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95" w:rsidRDefault="003A3229">
      <w:pPr>
        <w:spacing w:line="600" w:lineRule="exact"/>
        <w:rPr>
          <w:rFonts w:ascii="宋体" w:hAnsi="宋体"/>
          <w:b/>
          <w:sz w:val="28"/>
          <w:szCs w:val="36"/>
        </w:rPr>
      </w:pPr>
      <w:bookmarkStart w:id="0" w:name="_Toc491447161"/>
      <w:r>
        <w:rPr>
          <w:rFonts w:ascii="宋体" w:hAnsi="宋体"/>
          <w:b/>
          <w:noProof/>
          <w:sz w:val="28"/>
          <w:szCs w:val="36"/>
        </w:rPr>
        <w:drawing>
          <wp:anchor distT="0" distB="0" distL="114300" distR="114300" simplePos="0" relativeHeight="251656192" behindDoc="0" locked="0" layoutInCell="1" allowOverlap="1">
            <wp:simplePos x="0" y="0"/>
            <wp:positionH relativeFrom="column">
              <wp:posOffset>356870</wp:posOffset>
            </wp:positionH>
            <wp:positionV relativeFrom="paragraph">
              <wp:posOffset>12700</wp:posOffset>
            </wp:positionV>
            <wp:extent cx="5267960" cy="612140"/>
            <wp:effectExtent l="19050" t="0" r="8890" b="0"/>
            <wp:wrapSquare wrapText="bothSides"/>
            <wp:docPr id="1028" name="图片 12"/>
            <wp:cNvGraphicFramePr/>
            <a:graphic xmlns:a="http://schemas.openxmlformats.org/drawingml/2006/main">
              <a:graphicData uri="http://schemas.openxmlformats.org/drawingml/2006/picture">
                <pic:pic xmlns:pic="http://schemas.openxmlformats.org/drawingml/2006/picture">
                  <pic:nvPicPr>
                    <pic:cNvPr id="1028" name="图片 12"/>
                    <pic:cNvPicPr/>
                  </pic:nvPicPr>
                  <pic:blipFill>
                    <a:blip r:embed="rId10" cstate="print"/>
                    <a:srcRect/>
                    <a:stretch>
                      <a:fillRect/>
                    </a:stretch>
                  </pic:blipFill>
                  <pic:spPr>
                    <a:xfrm>
                      <a:off x="0" y="0"/>
                      <a:ext cx="5267960" cy="612140"/>
                    </a:xfrm>
                    <a:prstGeom prst="rect">
                      <a:avLst/>
                    </a:prstGeom>
                    <a:ln>
                      <a:noFill/>
                    </a:ln>
                  </pic:spPr>
                </pic:pic>
              </a:graphicData>
            </a:graphic>
          </wp:anchor>
        </w:drawing>
      </w:r>
    </w:p>
    <w:p w:rsidR="00A35695" w:rsidRDefault="0053685F">
      <w:pPr>
        <w:spacing w:line="600" w:lineRule="exact"/>
        <w:ind w:leftChars="268" w:left="2924" w:hangingChars="840" w:hanging="2361"/>
        <w:rPr>
          <w:rFonts w:ascii="宋体" w:hAnsi="宋体"/>
          <w:b/>
          <w:sz w:val="28"/>
          <w:szCs w:val="36"/>
        </w:rPr>
      </w:pPr>
      <w:r>
        <w:rPr>
          <w:rFonts w:ascii="宋体" w:hAnsi="宋体"/>
          <w:b/>
          <w:sz w:val="28"/>
          <w:szCs w:val="36"/>
        </w:rPr>
        <w:pict>
          <v:line id="1027" o:spid="_x0000_s1027" style="position:absolute;left:0;text-align:left;z-index:251658240" from="-417.05pt,28.1pt" to="-3.05pt,28.1pt" strokeweight="2.25pt"/>
        </w:pict>
      </w:r>
    </w:p>
    <w:p w:rsidR="00A35695" w:rsidRDefault="0053685F">
      <w:pPr>
        <w:spacing w:line="600" w:lineRule="exact"/>
        <w:ind w:leftChars="268" w:left="2924" w:hangingChars="840" w:hanging="2361"/>
        <w:rPr>
          <w:rFonts w:ascii="宋体" w:hAnsi="宋体"/>
          <w:b/>
          <w:sz w:val="28"/>
          <w:szCs w:val="36"/>
        </w:rPr>
      </w:pPr>
      <w:r>
        <w:rPr>
          <w:rFonts w:ascii="宋体" w:hAnsi="宋体"/>
          <w:b/>
          <w:sz w:val="28"/>
          <w:szCs w:val="36"/>
        </w:rPr>
        <w:pict>
          <v:line id="1026" o:spid="_x0000_s1028" style="position:absolute;left:0;text-align:left;z-index:251659264" from="35.55pt,4.2pt" to="449.55pt,4.2pt" strokeweight="1pt"/>
        </w:pict>
      </w:r>
    </w:p>
    <w:p w:rsidR="00A35695" w:rsidRDefault="00A35695">
      <w:pPr>
        <w:spacing w:line="600" w:lineRule="exact"/>
        <w:ind w:leftChars="268" w:left="2924" w:hangingChars="840" w:hanging="2361"/>
        <w:rPr>
          <w:rFonts w:ascii="宋体" w:hAnsi="宋体"/>
          <w:b/>
          <w:sz w:val="28"/>
          <w:szCs w:val="36"/>
        </w:rPr>
      </w:pPr>
    </w:p>
    <w:p w:rsidR="00A35695" w:rsidRDefault="003A3229">
      <w:pPr>
        <w:ind w:leftChars="268" w:left="7647" w:hangingChars="840" w:hanging="7084"/>
        <w:jc w:val="center"/>
        <w:rPr>
          <w:rFonts w:ascii="宋体" w:hAnsi="宋体"/>
          <w:b/>
          <w:sz w:val="84"/>
          <w:szCs w:val="84"/>
        </w:rPr>
      </w:pPr>
      <w:r>
        <w:rPr>
          <w:rFonts w:ascii="宋体" w:hAnsi="宋体" w:hint="eastAsia"/>
          <w:b/>
          <w:sz w:val="84"/>
          <w:szCs w:val="84"/>
        </w:rPr>
        <w:t>公开招标采购文件</w:t>
      </w:r>
    </w:p>
    <w:p w:rsidR="00A35695" w:rsidRDefault="00A35695">
      <w:pPr>
        <w:spacing w:line="600" w:lineRule="exact"/>
        <w:ind w:leftChars="268" w:left="2924" w:hangingChars="840" w:hanging="2361"/>
        <w:rPr>
          <w:rFonts w:ascii="宋体" w:hAnsi="宋体"/>
          <w:b/>
          <w:sz w:val="28"/>
          <w:szCs w:val="36"/>
        </w:rPr>
      </w:pPr>
    </w:p>
    <w:p w:rsidR="00A35695" w:rsidRDefault="00A35695">
      <w:pPr>
        <w:spacing w:line="600" w:lineRule="exact"/>
        <w:ind w:leftChars="268" w:left="2924" w:hangingChars="840" w:hanging="2361"/>
        <w:rPr>
          <w:rFonts w:ascii="宋体" w:hAnsi="宋体"/>
          <w:b/>
          <w:sz w:val="28"/>
          <w:szCs w:val="36"/>
        </w:rPr>
      </w:pPr>
    </w:p>
    <w:p w:rsidR="00A35695" w:rsidRDefault="00A35695">
      <w:pPr>
        <w:spacing w:line="600" w:lineRule="exact"/>
        <w:ind w:leftChars="268" w:left="2924" w:hangingChars="840" w:hanging="2361"/>
        <w:rPr>
          <w:rFonts w:ascii="宋体" w:hAnsi="宋体"/>
          <w:b/>
          <w:sz w:val="28"/>
          <w:szCs w:val="36"/>
        </w:rPr>
      </w:pPr>
    </w:p>
    <w:p w:rsidR="00A35695" w:rsidRDefault="00A35695">
      <w:pPr>
        <w:spacing w:line="600" w:lineRule="exact"/>
        <w:rPr>
          <w:rFonts w:ascii="宋体" w:hAnsi="宋体"/>
          <w:b/>
          <w:sz w:val="28"/>
          <w:szCs w:val="36"/>
        </w:rPr>
      </w:pPr>
    </w:p>
    <w:p w:rsidR="00A35695" w:rsidRDefault="003A3229" w:rsidP="00156BF7">
      <w:pPr>
        <w:spacing w:afterLines="100" w:line="400" w:lineRule="exact"/>
        <w:ind w:leftChars="540" w:left="2853" w:rightChars="257" w:right="540" w:hangingChars="535" w:hanging="1719"/>
        <w:rPr>
          <w:rFonts w:ascii="宋体" w:hAnsi="宋体"/>
          <w:b/>
          <w:sz w:val="32"/>
        </w:rPr>
      </w:pPr>
      <w:r>
        <w:rPr>
          <w:rFonts w:ascii="宋体" w:hAnsi="宋体" w:hint="eastAsia"/>
          <w:b/>
          <w:sz w:val="32"/>
        </w:rPr>
        <w:t>项目名称：侦查设备、勤务设备采购</w:t>
      </w:r>
    </w:p>
    <w:p w:rsidR="00A35695" w:rsidRDefault="003A3229" w:rsidP="00156BF7">
      <w:pPr>
        <w:spacing w:afterLines="100"/>
        <w:ind w:leftChars="540" w:left="2371" w:rightChars="257" w:right="540" w:hangingChars="385" w:hanging="1237"/>
        <w:rPr>
          <w:rFonts w:ascii="宋体" w:hAnsi="宋体"/>
          <w:b/>
          <w:sz w:val="32"/>
        </w:rPr>
      </w:pPr>
      <w:r>
        <w:rPr>
          <w:rFonts w:ascii="宋体" w:hAnsi="宋体" w:hint="eastAsia"/>
          <w:b/>
          <w:sz w:val="32"/>
        </w:rPr>
        <w:t>项目编号：</w:t>
      </w:r>
      <w:r>
        <w:rPr>
          <w:rFonts w:ascii="宋体" w:hAnsi="宋体"/>
          <w:b/>
          <w:sz w:val="32"/>
        </w:rPr>
        <w:t>GGZC2018-G3-60420-HTGJ</w:t>
      </w:r>
    </w:p>
    <w:p w:rsidR="00A35695" w:rsidRDefault="00A35695">
      <w:pPr>
        <w:spacing w:line="480" w:lineRule="auto"/>
        <w:ind w:firstLineChars="312" w:firstLine="936"/>
        <w:rPr>
          <w:sz w:val="30"/>
          <w:szCs w:val="30"/>
        </w:rPr>
      </w:pPr>
    </w:p>
    <w:p w:rsidR="00A35695" w:rsidRDefault="00A35695">
      <w:pPr>
        <w:spacing w:line="480" w:lineRule="auto"/>
        <w:ind w:firstLineChars="312" w:firstLine="936"/>
        <w:rPr>
          <w:sz w:val="30"/>
          <w:szCs w:val="30"/>
        </w:rPr>
      </w:pPr>
    </w:p>
    <w:p w:rsidR="00A35695" w:rsidRDefault="00A35695">
      <w:pPr>
        <w:spacing w:line="480" w:lineRule="auto"/>
        <w:ind w:firstLineChars="312" w:firstLine="936"/>
        <w:rPr>
          <w:sz w:val="30"/>
          <w:szCs w:val="30"/>
        </w:rPr>
      </w:pPr>
    </w:p>
    <w:p w:rsidR="00A35695" w:rsidRDefault="003A3229">
      <w:pPr>
        <w:spacing w:line="480" w:lineRule="auto"/>
        <w:ind w:firstLineChars="312" w:firstLine="936"/>
        <w:rPr>
          <w:sz w:val="30"/>
          <w:szCs w:val="30"/>
        </w:rPr>
      </w:pPr>
      <w:r>
        <w:rPr>
          <w:rFonts w:hint="eastAsia"/>
          <w:sz w:val="30"/>
          <w:szCs w:val="30"/>
        </w:rPr>
        <w:t>采</w:t>
      </w:r>
      <w:r>
        <w:rPr>
          <w:rFonts w:hint="eastAsia"/>
          <w:sz w:val="30"/>
          <w:szCs w:val="30"/>
        </w:rPr>
        <w:t xml:space="preserve">  </w:t>
      </w:r>
      <w:r>
        <w:rPr>
          <w:rFonts w:hint="eastAsia"/>
          <w:sz w:val="30"/>
          <w:szCs w:val="30"/>
        </w:rPr>
        <w:t>购</w:t>
      </w:r>
      <w:r>
        <w:rPr>
          <w:rFonts w:hint="eastAsia"/>
          <w:sz w:val="30"/>
          <w:szCs w:val="30"/>
        </w:rPr>
        <w:t xml:space="preserve"> </w:t>
      </w:r>
      <w:r>
        <w:rPr>
          <w:rFonts w:hint="eastAsia"/>
          <w:sz w:val="30"/>
          <w:szCs w:val="30"/>
        </w:rPr>
        <w:t>单</w:t>
      </w:r>
      <w:r>
        <w:rPr>
          <w:rFonts w:hint="eastAsia"/>
          <w:sz w:val="30"/>
          <w:szCs w:val="30"/>
        </w:rPr>
        <w:t xml:space="preserve"> </w:t>
      </w:r>
      <w:r>
        <w:rPr>
          <w:rFonts w:hint="eastAsia"/>
          <w:sz w:val="30"/>
          <w:szCs w:val="30"/>
        </w:rPr>
        <w:t>位：平南县公安局</w:t>
      </w:r>
    </w:p>
    <w:p w:rsidR="00A35695" w:rsidRDefault="003A3229">
      <w:pPr>
        <w:spacing w:line="480" w:lineRule="auto"/>
        <w:ind w:firstLineChars="312" w:firstLine="936"/>
        <w:rPr>
          <w:b/>
          <w:sz w:val="32"/>
          <w:szCs w:val="32"/>
        </w:rPr>
      </w:pPr>
      <w:r>
        <w:rPr>
          <w:rFonts w:hint="eastAsia"/>
          <w:sz w:val="30"/>
          <w:szCs w:val="30"/>
        </w:rPr>
        <w:t>采购代理机构：广西新衡通工建咨询服务有限公司</w:t>
      </w:r>
    </w:p>
    <w:p w:rsidR="00A35695" w:rsidRDefault="003A3229">
      <w:pPr>
        <w:spacing w:line="600" w:lineRule="exact"/>
        <w:ind w:firstLineChars="950" w:firstLine="2850"/>
        <w:rPr>
          <w:sz w:val="30"/>
          <w:szCs w:val="30"/>
        </w:rPr>
      </w:pPr>
      <w:r>
        <w:rPr>
          <w:rFonts w:hint="eastAsia"/>
          <w:sz w:val="30"/>
          <w:szCs w:val="30"/>
        </w:rPr>
        <w:t>二〇一八年</w:t>
      </w:r>
      <w:r w:rsidR="00196F2A">
        <w:rPr>
          <w:rFonts w:hint="eastAsia"/>
          <w:sz w:val="30"/>
          <w:szCs w:val="30"/>
        </w:rPr>
        <w:t>七</w:t>
      </w:r>
      <w:r>
        <w:rPr>
          <w:rFonts w:hint="eastAsia"/>
          <w:sz w:val="30"/>
          <w:szCs w:val="30"/>
        </w:rPr>
        <w:t>月</w:t>
      </w:r>
    </w:p>
    <w:p w:rsidR="00A35695" w:rsidRDefault="00A35695">
      <w:pPr>
        <w:spacing w:line="600" w:lineRule="exact"/>
        <w:ind w:leftChars="268" w:left="3599" w:hangingChars="840" w:hanging="3036"/>
        <w:rPr>
          <w:rFonts w:hAnsi="宋体"/>
          <w:b/>
          <w:sz w:val="36"/>
        </w:rPr>
        <w:sectPr w:rsidR="00A35695">
          <w:footerReference w:type="default" r:id="rId11"/>
          <w:pgSz w:w="11906" w:h="16838"/>
          <w:pgMar w:top="1134" w:right="1247" w:bottom="1134" w:left="1247" w:header="851" w:footer="992" w:gutter="0"/>
          <w:cols w:space="720"/>
          <w:docGrid w:type="lines" w:linePitch="312"/>
        </w:sectPr>
      </w:pPr>
    </w:p>
    <w:p w:rsidR="00A35695" w:rsidRDefault="003A3229">
      <w:pPr>
        <w:pStyle w:val="10"/>
        <w:tabs>
          <w:tab w:val="right" w:leader="dot" w:pos="9402"/>
        </w:tabs>
        <w:jc w:val="center"/>
        <w:rPr>
          <w:rFonts w:hAnsi="宋体"/>
          <w:sz w:val="36"/>
        </w:rPr>
      </w:pPr>
      <w:r>
        <w:rPr>
          <w:rFonts w:hAnsi="宋体" w:hint="eastAsia"/>
          <w:sz w:val="36"/>
        </w:rPr>
        <w:lastRenderedPageBreak/>
        <w:t>目</w:t>
      </w:r>
      <w:r>
        <w:rPr>
          <w:rFonts w:hAnsi="宋体" w:hint="eastAsia"/>
          <w:sz w:val="36"/>
        </w:rPr>
        <w:t xml:space="preserve">   </w:t>
      </w:r>
      <w:r>
        <w:rPr>
          <w:rFonts w:hAnsi="宋体" w:hint="eastAsia"/>
          <w:sz w:val="36"/>
        </w:rPr>
        <w:t>录</w:t>
      </w:r>
    </w:p>
    <w:p w:rsidR="00A35695" w:rsidRDefault="0053685F">
      <w:pPr>
        <w:pStyle w:val="10"/>
        <w:tabs>
          <w:tab w:val="left" w:pos="840"/>
          <w:tab w:val="right" w:leader="dot" w:pos="9402"/>
        </w:tabs>
        <w:rPr>
          <w:rFonts w:asciiTheme="minorHAnsi" w:eastAsiaTheme="minorEastAsia" w:hAnsiTheme="minorHAnsi" w:cstheme="minorBidi"/>
          <w:b w:val="0"/>
          <w:bCs w:val="0"/>
          <w:caps w:val="0"/>
          <w:sz w:val="21"/>
          <w:szCs w:val="22"/>
        </w:rPr>
      </w:pPr>
      <w:r w:rsidRPr="0053685F">
        <w:rPr>
          <w:rFonts w:hAnsi="宋体"/>
          <w:b w:val="0"/>
          <w:sz w:val="28"/>
          <w:szCs w:val="28"/>
        </w:rPr>
        <w:fldChar w:fldCharType="begin"/>
      </w:r>
      <w:r w:rsidR="003A3229">
        <w:rPr>
          <w:rFonts w:hAnsi="宋体"/>
          <w:b w:val="0"/>
          <w:sz w:val="28"/>
          <w:szCs w:val="28"/>
        </w:rPr>
        <w:instrText xml:space="preserve"> TOC \o "1-3" \h \z \u </w:instrText>
      </w:r>
      <w:r w:rsidRPr="0053685F">
        <w:rPr>
          <w:rFonts w:hAnsi="宋体"/>
          <w:b w:val="0"/>
          <w:sz w:val="28"/>
          <w:szCs w:val="28"/>
        </w:rPr>
        <w:fldChar w:fldCharType="separate"/>
      </w:r>
      <w:hyperlink w:anchor="_Toc516646297" w:history="1">
        <w:r w:rsidR="003A3229">
          <w:rPr>
            <w:rStyle w:val="af0"/>
            <w:rFonts w:hAnsi="宋体" w:hint="eastAsia"/>
          </w:rPr>
          <w:t>第一章</w:t>
        </w:r>
        <w:r w:rsidR="003A3229">
          <w:rPr>
            <w:rFonts w:asciiTheme="minorHAnsi" w:eastAsiaTheme="minorEastAsia" w:hAnsiTheme="minorHAnsi" w:cstheme="minorBidi"/>
            <w:b w:val="0"/>
            <w:bCs w:val="0"/>
            <w:caps w:val="0"/>
            <w:sz w:val="21"/>
            <w:szCs w:val="22"/>
          </w:rPr>
          <w:tab/>
        </w:r>
        <w:r w:rsidR="003A3229">
          <w:rPr>
            <w:rStyle w:val="af0"/>
            <w:rFonts w:hAnsi="宋体" w:hint="eastAsia"/>
          </w:rPr>
          <w:t>招标公告</w:t>
        </w:r>
        <w:r w:rsidR="003A3229">
          <w:tab/>
        </w:r>
        <w:r>
          <w:fldChar w:fldCharType="begin"/>
        </w:r>
        <w:r w:rsidR="003A3229">
          <w:instrText xml:space="preserve"> PAGEREF _Toc516646297 \h </w:instrText>
        </w:r>
        <w:r>
          <w:fldChar w:fldCharType="separate"/>
        </w:r>
        <w:r w:rsidR="00196F2A">
          <w:rPr>
            <w:noProof/>
          </w:rPr>
          <w:t>3</w:t>
        </w:r>
        <w:r>
          <w:fldChar w:fldCharType="end"/>
        </w:r>
      </w:hyperlink>
    </w:p>
    <w:p w:rsidR="00A35695" w:rsidRDefault="0053685F">
      <w:pPr>
        <w:pStyle w:val="10"/>
        <w:tabs>
          <w:tab w:val="right" w:leader="dot" w:pos="9402"/>
        </w:tabs>
        <w:rPr>
          <w:rFonts w:asciiTheme="minorHAnsi" w:eastAsiaTheme="minorEastAsia" w:hAnsiTheme="minorHAnsi" w:cstheme="minorBidi"/>
          <w:b w:val="0"/>
          <w:bCs w:val="0"/>
          <w:caps w:val="0"/>
          <w:sz w:val="21"/>
          <w:szCs w:val="22"/>
        </w:rPr>
      </w:pPr>
      <w:hyperlink w:anchor="_Toc516646298" w:history="1">
        <w:r w:rsidR="003A3229">
          <w:rPr>
            <w:rStyle w:val="af0"/>
            <w:rFonts w:hAnsi="宋体" w:hint="eastAsia"/>
          </w:rPr>
          <w:t>第二章投标人须知</w:t>
        </w:r>
        <w:r w:rsidR="003A3229">
          <w:tab/>
        </w:r>
        <w:r>
          <w:fldChar w:fldCharType="begin"/>
        </w:r>
        <w:r w:rsidR="003A3229">
          <w:instrText xml:space="preserve"> PAGEREF _Toc516646298 \h </w:instrText>
        </w:r>
        <w:r>
          <w:fldChar w:fldCharType="separate"/>
        </w:r>
        <w:r w:rsidR="00196F2A">
          <w:rPr>
            <w:noProof/>
          </w:rPr>
          <w:t>7</w:t>
        </w:r>
        <w:r>
          <w:fldChar w:fldCharType="end"/>
        </w:r>
      </w:hyperlink>
    </w:p>
    <w:p w:rsidR="00A35695" w:rsidRDefault="0053685F">
      <w:pPr>
        <w:pStyle w:val="10"/>
        <w:tabs>
          <w:tab w:val="right" w:leader="dot" w:pos="9402"/>
        </w:tabs>
        <w:rPr>
          <w:rFonts w:asciiTheme="minorHAnsi" w:eastAsiaTheme="minorEastAsia" w:hAnsiTheme="minorHAnsi" w:cstheme="minorBidi"/>
          <w:b w:val="0"/>
          <w:bCs w:val="0"/>
          <w:caps w:val="0"/>
          <w:sz w:val="21"/>
          <w:szCs w:val="22"/>
        </w:rPr>
      </w:pPr>
      <w:hyperlink w:anchor="_Toc516646308" w:history="1">
        <w:r w:rsidR="003A3229">
          <w:rPr>
            <w:rStyle w:val="af0"/>
            <w:rFonts w:hint="eastAsia"/>
          </w:rPr>
          <w:t>第三章招标项目采购需求</w:t>
        </w:r>
        <w:r w:rsidR="003A3229">
          <w:tab/>
        </w:r>
        <w:r>
          <w:fldChar w:fldCharType="begin"/>
        </w:r>
        <w:r w:rsidR="003A3229">
          <w:instrText xml:space="preserve"> PAGEREF _Toc516646308 \h </w:instrText>
        </w:r>
        <w:r>
          <w:fldChar w:fldCharType="separate"/>
        </w:r>
        <w:r w:rsidR="00196F2A">
          <w:rPr>
            <w:noProof/>
          </w:rPr>
          <w:t>22</w:t>
        </w:r>
        <w:r>
          <w:fldChar w:fldCharType="end"/>
        </w:r>
      </w:hyperlink>
    </w:p>
    <w:p w:rsidR="00A35695" w:rsidRDefault="0053685F">
      <w:pPr>
        <w:pStyle w:val="10"/>
        <w:tabs>
          <w:tab w:val="right" w:leader="dot" w:pos="9402"/>
        </w:tabs>
        <w:rPr>
          <w:rFonts w:asciiTheme="minorHAnsi" w:eastAsiaTheme="minorEastAsia" w:hAnsiTheme="minorHAnsi" w:cstheme="minorBidi"/>
          <w:b w:val="0"/>
          <w:bCs w:val="0"/>
          <w:caps w:val="0"/>
          <w:sz w:val="21"/>
          <w:szCs w:val="22"/>
        </w:rPr>
      </w:pPr>
      <w:hyperlink w:anchor="_Toc516646310" w:history="1">
        <w:r w:rsidR="003A3229">
          <w:rPr>
            <w:rStyle w:val="af0"/>
            <w:rFonts w:hint="eastAsia"/>
            <w:kern w:val="0"/>
          </w:rPr>
          <w:t>第四章评标办法及评分标准</w:t>
        </w:r>
        <w:r w:rsidR="003A3229">
          <w:tab/>
        </w:r>
        <w:r>
          <w:fldChar w:fldCharType="begin"/>
        </w:r>
        <w:r w:rsidR="003A3229">
          <w:instrText xml:space="preserve"> PAGEREF _Toc516646310 \h </w:instrText>
        </w:r>
        <w:r>
          <w:fldChar w:fldCharType="separate"/>
        </w:r>
        <w:r w:rsidR="00196F2A">
          <w:rPr>
            <w:noProof/>
          </w:rPr>
          <w:t>42</w:t>
        </w:r>
        <w:r>
          <w:fldChar w:fldCharType="end"/>
        </w:r>
      </w:hyperlink>
    </w:p>
    <w:p w:rsidR="00A35695" w:rsidRDefault="0053685F">
      <w:pPr>
        <w:pStyle w:val="10"/>
        <w:tabs>
          <w:tab w:val="right" w:leader="dot" w:pos="9402"/>
        </w:tabs>
        <w:rPr>
          <w:rFonts w:asciiTheme="minorHAnsi" w:eastAsiaTheme="minorEastAsia" w:hAnsiTheme="minorHAnsi" w:cstheme="minorBidi"/>
          <w:b w:val="0"/>
          <w:bCs w:val="0"/>
          <w:caps w:val="0"/>
          <w:sz w:val="21"/>
          <w:szCs w:val="22"/>
        </w:rPr>
      </w:pPr>
      <w:hyperlink w:anchor="_Toc516646319" w:history="1">
        <w:r w:rsidR="003A3229">
          <w:rPr>
            <w:rStyle w:val="af0"/>
            <w:rFonts w:hAnsi="宋体" w:hint="eastAsia"/>
          </w:rPr>
          <w:t>第五章投标文件格式</w:t>
        </w:r>
        <w:r w:rsidR="003A3229">
          <w:tab/>
        </w:r>
        <w:r>
          <w:fldChar w:fldCharType="begin"/>
        </w:r>
        <w:r w:rsidR="003A3229">
          <w:instrText xml:space="preserve"> PAGEREF _Toc516646319 \h </w:instrText>
        </w:r>
        <w:r>
          <w:fldChar w:fldCharType="separate"/>
        </w:r>
        <w:r w:rsidR="00196F2A">
          <w:rPr>
            <w:noProof/>
          </w:rPr>
          <w:t>50</w:t>
        </w:r>
        <w:r>
          <w:fldChar w:fldCharType="end"/>
        </w:r>
      </w:hyperlink>
    </w:p>
    <w:p w:rsidR="00A35695" w:rsidRDefault="0053685F">
      <w:pPr>
        <w:pStyle w:val="10"/>
        <w:tabs>
          <w:tab w:val="right" w:leader="dot" w:pos="9402"/>
        </w:tabs>
        <w:rPr>
          <w:rFonts w:asciiTheme="minorHAnsi" w:eastAsiaTheme="minorEastAsia" w:hAnsiTheme="minorHAnsi" w:cstheme="minorBidi"/>
          <w:b w:val="0"/>
          <w:bCs w:val="0"/>
          <w:caps w:val="0"/>
          <w:sz w:val="21"/>
          <w:szCs w:val="22"/>
        </w:rPr>
      </w:pPr>
      <w:hyperlink w:anchor="_Toc516646328" w:history="1">
        <w:r w:rsidR="003A3229">
          <w:rPr>
            <w:rStyle w:val="af0"/>
            <w:rFonts w:hAnsi="宋体" w:hint="eastAsia"/>
          </w:rPr>
          <w:t>第六章合同条款及格式</w:t>
        </w:r>
        <w:r w:rsidR="003A3229">
          <w:tab/>
        </w:r>
        <w:r>
          <w:fldChar w:fldCharType="begin"/>
        </w:r>
        <w:r w:rsidR="003A3229">
          <w:instrText xml:space="preserve"> PAGEREF _Toc516646328 \h </w:instrText>
        </w:r>
        <w:r>
          <w:fldChar w:fldCharType="separate"/>
        </w:r>
        <w:r w:rsidR="00196F2A">
          <w:rPr>
            <w:noProof/>
          </w:rPr>
          <w:t>75</w:t>
        </w:r>
        <w:r>
          <w:fldChar w:fldCharType="end"/>
        </w:r>
      </w:hyperlink>
    </w:p>
    <w:p w:rsidR="00A35695" w:rsidRDefault="0053685F">
      <w:pPr>
        <w:pStyle w:val="a9"/>
        <w:jc w:val="center"/>
        <w:outlineLvl w:val="0"/>
        <w:rPr>
          <w:rFonts w:hAnsi="宋体"/>
          <w:b/>
          <w:sz w:val="36"/>
        </w:rPr>
        <w:sectPr w:rsidR="00A35695">
          <w:pgSz w:w="11906" w:h="16838"/>
          <w:pgMar w:top="1134" w:right="1247" w:bottom="1134" w:left="1247" w:header="851" w:footer="992" w:gutter="0"/>
          <w:cols w:space="720"/>
          <w:docGrid w:type="lines" w:linePitch="312"/>
        </w:sectPr>
      </w:pPr>
      <w:r>
        <w:rPr>
          <w:rFonts w:hAnsi="宋体"/>
          <w:b/>
          <w:sz w:val="28"/>
          <w:szCs w:val="28"/>
        </w:rPr>
        <w:fldChar w:fldCharType="end"/>
      </w:r>
    </w:p>
    <w:p w:rsidR="00A35695" w:rsidRDefault="003A3229">
      <w:pPr>
        <w:pStyle w:val="a9"/>
        <w:numPr>
          <w:ilvl w:val="0"/>
          <w:numId w:val="1"/>
        </w:numPr>
        <w:jc w:val="center"/>
        <w:outlineLvl w:val="0"/>
        <w:rPr>
          <w:rFonts w:hAnsi="宋体"/>
          <w:b/>
          <w:sz w:val="36"/>
        </w:rPr>
      </w:pPr>
      <w:bookmarkStart w:id="1" w:name="_Toc516646297"/>
      <w:r>
        <w:rPr>
          <w:rFonts w:hAnsi="宋体" w:hint="eastAsia"/>
          <w:b/>
          <w:sz w:val="36"/>
        </w:rPr>
        <w:lastRenderedPageBreak/>
        <w:t>招标公告</w:t>
      </w:r>
      <w:bookmarkEnd w:id="0"/>
      <w:bookmarkEnd w:id="1"/>
    </w:p>
    <w:p w:rsidR="00A35695" w:rsidRDefault="003A3229">
      <w:pPr>
        <w:pStyle w:val="a9"/>
        <w:spacing w:line="400" w:lineRule="exact"/>
        <w:jc w:val="center"/>
        <w:rPr>
          <w:rFonts w:hAnsi="宋体" w:cs="Times New Roman"/>
          <w:b/>
          <w:sz w:val="28"/>
          <w:szCs w:val="30"/>
        </w:rPr>
      </w:pPr>
      <w:r>
        <w:rPr>
          <w:rFonts w:hAnsi="宋体" w:cs="Times New Roman" w:hint="eastAsia"/>
          <w:b/>
          <w:sz w:val="28"/>
          <w:szCs w:val="30"/>
        </w:rPr>
        <w:t>广西新衡通工建咨询服务有限公司</w:t>
      </w:r>
    </w:p>
    <w:p w:rsidR="00A35695" w:rsidRDefault="003A3229">
      <w:pPr>
        <w:spacing w:line="400" w:lineRule="exact"/>
        <w:jc w:val="center"/>
        <w:rPr>
          <w:rFonts w:ascii="宋体" w:hAnsi="宋体"/>
          <w:b/>
          <w:sz w:val="28"/>
          <w:szCs w:val="30"/>
        </w:rPr>
      </w:pPr>
      <w:r>
        <w:rPr>
          <w:rFonts w:ascii="宋体" w:hAnsi="宋体" w:hint="eastAsia"/>
          <w:b/>
          <w:sz w:val="28"/>
          <w:szCs w:val="30"/>
        </w:rPr>
        <w:t>侦查设备、勤务设备采购（项目编号：</w:t>
      </w:r>
      <w:r>
        <w:rPr>
          <w:rFonts w:ascii="宋体" w:hAnsi="宋体"/>
          <w:b/>
          <w:sz w:val="28"/>
          <w:szCs w:val="30"/>
        </w:rPr>
        <w:t>GGZC2018-G3-60420-HTGJ</w:t>
      </w:r>
      <w:r>
        <w:rPr>
          <w:rFonts w:ascii="宋体" w:hAnsi="宋体" w:hint="eastAsia"/>
          <w:b/>
          <w:sz w:val="28"/>
          <w:szCs w:val="30"/>
        </w:rPr>
        <w:t>）</w:t>
      </w:r>
    </w:p>
    <w:p w:rsidR="00A35695" w:rsidRDefault="003A3229">
      <w:pPr>
        <w:spacing w:line="400" w:lineRule="exact"/>
        <w:jc w:val="center"/>
        <w:rPr>
          <w:rFonts w:ascii="宋体" w:hAnsi="宋体"/>
          <w:b/>
          <w:sz w:val="28"/>
          <w:szCs w:val="30"/>
        </w:rPr>
      </w:pPr>
      <w:r>
        <w:rPr>
          <w:rFonts w:ascii="宋体" w:hAnsi="宋体" w:hint="eastAsia"/>
          <w:b/>
          <w:sz w:val="28"/>
          <w:szCs w:val="30"/>
        </w:rPr>
        <w:t>公开招标公告</w:t>
      </w:r>
    </w:p>
    <w:p w:rsidR="00A35695" w:rsidRDefault="003A3229">
      <w:pPr>
        <w:spacing w:line="600" w:lineRule="exact"/>
        <w:ind w:firstLineChars="200" w:firstLine="480"/>
        <w:rPr>
          <w:rFonts w:ascii="宋体" w:hAnsi="宋体"/>
          <w:sz w:val="24"/>
          <w:szCs w:val="24"/>
        </w:rPr>
      </w:pPr>
      <w:r>
        <w:rPr>
          <w:rFonts w:ascii="宋体" w:hAnsi="宋体" w:hint="eastAsia"/>
          <w:sz w:val="24"/>
          <w:szCs w:val="24"/>
        </w:rPr>
        <w:t>广西新衡通工建咨询服务有限公司受</w:t>
      </w:r>
      <w:r>
        <w:rPr>
          <w:rFonts w:ascii="宋体" w:hAnsi="宋体" w:hint="eastAsia"/>
          <w:sz w:val="24"/>
          <w:szCs w:val="24"/>
          <w:u w:val="single"/>
        </w:rPr>
        <w:t>平南县公安局</w:t>
      </w:r>
      <w:r>
        <w:rPr>
          <w:rFonts w:ascii="宋体" w:hAnsi="宋体" w:hint="eastAsia"/>
          <w:sz w:val="24"/>
          <w:szCs w:val="24"/>
        </w:rPr>
        <w:t>委托，根据《中华人民共和国政府采购法》等有关规定，经平南县财政局政府采购监督管理股备案通过的政府采购计划（采购计划编号：2018-109001-60420），现对</w:t>
      </w:r>
      <w:r>
        <w:rPr>
          <w:rFonts w:ascii="宋体" w:hAnsi="宋体" w:hint="eastAsia"/>
          <w:sz w:val="24"/>
          <w:szCs w:val="24"/>
          <w:u w:val="single"/>
        </w:rPr>
        <w:t>侦查设备、勤务设备采购</w:t>
      </w:r>
      <w:r>
        <w:rPr>
          <w:rFonts w:ascii="宋体" w:hAnsi="宋体" w:hint="eastAsia"/>
          <w:sz w:val="24"/>
          <w:szCs w:val="24"/>
        </w:rPr>
        <w:t>项目进行公开招标，欢迎符合条件的投标人前来参加,现将本次项目有关事项公告如下:</w:t>
      </w:r>
    </w:p>
    <w:p w:rsidR="00A35695" w:rsidRDefault="003A3229">
      <w:pPr>
        <w:spacing w:line="400" w:lineRule="exact"/>
        <w:rPr>
          <w:rFonts w:ascii="宋体" w:hAnsi="宋体"/>
          <w:b/>
          <w:sz w:val="24"/>
          <w:szCs w:val="24"/>
          <w:u w:val="single"/>
        </w:rPr>
      </w:pPr>
      <w:r>
        <w:rPr>
          <w:rFonts w:ascii="宋体" w:hAnsi="宋体" w:hint="eastAsia"/>
          <w:b/>
          <w:sz w:val="24"/>
          <w:szCs w:val="24"/>
        </w:rPr>
        <w:t>一、项目名称：侦查设备、勤务设备采购</w:t>
      </w:r>
    </w:p>
    <w:p w:rsidR="00A35695" w:rsidRDefault="003A3229">
      <w:pPr>
        <w:spacing w:line="400" w:lineRule="exact"/>
        <w:ind w:firstLine="420"/>
        <w:rPr>
          <w:rFonts w:ascii="宋体" w:hAnsi="宋体"/>
          <w:b/>
          <w:sz w:val="24"/>
          <w:szCs w:val="24"/>
          <w:u w:val="single"/>
        </w:rPr>
      </w:pPr>
      <w:r>
        <w:rPr>
          <w:rFonts w:ascii="宋体" w:hAnsi="宋体" w:hint="eastAsia"/>
          <w:b/>
          <w:sz w:val="24"/>
          <w:szCs w:val="24"/>
        </w:rPr>
        <w:t>二、项目编号：</w:t>
      </w:r>
      <w:r>
        <w:rPr>
          <w:rFonts w:ascii="宋体" w:hAnsi="宋体"/>
          <w:b/>
          <w:sz w:val="24"/>
          <w:szCs w:val="24"/>
          <w:u w:val="single"/>
        </w:rPr>
        <w:t>GGZC2018-G3-60420-HTGJ</w:t>
      </w:r>
    </w:p>
    <w:p w:rsidR="00A35695" w:rsidRDefault="003A3229">
      <w:pPr>
        <w:spacing w:line="400" w:lineRule="exact"/>
        <w:ind w:firstLine="420"/>
        <w:rPr>
          <w:rFonts w:ascii="宋体" w:hAnsi="宋体"/>
          <w:sz w:val="24"/>
          <w:szCs w:val="24"/>
        </w:rPr>
      </w:pPr>
      <w:r>
        <w:rPr>
          <w:rFonts w:ascii="宋体" w:hAnsi="宋体" w:hint="eastAsia"/>
          <w:b/>
          <w:sz w:val="24"/>
          <w:szCs w:val="24"/>
        </w:rPr>
        <w:t>三、项目的名称、数量、简要规格描述或项目基本概况介绍</w:t>
      </w:r>
      <w:r>
        <w:rPr>
          <w:rFonts w:ascii="宋体" w:hAnsi="宋体" w:hint="eastAsia"/>
          <w:sz w:val="24"/>
          <w:szCs w:val="24"/>
        </w:rPr>
        <w:t>：侦查设备、勤务设备采购一批，如需进一步了解详细内容，详见《招标项目采购需求》。</w:t>
      </w:r>
    </w:p>
    <w:p w:rsidR="00A35695" w:rsidRDefault="003A3229">
      <w:pPr>
        <w:pStyle w:val="af3"/>
        <w:spacing w:after="156"/>
        <w:ind w:firstLine="482"/>
        <w:rPr>
          <w:rFonts w:ascii="宋体" w:hAnsi="宋体"/>
          <w:b/>
          <w:kern w:val="2"/>
          <w:szCs w:val="24"/>
        </w:rPr>
      </w:pPr>
      <w:r>
        <w:rPr>
          <w:rFonts w:ascii="宋体" w:hAnsi="宋体" w:hint="eastAsia"/>
          <w:b/>
          <w:kern w:val="2"/>
          <w:szCs w:val="24"/>
        </w:rPr>
        <w:t>四、本项目采购预算金额：人民币壹佰陆拾柒万柒仟贰佰叁拾元整（￥1677230.00元）</w:t>
      </w:r>
    </w:p>
    <w:p w:rsidR="00A35695" w:rsidRDefault="003A3229">
      <w:pPr>
        <w:pStyle w:val="af3"/>
        <w:spacing w:after="156"/>
        <w:ind w:firstLineChars="283" w:firstLine="679"/>
        <w:rPr>
          <w:rFonts w:ascii="宋体" w:hAnsi="宋体"/>
          <w:szCs w:val="24"/>
        </w:rPr>
      </w:pPr>
      <w:r>
        <w:rPr>
          <w:rFonts w:ascii="宋体" w:hAnsi="宋体" w:hint="eastAsia"/>
          <w:kern w:val="2"/>
          <w:szCs w:val="24"/>
        </w:rPr>
        <w:t>其中：A分标：</w:t>
      </w:r>
      <w:r>
        <w:rPr>
          <w:rFonts w:ascii="宋体" w:hAnsi="宋体" w:hint="eastAsia"/>
          <w:szCs w:val="24"/>
        </w:rPr>
        <w:t>人民币玖拾玖万贰仟壹佰伍拾元整（￥</w:t>
      </w:r>
      <w:r>
        <w:rPr>
          <w:rFonts w:ascii="宋体" w:hAnsi="宋体"/>
          <w:szCs w:val="24"/>
        </w:rPr>
        <w:t>992150</w:t>
      </w:r>
      <w:r>
        <w:rPr>
          <w:rFonts w:ascii="宋体" w:hAnsi="宋体" w:hint="eastAsia"/>
          <w:szCs w:val="24"/>
        </w:rPr>
        <w:t>元</w:t>
      </w:r>
      <w:r>
        <w:rPr>
          <w:rFonts w:ascii="宋体" w:hAnsi="宋体"/>
          <w:szCs w:val="24"/>
        </w:rPr>
        <w:t>）</w:t>
      </w:r>
    </w:p>
    <w:p w:rsidR="00A35695" w:rsidRDefault="003A3229">
      <w:pPr>
        <w:pStyle w:val="af3"/>
        <w:spacing w:after="156"/>
        <w:ind w:firstLineChars="600" w:firstLine="1440"/>
        <w:rPr>
          <w:rFonts w:ascii="宋体" w:hAnsi="宋体"/>
          <w:b/>
          <w:kern w:val="2"/>
          <w:szCs w:val="24"/>
        </w:rPr>
      </w:pPr>
      <w:r>
        <w:rPr>
          <w:rFonts w:ascii="宋体" w:hAnsi="宋体" w:hint="eastAsia"/>
          <w:szCs w:val="24"/>
        </w:rPr>
        <w:t>B分标： 人民币陆拾捌万伍仟零捌拾元整（￥685080元）</w:t>
      </w:r>
    </w:p>
    <w:p w:rsidR="00A35695" w:rsidRDefault="003A3229">
      <w:pPr>
        <w:spacing w:line="400" w:lineRule="exact"/>
        <w:ind w:firstLine="465"/>
        <w:rPr>
          <w:rFonts w:ascii="宋体" w:hAnsi="宋体"/>
          <w:sz w:val="24"/>
          <w:szCs w:val="24"/>
        </w:rPr>
      </w:pPr>
      <w:r>
        <w:rPr>
          <w:rFonts w:ascii="宋体" w:hAnsi="宋体" w:hint="eastAsia"/>
          <w:b/>
          <w:sz w:val="24"/>
          <w:szCs w:val="24"/>
        </w:rPr>
        <w:t>五、本项目需要落实的政府采购政策</w:t>
      </w:r>
      <w:r>
        <w:rPr>
          <w:rFonts w:ascii="宋体" w:hAnsi="宋体" w:hint="eastAsia"/>
          <w:sz w:val="24"/>
          <w:szCs w:val="24"/>
        </w:rPr>
        <w:t>：</w:t>
      </w:r>
    </w:p>
    <w:p w:rsidR="00A35695" w:rsidRDefault="003A3229">
      <w:pPr>
        <w:spacing w:line="400" w:lineRule="exact"/>
        <w:ind w:firstLine="465"/>
        <w:rPr>
          <w:rFonts w:ascii="宋体" w:hAnsi="宋体"/>
          <w:sz w:val="24"/>
          <w:szCs w:val="24"/>
        </w:rPr>
      </w:pPr>
      <w:r>
        <w:rPr>
          <w:rFonts w:ascii="宋体" w:hAnsi="宋体" w:hint="eastAsia"/>
          <w:sz w:val="24"/>
          <w:szCs w:val="24"/>
        </w:rPr>
        <w:t>1、《政府采购促进中小企业发展暂行办法》（财库[2011]181 号）；</w:t>
      </w:r>
    </w:p>
    <w:p w:rsidR="00A35695" w:rsidRDefault="003A3229">
      <w:pPr>
        <w:spacing w:line="400" w:lineRule="exact"/>
        <w:ind w:firstLineChars="200" w:firstLine="480"/>
        <w:rPr>
          <w:rFonts w:ascii="宋体" w:hAnsi="宋体"/>
          <w:sz w:val="24"/>
          <w:szCs w:val="24"/>
        </w:rPr>
      </w:pPr>
      <w:r>
        <w:rPr>
          <w:rFonts w:ascii="宋体" w:hAnsi="宋体" w:hint="eastAsia"/>
          <w:sz w:val="24"/>
          <w:szCs w:val="24"/>
        </w:rPr>
        <w:t>2、《财政部、司法部关于政府采购支持监狱企业发展有关问题的通知》（财库〔2014〕68号）；</w:t>
      </w:r>
    </w:p>
    <w:p w:rsidR="00A35695" w:rsidRDefault="003A3229">
      <w:pPr>
        <w:spacing w:line="400" w:lineRule="exact"/>
        <w:ind w:firstLineChars="200" w:firstLine="480"/>
        <w:rPr>
          <w:rFonts w:ascii="宋体" w:hAnsi="宋体"/>
          <w:sz w:val="24"/>
          <w:szCs w:val="24"/>
        </w:rPr>
      </w:pPr>
      <w:r>
        <w:rPr>
          <w:rFonts w:ascii="宋体" w:hAnsi="宋体" w:hint="eastAsia"/>
          <w:sz w:val="24"/>
          <w:szCs w:val="24"/>
        </w:rPr>
        <w:t>3、《财政部民政部中国残疾人联合会关于促进残疾人就业政府采购政策的通知》（财库〔2017〕 141号）；</w:t>
      </w:r>
    </w:p>
    <w:p w:rsidR="00A35695" w:rsidRDefault="003A3229">
      <w:pPr>
        <w:spacing w:line="400" w:lineRule="exact"/>
        <w:ind w:firstLineChars="200" w:firstLine="480"/>
        <w:rPr>
          <w:rFonts w:ascii="宋体" w:hAnsi="宋体"/>
          <w:sz w:val="24"/>
          <w:szCs w:val="24"/>
        </w:rPr>
      </w:pPr>
      <w:r>
        <w:rPr>
          <w:rFonts w:ascii="宋体" w:hAnsi="宋体" w:hint="eastAsia"/>
          <w:sz w:val="24"/>
          <w:szCs w:val="24"/>
        </w:rPr>
        <w:t>4、财政部《环保总局关于环境标志产品政府采购实施的意见》（财库[2006]90号）；</w:t>
      </w:r>
    </w:p>
    <w:p w:rsidR="00A35695" w:rsidRDefault="003A3229">
      <w:pPr>
        <w:spacing w:line="400" w:lineRule="exact"/>
        <w:ind w:firstLineChars="200" w:firstLine="480"/>
        <w:rPr>
          <w:rFonts w:ascii="宋体" w:hAnsi="宋体"/>
          <w:sz w:val="24"/>
          <w:szCs w:val="24"/>
        </w:rPr>
      </w:pPr>
      <w:r>
        <w:rPr>
          <w:rFonts w:ascii="宋体" w:hAnsi="宋体" w:hint="eastAsia"/>
          <w:sz w:val="24"/>
          <w:szCs w:val="24"/>
        </w:rPr>
        <w:t>5、财政部国家发展改革委关于印发《节能产品政府采购实施意见》的通知（财库[2004]185号）等政府采购相关政策。</w:t>
      </w:r>
    </w:p>
    <w:p w:rsidR="00A35695" w:rsidRDefault="003A3229">
      <w:pPr>
        <w:spacing w:line="400" w:lineRule="exact"/>
        <w:rPr>
          <w:rFonts w:ascii="宋体" w:hAnsi="宋体"/>
          <w:b/>
          <w:sz w:val="24"/>
          <w:szCs w:val="24"/>
        </w:rPr>
      </w:pPr>
      <w:r>
        <w:rPr>
          <w:rFonts w:ascii="宋体" w:hAnsi="宋体" w:hint="eastAsia"/>
          <w:b/>
          <w:sz w:val="24"/>
          <w:szCs w:val="24"/>
        </w:rPr>
        <w:t>六、投标人资格要求：</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1、符合《中华人民共和国政府采购法》第二十二条的规定，国内注册（指按国家有关规定要求注册</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的），生产或经营本次采购货物，且具备独立法人资格的供应商。</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2、本项目不接受联合体投标。</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3、本项目不接受未购买本项目招标文件的投标人投标。</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4、单位负责人为同一人或者存在直接控股、管理关系的不同供应商，不得参加同一合同项下的政府采购活动。除单一来源采购项目外，为采购项目提供整体设计、规范编制或</w:t>
      </w:r>
      <w:r w:rsidRPr="007623D4">
        <w:rPr>
          <w:rFonts w:ascii="宋体" w:hAnsi="宋体" w:hint="eastAsia"/>
          <w:sz w:val="24"/>
          <w:szCs w:val="24"/>
        </w:rPr>
        <w:lastRenderedPageBreak/>
        <w:t>者项目管理、监理、检测等服务的供应商，不得再参加该采购项目的其他采购活动。</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rsidR="00A35695" w:rsidRDefault="003A3229">
      <w:pPr>
        <w:spacing w:line="400" w:lineRule="exact"/>
        <w:rPr>
          <w:rFonts w:ascii="宋体" w:hAnsi="宋体"/>
          <w:color w:val="FF0000"/>
          <w:sz w:val="24"/>
          <w:szCs w:val="24"/>
          <w:highlight w:val="yellow"/>
        </w:rPr>
      </w:pPr>
      <w:r>
        <w:rPr>
          <w:rFonts w:ascii="宋体" w:hAnsi="宋体" w:hint="eastAsia"/>
          <w:b/>
          <w:sz w:val="24"/>
          <w:szCs w:val="24"/>
        </w:rPr>
        <w:t>七、招标文件的获取：</w:t>
      </w:r>
    </w:p>
    <w:p w:rsidR="00A35695" w:rsidRDefault="003A3229">
      <w:pPr>
        <w:spacing w:line="400" w:lineRule="exact"/>
        <w:rPr>
          <w:rFonts w:ascii="宋体" w:hAnsi="宋体"/>
          <w:sz w:val="24"/>
          <w:szCs w:val="24"/>
        </w:rPr>
      </w:pPr>
      <w:r>
        <w:rPr>
          <w:rFonts w:ascii="宋体" w:hAnsi="宋体" w:hint="eastAsia"/>
          <w:sz w:val="24"/>
          <w:szCs w:val="24"/>
        </w:rPr>
        <w:t xml:space="preserve">    1、本项目招标文件由贵港市公共资源交易中心统一代售。</w:t>
      </w:r>
    </w:p>
    <w:p w:rsidR="00A35695" w:rsidRDefault="003A3229" w:rsidP="00C35DA5">
      <w:pPr>
        <w:spacing w:line="400" w:lineRule="exact"/>
        <w:ind w:firstLineChars="202" w:firstLine="485"/>
        <w:rPr>
          <w:rFonts w:ascii="宋体" w:hAnsi="宋体"/>
          <w:sz w:val="24"/>
          <w:szCs w:val="24"/>
        </w:rPr>
      </w:pPr>
      <w:r>
        <w:rPr>
          <w:rFonts w:ascii="宋体" w:hAnsi="宋体" w:hint="eastAsia"/>
          <w:sz w:val="24"/>
          <w:szCs w:val="24"/>
        </w:rPr>
        <w:t>2、发售时间：2018年</w:t>
      </w:r>
      <w:r w:rsidR="00CD112D">
        <w:rPr>
          <w:rFonts w:ascii="宋体" w:hAnsi="宋体" w:hint="eastAsia"/>
          <w:sz w:val="24"/>
          <w:szCs w:val="24"/>
        </w:rPr>
        <w:t>7</w:t>
      </w:r>
      <w:r>
        <w:rPr>
          <w:rFonts w:ascii="宋体" w:hAnsi="宋体" w:hint="eastAsia"/>
          <w:sz w:val="24"/>
          <w:szCs w:val="24"/>
        </w:rPr>
        <w:t>月</w:t>
      </w:r>
      <w:r w:rsidR="00CD112D">
        <w:rPr>
          <w:rFonts w:ascii="宋体" w:hAnsi="宋体" w:hint="eastAsia"/>
          <w:sz w:val="24"/>
          <w:szCs w:val="24"/>
        </w:rPr>
        <w:t>5</w:t>
      </w:r>
      <w:r>
        <w:rPr>
          <w:rFonts w:ascii="宋体" w:hAnsi="宋体" w:hint="eastAsia"/>
          <w:sz w:val="24"/>
          <w:szCs w:val="24"/>
        </w:rPr>
        <w:t>日至201</w:t>
      </w:r>
      <w:r w:rsidR="000B7479">
        <w:rPr>
          <w:rFonts w:ascii="宋体" w:hAnsi="宋体" w:hint="eastAsia"/>
          <w:sz w:val="24"/>
          <w:szCs w:val="24"/>
        </w:rPr>
        <w:t>8</w:t>
      </w:r>
      <w:r>
        <w:rPr>
          <w:rFonts w:ascii="宋体" w:hAnsi="宋体" w:hint="eastAsia"/>
          <w:sz w:val="24"/>
          <w:szCs w:val="24"/>
        </w:rPr>
        <w:t>年</w:t>
      </w:r>
      <w:r w:rsidR="00CD112D">
        <w:rPr>
          <w:rFonts w:ascii="宋体" w:hAnsi="宋体" w:hint="eastAsia"/>
          <w:sz w:val="24"/>
          <w:szCs w:val="24"/>
        </w:rPr>
        <w:t>7</w:t>
      </w:r>
      <w:r>
        <w:rPr>
          <w:rFonts w:ascii="宋体" w:hAnsi="宋体" w:hint="eastAsia"/>
          <w:sz w:val="24"/>
          <w:szCs w:val="24"/>
        </w:rPr>
        <w:t>月</w:t>
      </w:r>
      <w:r w:rsidR="00CD112D">
        <w:rPr>
          <w:rFonts w:ascii="宋体" w:hAnsi="宋体" w:hint="eastAsia"/>
          <w:sz w:val="24"/>
          <w:szCs w:val="24"/>
        </w:rPr>
        <w:t>11</w:t>
      </w:r>
      <w:r>
        <w:rPr>
          <w:rFonts w:ascii="宋体" w:hAnsi="宋体" w:hint="eastAsia"/>
          <w:sz w:val="24"/>
          <w:szCs w:val="24"/>
        </w:rPr>
        <w:t>日止（工作日）,每日上午8：00～12：00，下午15：00～18：00 (正常工作时间，节假日不办理业务)。</w:t>
      </w:r>
    </w:p>
    <w:p w:rsidR="00A35695" w:rsidRDefault="003A3229">
      <w:pPr>
        <w:spacing w:line="400" w:lineRule="exact"/>
        <w:rPr>
          <w:rFonts w:ascii="宋体" w:hAnsi="宋体"/>
          <w:sz w:val="24"/>
          <w:szCs w:val="24"/>
        </w:rPr>
      </w:pPr>
      <w:r>
        <w:rPr>
          <w:rFonts w:ascii="宋体" w:hAnsi="宋体" w:hint="eastAsia"/>
          <w:sz w:val="24"/>
          <w:szCs w:val="24"/>
        </w:rPr>
        <w:t xml:space="preserve">   3、发售地点：贵港市公共资源交易中心（贵港市港北区金城商业步行街与金田路交叉口东南150米水利大厦）。</w:t>
      </w:r>
    </w:p>
    <w:p w:rsidR="00A35695" w:rsidRDefault="003A3229">
      <w:pPr>
        <w:spacing w:line="400" w:lineRule="exact"/>
        <w:rPr>
          <w:rFonts w:ascii="宋体" w:hAnsi="宋体"/>
          <w:sz w:val="24"/>
          <w:szCs w:val="24"/>
        </w:rPr>
      </w:pPr>
      <w:r>
        <w:rPr>
          <w:rFonts w:ascii="宋体" w:hAnsi="宋体" w:hint="eastAsia"/>
          <w:sz w:val="24"/>
          <w:szCs w:val="24"/>
        </w:rPr>
        <w:t xml:space="preserve">   4、售价：公开招标文件工本费每本250元，不代办邮寄，售后不退。</w:t>
      </w:r>
    </w:p>
    <w:p w:rsidR="00A35695" w:rsidRDefault="003A3229">
      <w:pPr>
        <w:spacing w:line="400" w:lineRule="exact"/>
        <w:ind w:firstLineChars="135" w:firstLine="324"/>
        <w:rPr>
          <w:rFonts w:ascii="宋体" w:hAnsi="宋体"/>
          <w:sz w:val="24"/>
          <w:szCs w:val="24"/>
        </w:rPr>
      </w:pPr>
      <w:r>
        <w:rPr>
          <w:rFonts w:ascii="宋体" w:hAnsi="宋体" w:hint="eastAsia"/>
          <w:sz w:val="24"/>
          <w:szCs w:val="24"/>
        </w:rPr>
        <w:t>5、购买招标文件支付方式：报名人持本人银联卡到贵港市公共资源交易中心刷卡支付。</w:t>
      </w:r>
    </w:p>
    <w:p w:rsidR="00A35695" w:rsidRDefault="003A3229">
      <w:pPr>
        <w:spacing w:line="400" w:lineRule="exact"/>
        <w:rPr>
          <w:rFonts w:ascii="宋体" w:hAnsi="宋体"/>
          <w:sz w:val="24"/>
          <w:szCs w:val="24"/>
        </w:rPr>
      </w:pPr>
      <w:r>
        <w:rPr>
          <w:rFonts w:ascii="宋体" w:hAnsi="宋体" w:hint="eastAsia"/>
          <w:sz w:val="24"/>
          <w:szCs w:val="24"/>
        </w:rPr>
        <w:t xml:space="preserve">   6、获取招标文件的方式：①法定代表人持身份证原件及正反面复印件，营业执照副本复印件；②委托代理人持身份证原件及正反面复印件，法定代表人授权书原件及法定代表人身份证正反面复印件、营业执照副本复印件购买；（以上材料属复印件的均须加盖单位公章）。</w:t>
      </w:r>
    </w:p>
    <w:p w:rsidR="00A35695" w:rsidRDefault="003A3229">
      <w:pPr>
        <w:spacing w:line="400" w:lineRule="exact"/>
        <w:ind w:firstLineChars="150" w:firstLine="360"/>
        <w:rPr>
          <w:rFonts w:ascii="宋体" w:hAnsi="宋体"/>
          <w:sz w:val="24"/>
          <w:szCs w:val="24"/>
        </w:rPr>
      </w:pPr>
      <w:r>
        <w:rPr>
          <w:rFonts w:ascii="宋体" w:hAnsi="宋体" w:hint="eastAsia"/>
          <w:sz w:val="24"/>
          <w:szCs w:val="24"/>
        </w:rPr>
        <w:t>7、购买招标文件联系人：宋欣蔚，联系电话0775-4552161。</w:t>
      </w:r>
    </w:p>
    <w:p w:rsidR="00A35695" w:rsidRDefault="003A3229">
      <w:pPr>
        <w:spacing w:line="400" w:lineRule="exact"/>
        <w:ind w:firstLine="420"/>
        <w:rPr>
          <w:rFonts w:ascii="宋体" w:hAnsi="宋体"/>
          <w:sz w:val="24"/>
          <w:szCs w:val="24"/>
        </w:rPr>
      </w:pPr>
      <w:r>
        <w:rPr>
          <w:rFonts w:ascii="宋体" w:hAnsi="宋体" w:hint="eastAsia"/>
          <w:b/>
          <w:sz w:val="24"/>
          <w:szCs w:val="24"/>
        </w:rPr>
        <w:t>八、投标保证金(人民币)</w:t>
      </w:r>
      <w:r>
        <w:rPr>
          <w:rFonts w:ascii="宋体" w:hAnsi="宋体" w:hint="eastAsia"/>
          <w:sz w:val="24"/>
          <w:szCs w:val="24"/>
        </w:rPr>
        <w:t>：A分标：人民币壹万元整（￥10000.00元），B分标：人民币柒仟元整（￥7000.00元）。</w:t>
      </w:r>
    </w:p>
    <w:p w:rsidR="00A35695" w:rsidRDefault="003A3229" w:rsidP="00C35DA5">
      <w:pPr>
        <w:spacing w:line="400" w:lineRule="exact"/>
        <w:ind w:firstLineChars="202" w:firstLine="485"/>
        <w:rPr>
          <w:rFonts w:ascii="宋体" w:hAnsi="宋体"/>
          <w:sz w:val="24"/>
          <w:szCs w:val="24"/>
        </w:rPr>
      </w:pPr>
      <w:r>
        <w:rPr>
          <w:rFonts w:ascii="宋体" w:hAnsi="宋体" w:hint="eastAsia"/>
          <w:sz w:val="24"/>
          <w:szCs w:val="24"/>
        </w:rPr>
        <w:t xml:space="preserve">  投标人应在投标截止时间前采用银行转帐、电汇等非现金形式缴纳投标保证金（必须从投标人银行基本账户转出到贵港市公共资源交易中心银行账户，否则视为无效投标保证金）。</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1、帐    号：2116710029200002777</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开户银行：中国工商银行股份有限公司贵港市贵城支行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2、帐 号：45050175009300000011</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开户银行：中国建设银行股份有限公司贵港市城北支行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3、帐号：20455301040007744</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开户银行：中国农业银行股份有限公司贵港江北支行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4、帐号：60700500000000001459</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开户银行：柳州银行贵港分行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lastRenderedPageBreak/>
        <w:t>5</w:t>
      </w:r>
      <w:r>
        <w:rPr>
          <w:rFonts w:ascii="宋体" w:hAnsi="宋体" w:hint="eastAsia"/>
          <w:sz w:val="24"/>
          <w:szCs w:val="24"/>
        </w:rPr>
        <w:t>、</w:t>
      </w:r>
      <w:r w:rsidRPr="006D51EB">
        <w:rPr>
          <w:rFonts w:ascii="宋体" w:hAnsi="宋体" w:hint="eastAsia"/>
          <w:sz w:val="24"/>
          <w:szCs w:val="24"/>
        </w:rPr>
        <w:t>帐号：800097502589899</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开户银行：广西北部湾银行贵港分行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6</w:t>
      </w:r>
      <w:r>
        <w:rPr>
          <w:rFonts w:ascii="宋体" w:hAnsi="宋体" w:hint="eastAsia"/>
          <w:sz w:val="24"/>
          <w:szCs w:val="24"/>
        </w:rPr>
        <w:t>、</w:t>
      </w:r>
      <w:r w:rsidRPr="006D51EB">
        <w:rPr>
          <w:rFonts w:ascii="宋体" w:hAnsi="宋体" w:hint="eastAsia"/>
          <w:sz w:val="24"/>
          <w:szCs w:val="24"/>
        </w:rPr>
        <w:t>帐号：611968303726</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开户银行：中国银行贵港桂林路支行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7、帐号：945007010013008891</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开户银行：中国邮政储蓄银行贵港市分行</w:t>
      </w:r>
    </w:p>
    <w:p w:rsidR="000B7479" w:rsidRPr="006D51EB" w:rsidRDefault="000B7479" w:rsidP="000B7479">
      <w:pPr>
        <w:spacing w:line="400" w:lineRule="exact"/>
        <w:ind w:firstLineChars="270" w:firstLine="648"/>
        <w:rPr>
          <w:rFonts w:ascii="宋体" w:hAnsi="宋体"/>
          <w:sz w:val="24"/>
          <w:szCs w:val="24"/>
        </w:rPr>
      </w:pPr>
      <w:r w:rsidRPr="006D51EB">
        <w:rPr>
          <w:rFonts w:ascii="宋体" w:hAnsi="宋体" w:hint="eastAsia"/>
          <w:sz w:val="24"/>
          <w:szCs w:val="24"/>
        </w:rPr>
        <w:t>8、帐号：458100100018010125245</w:t>
      </w:r>
    </w:p>
    <w:p w:rsidR="000B7479" w:rsidRPr="006D51EB"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帐户名称：贵港市公共资源交易中心</w:t>
      </w:r>
    </w:p>
    <w:p w:rsidR="00A35695" w:rsidRDefault="000B7479" w:rsidP="000B7479">
      <w:pPr>
        <w:spacing w:line="400" w:lineRule="exact"/>
        <w:ind w:firstLineChars="413" w:firstLine="991"/>
        <w:rPr>
          <w:rFonts w:ascii="宋体" w:hAnsi="宋体"/>
          <w:sz w:val="24"/>
          <w:szCs w:val="24"/>
        </w:rPr>
      </w:pPr>
      <w:r w:rsidRPr="006D51EB">
        <w:rPr>
          <w:rFonts w:ascii="宋体" w:hAnsi="宋体" w:hint="eastAsia"/>
          <w:sz w:val="24"/>
          <w:szCs w:val="24"/>
        </w:rPr>
        <w:t>开户银行：交通银行贵港分行</w:t>
      </w:r>
    </w:p>
    <w:p w:rsidR="00A35695" w:rsidRDefault="003A3229">
      <w:pPr>
        <w:spacing w:line="400" w:lineRule="exact"/>
        <w:ind w:firstLineChars="270" w:firstLine="648"/>
        <w:rPr>
          <w:rFonts w:ascii="宋体" w:hAnsi="宋体"/>
          <w:sz w:val="24"/>
          <w:szCs w:val="24"/>
        </w:rPr>
      </w:pPr>
      <w:r>
        <w:rPr>
          <w:rFonts w:ascii="宋体" w:hAnsi="宋体" w:hint="eastAsia"/>
          <w:sz w:val="24"/>
          <w:szCs w:val="24"/>
        </w:rPr>
        <w:t>备注：交易保证金退还即由广西新衡通工建咨询服务有限公司统一办理退保手续，开标时，各投标人统一送交退付保证金材料（开户行许可证复印件、银行转账凭证复印件加盖公司公章）一份提交广西新衡通工建咨询服务有限公司。待交易中心收到我公司提交投标人的退保材料后5个工作日内办理退保手续。</w:t>
      </w:r>
    </w:p>
    <w:p w:rsidR="00A35695" w:rsidRDefault="003A3229">
      <w:pPr>
        <w:spacing w:line="400" w:lineRule="exact"/>
        <w:rPr>
          <w:rFonts w:ascii="宋体" w:hAnsi="宋体"/>
          <w:b/>
          <w:sz w:val="24"/>
          <w:szCs w:val="24"/>
        </w:rPr>
      </w:pPr>
      <w:r>
        <w:rPr>
          <w:rFonts w:ascii="宋体" w:hAnsi="宋体" w:hint="eastAsia"/>
          <w:b/>
          <w:sz w:val="24"/>
          <w:szCs w:val="24"/>
        </w:rPr>
        <w:t xml:space="preserve"> 九、投标截止时间及地点：</w:t>
      </w:r>
    </w:p>
    <w:p w:rsidR="00A35695" w:rsidRDefault="003A3229">
      <w:pPr>
        <w:spacing w:line="400" w:lineRule="exact"/>
        <w:ind w:firstLine="420"/>
        <w:rPr>
          <w:rFonts w:ascii="宋体" w:hAnsi="宋体"/>
          <w:sz w:val="24"/>
          <w:szCs w:val="24"/>
        </w:rPr>
      </w:pPr>
      <w:r>
        <w:rPr>
          <w:rFonts w:ascii="宋体" w:hAnsi="宋体" w:hint="eastAsia"/>
          <w:sz w:val="24"/>
          <w:szCs w:val="24"/>
        </w:rPr>
        <w:t>投标人应于2018年</w:t>
      </w:r>
      <w:r w:rsidR="00CD112D">
        <w:rPr>
          <w:rFonts w:ascii="宋体" w:hAnsi="宋体" w:hint="eastAsia"/>
          <w:sz w:val="24"/>
          <w:szCs w:val="24"/>
        </w:rPr>
        <w:t>7</w:t>
      </w:r>
      <w:r>
        <w:rPr>
          <w:rFonts w:ascii="宋体" w:hAnsi="宋体" w:hint="eastAsia"/>
          <w:sz w:val="24"/>
          <w:szCs w:val="24"/>
        </w:rPr>
        <w:t>月</w:t>
      </w:r>
      <w:r w:rsidR="00CD112D">
        <w:rPr>
          <w:rFonts w:ascii="宋体" w:hAnsi="宋体" w:hint="eastAsia"/>
          <w:sz w:val="24"/>
          <w:szCs w:val="24"/>
        </w:rPr>
        <w:t>25</w:t>
      </w:r>
      <w:r>
        <w:rPr>
          <w:rFonts w:ascii="宋体" w:hAnsi="宋体" w:hint="eastAsia"/>
          <w:sz w:val="24"/>
          <w:szCs w:val="24"/>
        </w:rPr>
        <w:t>日9时 00分止，将投标文件密封送交到贵港市公共资源交易中心（贵港市港北区金城商业步行街与金田路交叉口东南150米水利大厦），逾期送达或未密封将予以拒收。</w:t>
      </w:r>
    </w:p>
    <w:p w:rsidR="00A35695" w:rsidRDefault="003A3229">
      <w:pPr>
        <w:spacing w:line="400" w:lineRule="exact"/>
        <w:ind w:firstLine="142"/>
        <w:rPr>
          <w:rFonts w:ascii="宋体" w:hAnsi="宋体"/>
          <w:b/>
          <w:sz w:val="24"/>
          <w:szCs w:val="24"/>
        </w:rPr>
      </w:pPr>
      <w:r>
        <w:rPr>
          <w:rFonts w:ascii="宋体" w:hAnsi="宋体" w:hint="eastAsia"/>
          <w:b/>
          <w:sz w:val="24"/>
          <w:szCs w:val="24"/>
        </w:rPr>
        <w:t>十、开标时间及地点：</w:t>
      </w:r>
    </w:p>
    <w:p w:rsidR="00A35695" w:rsidRDefault="003A3229">
      <w:pPr>
        <w:spacing w:line="400" w:lineRule="exact"/>
        <w:ind w:firstLine="420"/>
        <w:rPr>
          <w:rFonts w:ascii="宋体" w:hAnsi="宋体"/>
          <w:sz w:val="24"/>
          <w:szCs w:val="24"/>
        </w:rPr>
      </w:pPr>
      <w:r>
        <w:rPr>
          <w:rFonts w:ascii="宋体" w:hAnsi="宋体" w:hint="eastAsia"/>
          <w:sz w:val="24"/>
          <w:szCs w:val="24"/>
        </w:rPr>
        <w:t>本次招标将于201</w:t>
      </w:r>
      <w:r w:rsidR="00083C90">
        <w:rPr>
          <w:rFonts w:ascii="宋体" w:hAnsi="宋体" w:hint="eastAsia"/>
          <w:sz w:val="24"/>
          <w:szCs w:val="24"/>
        </w:rPr>
        <w:t>8</w:t>
      </w:r>
      <w:r>
        <w:rPr>
          <w:rFonts w:ascii="宋体" w:hAnsi="宋体" w:hint="eastAsia"/>
          <w:sz w:val="24"/>
          <w:szCs w:val="24"/>
        </w:rPr>
        <w:t>年</w:t>
      </w:r>
      <w:r w:rsidR="00CD112D">
        <w:rPr>
          <w:rFonts w:ascii="宋体" w:hAnsi="宋体" w:hint="eastAsia"/>
          <w:sz w:val="24"/>
          <w:szCs w:val="24"/>
        </w:rPr>
        <w:t>7</w:t>
      </w:r>
      <w:r>
        <w:rPr>
          <w:rFonts w:ascii="宋体" w:hAnsi="宋体" w:hint="eastAsia"/>
          <w:sz w:val="24"/>
          <w:szCs w:val="24"/>
        </w:rPr>
        <w:t>月</w:t>
      </w:r>
      <w:r w:rsidR="00CD112D">
        <w:rPr>
          <w:rFonts w:ascii="宋体" w:hAnsi="宋体" w:hint="eastAsia"/>
          <w:sz w:val="24"/>
          <w:szCs w:val="24"/>
        </w:rPr>
        <w:t>25</w:t>
      </w:r>
      <w:r>
        <w:rPr>
          <w:rFonts w:ascii="宋体" w:hAnsi="宋体" w:hint="eastAsia"/>
          <w:sz w:val="24"/>
          <w:szCs w:val="24"/>
        </w:rPr>
        <w:t>日9时 00分在贵港市公共资源交易中心（贵港市港北区金城商业步行街与金田路交叉口东南150米水利大厦）开标厅开标，投标人可以派授权代表（携带身份证及法定代表人授权委托书等有效证明）出席开标会议。</w:t>
      </w:r>
    </w:p>
    <w:p w:rsidR="00A35695" w:rsidRDefault="003A3229">
      <w:pPr>
        <w:spacing w:line="340" w:lineRule="exact"/>
        <w:ind w:firstLine="420"/>
        <w:rPr>
          <w:rFonts w:ascii="宋体" w:hAnsi="宋体"/>
          <w:b/>
          <w:sz w:val="24"/>
          <w:szCs w:val="24"/>
        </w:rPr>
      </w:pPr>
      <w:r>
        <w:rPr>
          <w:rFonts w:ascii="宋体" w:hAnsi="宋体" w:hint="eastAsia"/>
          <w:b/>
          <w:sz w:val="24"/>
          <w:szCs w:val="24"/>
        </w:rPr>
        <w:t>十一、公告发布媒体：</w:t>
      </w:r>
    </w:p>
    <w:p w:rsidR="00A35695" w:rsidRDefault="003A3229">
      <w:pPr>
        <w:spacing w:line="340" w:lineRule="exact"/>
        <w:ind w:firstLine="420"/>
        <w:rPr>
          <w:rFonts w:ascii="宋体" w:hAnsi="宋体"/>
          <w:sz w:val="24"/>
          <w:szCs w:val="24"/>
        </w:rPr>
      </w:pPr>
      <w:r>
        <w:rPr>
          <w:rFonts w:hAnsi="宋体"/>
          <w:bCs/>
          <w:sz w:val="24"/>
          <w:szCs w:val="24"/>
        </w:rPr>
        <w:t>中国政府</w:t>
      </w:r>
      <w:r>
        <w:rPr>
          <w:rFonts w:ascii="宋体" w:hAnsi="宋体"/>
          <w:bCs/>
          <w:sz w:val="24"/>
          <w:szCs w:val="24"/>
        </w:rPr>
        <w:t>采购网（www.ccgp.gov.cn）、广西壮族自治区政府采购网（www.gxzfcg.gov.cn）、贵港市政府采购网（http://zfcg.ggcz.gov.cn）、（http://ggggzyjy.gov.cn/gxggzbw/）广西贵港市公共资源交易中心上发布</w:t>
      </w:r>
      <w:r>
        <w:rPr>
          <w:rFonts w:ascii="宋体" w:hAnsi="宋体" w:hint="eastAsia"/>
          <w:bCs/>
          <w:sz w:val="24"/>
          <w:szCs w:val="24"/>
        </w:rPr>
        <w:t>。</w:t>
      </w:r>
    </w:p>
    <w:p w:rsidR="00A35695" w:rsidRDefault="003A3229">
      <w:pPr>
        <w:spacing w:line="340" w:lineRule="exact"/>
        <w:rPr>
          <w:rFonts w:ascii="宋体" w:hAnsi="宋体"/>
          <w:sz w:val="24"/>
          <w:szCs w:val="24"/>
        </w:rPr>
      </w:pPr>
      <w:r>
        <w:rPr>
          <w:rFonts w:ascii="宋体" w:hAnsi="宋体" w:hint="eastAsia"/>
          <w:b/>
          <w:sz w:val="24"/>
          <w:szCs w:val="24"/>
        </w:rPr>
        <w:t>十二、联系事项</w:t>
      </w:r>
      <w:r>
        <w:rPr>
          <w:rFonts w:ascii="宋体" w:hAnsi="宋体" w:hint="eastAsia"/>
          <w:sz w:val="24"/>
          <w:szCs w:val="24"/>
        </w:rPr>
        <w:t>：</w:t>
      </w:r>
    </w:p>
    <w:p w:rsidR="00A35695" w:rsidRDefault="003A3229">
      <w:pPr>
        <w:spacing w:line="360" w:lineRule="auto"/>
        <w:rPr>
          <w:rFonts w:ascii="宋体" w:hAnsi="宋体"/>
          <w:sz w:val="24"/>
          <w:szCs w:val="24"/>
          <w:u w:val="single"/>
        </w:rPr>
      </w:pPr>
      <w:r>
        <w:rPr>
          <w:rFonts w:ascii="宋体" w:hAnsi="宋体" w:hint="eastAsia"/>
          <w:sz w:val="24"/>
          <w:szCs w:val="24"/>
        </w:rPr>
        <w:t xml:space="preserve">    1.采购人名称：平南县公安局</w:t>
      </w:r>
    </w:p>
    <w:p w:rsidR="00A35695" w:rsidRDefault="003A3229">
      <w:pPr>
        <w:spacing w:line="360" w:lineRule="auto"/>
        <w:rPr>
          <w:rFonts w:ascii="宋体" w:hAnsi="宋体"/>
          <w:sz w:val="24"/>
          <w:szCs w:val="24"/>
        </w:rPr>
      </w:pPr>
      <w:r>
        <w:rPr>
          <w:rFonts w:ascii="宋体" w:hAnsi="宋体" w:hint="eastAsia"/>
          <w:sz w:val="24"/>
          <w:szCs w:val="24"/>
        </w:rPr>
        <w:t xml:space="preserve">      地址：贵港市平南县平丹路1 号 </w:t>
      </w:r>
    </w:p>
    <w:p w:rsidR="00A35695" w:rsidRDefault="003A3229">
      <w:pPr>
        <w:spacing w:line="360" w:lineRule="auto"/>
        <w:rPr>
          <w:rFonts w:ascii="宋体" w:hAnsi="宋体"/>
          <w:sz w:val="24"/>
          <w:szCs w:val="24"/>
        </w:rPr>
      </w:pPr>
      <w:r>
        <w:rPr>
          <w:rFonts w:ascii="宋体" w:hAnsi="宋体" w:hint="eastAsia"/>
          <w:sz w:val="24"/>
          <w:szCs w:val="24"/>
        </w:rPr>
        <w:t xml:space="preserve">      联系人及电话: 欧警官； 0775-</w:t>
      </w:r>
      <w:r>
        <w:rPr>
          <w:rFonts w:ascii="宋体" w:hAnsi="宋体"/>
          <w:sz w:val="24"/>
          <w:szCs w:val="24"/>
        </w:rPr>
        <w:t>7828738</w:t>
      </w:r>
    </w:p>
    <w:p w:rsidR="00A35695" w:rsidRDefault="003A3229">
      <w:pPr>
        <w:spacing w:line="360" w:lineRule="auto"/>
        <w:ind w:firstLineChars="100" w:firstLine="240"/>
        <w:rPr>
          <w:rFonts w:ascii="宋体" w:hAnsi="宋体"/>
          <w:sz w:val="24"/>
          <w:szCs w:val="24"/>
        </w:rPr>
      </w:pPr>
      <w:r>
        <w:rPr>
          <w:rFonts w:ascii="宋体" w:hAnsi="宋体" w:hint="eastAsia"/>
          <w:sz w:val="24"/>
          <w:szCs w:val="24"/>
        </w:rPr>
        <w:t xml:space="preserve"> 2.采购代理机构名称：广西新衡通工建咨询服务有限公司</w:t>
      </w:r>
    </w:p>
    <w:p w:rsidR="00A35695" w:rsidRDefault="003A3229">
      <w:pPr>
        <w:spacing w:line="360" w:lineRule="auto"/>
        <w:rPr>
          <w:rFonts w:ascii="宋体" w:hAnsi="宋体"/>
          <w:sz w:val="24"/>
          <w:szCs w:val="24"/>
        </w:rPr>
      </w:pPr>
      <w:r>
        <w:rPr>
          <w:rFonts w:ascii="宋体" w:hAnsi="宋体" w:hint="eastAsia"/>
          <w:sz w:val="24"/>
          <w:szCs w:val="24"/>
        </w:rPr>
        <w:t xml:space="preserve">     地址：贵港市中山路中银大厦1703号</w:t>
      </w:r>
    </w:p>
    <w:p w:rsidR="00A35695" w:rsidRDefault="003A3229">
      <w:pPr>
        <w:spacing w:line="360" w:lineRule="auto"/>
        <w:rPr>
          <w:rFonts w:ascii="宋体" w:hAnsi="宋体"/>
          <w:sz w:val="24"/>
          <w:szCs w:val="24"/>
        </w:rPr>
      </w:pPr>
      <w:r>
        <w:rPr>
          <w:rFonts w:ascii="宋体" w:hAnsi="宋体" w:hint="eastAsia"/>
          <w:sz w:val="24"/>
          <w:szCs w:val="24"/>
        </w:rPr>
        <w:t xml:space="preserve">     项目联系人：甘叶妮   联系电话：0775-4228976</w:t>
      </w:r>
    </w:p>
    <w:p w:rsidR="00A35695" w:rsidRDefault="003A3229">
      <w:pPr>
        <w:spacing w:line="360" w:lineRule="auto"/>
        <w:ind w:firstLine="468"/>
        <w:rPr>
          <w:rFonts w:ascii="宋体" w:hAnsi="宋体"/>
          <w:sz w:val="24"/>
          <w:szCs w:val="24"/>
        </w:rPr>
      </w:pPr>
      <w:r>
        <w:rPr>
          <w:rFonts w:ascii="宋体" w:hAnsi="宋体" w:hint="eastAsia"/>
          <w:sz w:val="24"/>
          <w:szCs w:val="24"/>
        </w:rPr>
        <w:lastRenderedPageBreak/>
        <w:t>3.监督部门：平南县财政局政府采购监督管理股</w:t>
      </w:r>
    </w:p>
    <w:p w:rsidR="00A35695" w:rsidRDefault="003A3229">
      <w:pPr>
        <w:spacing w:line="360" w:lineRule="auto"/>
        <w:ind w:firstLineChars="295" w:firstLine="708"/>
        <w:rPr>
          <w:rFonts w:ascii="宋体" w:hAnsi="宋体"/>
          <w:sz w:val="24"/>
          <w:szCs w:val="24"/>
        </w:rPr>
      </w:pPr>
      <w:r>
        <w:rPr>
          <w:rFonts w:ascii="宋体" w:hAnsi="宋体" w:hint="eastAsia"/>
          <w:sz w:val="24"/>
          <w:szCs w:val="24"/>
        </w:rPr>
        <w:t>联系电话：</w:t>
      </w:r>
      <w:r>
        <w:rPr>
          <w:rFonts w:ascii="宋体" w:hAnsi="宋体"/>
          <w:sz w:val="24"/>
          <w:szCs w:val="24"/>
        </w:rPr>
        <w:t>0775-7820666</w:t>
      </w:r>
    </w:p>
    <w:p w:rsidR="00A35695" w:rsidRDefault="003A3229">
      <w:pPr>
        <w:spacing w:line="360" w:lineRule="auto"/>
        <w:ind w:right="480" w:firstLineChars="2200" w:firstLine="5280"/>
        <w:rPr>
          <w:rFonts w:ascii="宋体" w:hAnsi="宋体"/>
          <w:sz w:val="24"/>
          <w:szCs w:val="24"/>
        </w:rPr>
      </w:pPr>
      <w:r>
        <w:rPr>
          <w:rFonts w:ascii="宋体" w:hAnsi="宋体" w:hint="eastAsia"/>
          <w:sz w:val="24"/>
          <w:szCs w:val="24"/>
        </w:rPr>
        <w:t>广西新衡通工建咨询服务有限公司</w:t>
      </w:r>
    </w:p>
    <w:p w:rsidR="00A35695" w:rsidRDefault="003A3229">
      <w:pPr>
        <w:spacing w:line="360" w:lineRule="auto"/>
        <w:ind w:right="480" w:firstLineChars="2650" w:firstLine="6360"/>
        <w:rPr>
          <w:rFonts w:hAnsi="宋体"/>
          <w:sz w:val="24"/>
          <w:szCs w:val="24"/>
        </w:rPr>
      </w:pPr>
      <w:r>
        <w:rPr>
          <w:rFonts w:ascii="宋体" w:hAnsi="宋体" w:hint="eastAsia"/>
          <w:sz w:val="24"/>
          <w:szCs w:val="24"/>
        </w:rPr>
        <w:t>2018年</w:t>
      </w:r>
      <w:r w:rsidR="00CD112D">
        <w:rPr>
          <w:rFonts w:ascii="宋体" w:hAnsi="宋体" w:hint="eastAsia"/>
          <w:sz w:val="24"/>
          <w:szCs w:val="24"/>
        </w:rPr>
        <w:t>7</w:t>
      </w:r>
      <w:r>
        <w:rPr>
          <w:rFonts w:ascii="宋体" w:hAnsi="宋体" w:hint="eastAsia"/>
          <w:sz w:val="24"/>
          <w:szCs w:val="24"/>
        </w:rPr>
        <w:t>月</w:t>
      </w:r>
      <w:r w:rsidR="00156BF7">
        <w:rPr>
          <w:rFonts w:ascii="宋体" w:hAnsi="宋体" w:hint="eastAsia"/>
          <w:sz w:val="24"/>
          <w:szCs w:val="24"/>
        </w:rPr>
        <w:t>4</w:t>
      </w:r>
      <w:r>
        <w:rPr>
          <w:rFonts w:ascii="宋体" w:hAnsi="宋体" w:hint="eastAsia"/>
          <w:sz w:val="24"/>
          <w:szCs w:val="24"/>
        </w:rPr>
        <w:t>日</w:t>
      </w:r>
    </w:p>
    <w:p w:rsidR="00A35695" w:rsidRDefault="003A3229">
      <w:pPr>
        <w:spacing w:line="360" w:lineRule="auto"/>
        <w:rPr>
          <w:rFonts w:ascii="宋体"/>
          <w:sz w:val="24"/>
          <w:szCs w:val="24"/>
        </w:rPr>
      </w:pPr>
      <w:r>
        <w:rPr>
          <w:sz w:val="24"/>
          <w:szCs w:val="24"/>
        </w:rPr>
        <w:br w:type="page"/>
      </w:r>
    </w:p>
    <w:p w:rsidR="00A35695" w:rsidRDefault="003A3229">
      <w:pPr>
        <w:pStyle w:val="a9"/>
        <w:jc w:val="center"/>
        <w:outlineLvl w:val="0"/>
        <w:rPr>
          <w:rFonts w:hAnsi="宋体"/>
          <w:b/>
          <w:sz w:val="28"/>
          <w:szCs w:val="28"/>
        </w:rPr>
      </w:pPr>
      <w:bookmarkStart w:id="2" w:name="_Toc491447162"/>
      <w:bookmarkStart w:id="3" w:name="_Toc516646298"/>
      <w:r>
        <w:rPr>
          <w:rFonts w:hAnsi="宋体" w:hint="eastAsia"/>
          <w:b/>
          <w:sz w:val="28"/>
          <w:szCs w:val="28"/>
        </w:rPr>
        <w:lastRenderedPageBreak/>
        <w:t>第二章</w:t>
      </w:r>
      <w:bookmarkStart w:id="4" w:name="_Toc213326415"/>
      <w:bookmarkEnd w:id="2"/>
      <w:r>
        <w:rPr>
          <w:rFonts w:hAnsi="宋体" w:hint="eastAsia"/>
          <w:b/>
          <w:sz w:val="28"/>
          <w:szCs w:val="28"/>
        </w:rPr>
        <w:t>投标人须知</w:t>
      </w:r>
      <w:bookmarkEnd w:id="3"/>
    </w:p>
    <w:p w:rsidR="00A35695" w:rsidRDefault="003A3229">
      <w:pPr>
        <w:pStyle w:val="a9"/>
        <w:spacing w:line="720" w:lineRule="auto"/>
        <w:jc w:val="center"/>
        <w:rPr>
          <w:rFonts w:hAnsi="宋体"/>
          <w:b/>
          <w:sz w:val="24"/>
          <w:szCs w:val="24"/>
        </w:rPr>
      </w:pPr>
      <w:r>
        <w:rPr>
          <w:rFonts w:hAnsi="宋体" w:hint="eastAsia"/>
          <w:b/>
          <w:sz w:val="24"/>
          <w:szCs w:val="24"/>
        </w:rPr>
        <w:t>投标人须知前附表</w:t>
      </w:r>
      <w:bookmarkEnd w:id="4"/>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9900"/>
      </w:tblGrid>
      <w:tr w:rsidR="00A35695">
        <w:trPr>
          <w:trHeight w:val="384"/>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ind w:leftChars="-51" w:left="-107" w:rightChars="-51" w:right="-107"/>
              <w:jc w:val="center"/>
              <w:rPr>
                <w:rFonts w:ascii="宋体" w:hAnsi="宋体"/>
                <w:sz w:val="24"/>
              </w:rPr>
            </w:pPr>
            <w:r>
              <w:rPr>
                <w:rFonts w:ascii="宋体" w:hAnsi="宋体" w:hint="eastAsia"/>
                <w:sz w:val="24"/>
              </w:rPr>
              <w:t>序号</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bCs/>
                <w:sz w:val="24"/>
              </w:rPr>
            </w:pPr>
            <w:r>
              <w:rPr>
                <w:rFonts w:ascii="宋体" w:hAnsi="宋体" w:hint="eastAsia"/>
                <w:bCs/>
                <w:sz w:val="24"/>
              </w:rPr>
              <w:t>内容、要求</w:t>
            </w:r>
          </w:p>
        </w:tc>
      </w:tr>
      <w:tr w:rsidR="00A35695">
        <w:trPr>
          <w:trHeight w:val="445"/>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1</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cs="Arial"/>
                <w:bCs/>
                <w:sz w:val="24"/>
              </w:rPr>
            </w:pPr>
            <w:r>
              <w:rPr>
                <w:rFonts w:ascii="宋体" w:hAnsi="宋体" w:hint="eastAsia"/>
                <w:sz w:val="24"/>
              </w:rPr>
              <w:t>项目名称：</w:t>
            </w:r>
            <w:r>
              <w:rPr>
                <w:rFonts w:ascii="宋体" w:hAnsi="宋体" w:cs="Arial" w:hint="eastAsia"/>
                <w:bCs/>
                <w:sz w:val="24"/>
              </w:rPr>
              <w:t>侦查设备、勤务设备采购</w:t>
            </w:r>
          </w:p>
          <w:p w:rsidR="00A35695" w:rsidRDefault="003A3229">
            <w:pPr>
              <w:snapToGrid w:val="0"/>
              <w:spacing w:line="360" w:lineRule="auto"/>
              <w:rPr>
                <w:rFonts w:ascii="宋体" w:hAnsi="宋体"/>
                <w:b/>
                <w:bCs/>
                <w:sz w:val="24"/>
              </w:rPr>
            </w:pPr>
            <w:r>
              <w:rPr>
                <w:rFonts w:ascii="宋体" w:hAnsi="宋体" w:hint="eastAsia"/>
                <w:bCs/>
                <w:sz w:val="24"/>
              </w:rPr>
              <w:t>项目编号：</w:t>
            </w:r>
            <w:r>
              <w:rPr>
                <w:rFonts w:ascii="宋体" w:hAnsi="宋体" w:hint="eastAsia"/>
                <w:sz w:val="24"/>
              </w:rPr>
              <w:t>GGZC2018-G3-60420-HTGJ</w:t>
            </w:r>
          </w:p>
        </w:tc>
      </w:tr>
      <w:tr w:rsidR="00A35695">
        <w:trPr>
          <w:trHeight w:val="1925"/>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2</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pacing w:line="400" w:lineRule="exact"/>
              <w:rPr>
                <w:rFonts w:ascii="宋体" w:hAnsi="宋体"/>
                <w:b/>
                <w:sz w:val="24"/>
                <w:szCs w:val="24"/>
              </w:rPr>
            </w:pPr>
            <w:r>
              <w:rPr>
                <w:rFonts w:ascii="宋体" w:hAnsi="宋体" w:hint="eastAsia"/>
                <w:b/>
                <w:sz w:val="24"/>
                <w:szCs w:val="24"/>
              </w:rPr>
              <w:t>投标人资格要求：</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1、符合《中华人民共和国政府采购法》第二十二条的规定，国内注册（指按国家有关规定要求注册</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的），生产或经营本次采购货物，且具备独立法人资格的供应商。</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2、本项目不接受联合体投标。</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3、本项目不接受未购买本项目招标文件的投标人投标。</w:t>
            </w:r>
          </w:p>
          <w:p w:rsidR="00A35695" w:rsidRPr="007623D4" w:rsidRDefault="003A3229">
            <w:pPr>
              <w:spacing w:line="400" w:lineRule="exact"/>
              <w:ind w:firstLine="408"/>
              <w:rPr>
                <w:rFonts w:ascii="宋体" w:hAnsi="宋体"/>
                <w:sz w:val="24"/>
                <w:szCs w:val="24"/>
              </w:rPr>
            </w:pPr>
            <w:r w:rsidRPr="007623D4">
              <w:rPr>
                <w:rFonts w:ascii="宋体" w:hAnsi="宋体" w:hint="eastAsia"/>
                <w:sz w:val="24"/>
                <w:szCs w:val="24"/>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A35695" w:rsidRDefault="003A3229">
            <w:pPr>
              <w:snapToGrid w:val="0"/>
              <w:spacing w:line="360" w:lineRule="auto"/>
              <w:rPr>
                <w:rFonts w:ascii="宋体" w:hAnsi="宋体"/>
                <w:sz w:val="24"/>
              </w:rPr>
            </w:pPr>
            <w:r w:rsidRPr="007623D4">
              <w:rPr>
                <w:rFonts w:ascii="宋体" w:hAnsi="宋体" w:hint="eastAsia"/>
                <w:sz w:val="24"/>
                <w:szCs w:val="24"/>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tc>
      </w:tr>
      <w:tr w:rsidR="00A35695">
        <w:trPr>
          <w:trHeight w:val="1925"/>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3</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投标报价及费用：</w:t>
            </w:r>
          </w:p>
          <w:p w:rsidR="00A35695" w:rsidRDefault="003A3229">
            <w:pPr>
              <w:snapToGrid w:val="0"/>
              <w:spacing w:line="360" w:lineRule="auto"/>
              <w:rPr>
                <w:rFonts w:ascii="宋体" w:hAnsi="宋体"/>
                <w:sz w:val="24"/>
              </w:rPr>
            </w:pPr>
            <w:r>
              <w:rPr>
                <w:rFonts w:ascii="宋体" w:hAnsi="宋体" w:hint="eastAsia"/>
                <w:sz w:val="24"/>
              </w:rPr>
              <w:t>1、本项目投标应以人民币报价；</w:t>
            </w:r>
          </w:p>
          <w:p w:rsidR="00A35695" w:rsidRDefault="003A3229">
            <w:pPr>
              <w:snapToGrid w:val="0"/>
              <w:spacing w:line="360" w:lineRule="auto"/>
              <w:rPr>
                <w:rFonts w:ascii="宋体" w:hAnsi="宋体"/>
                <w:sz w:val="24"/>
              </w:rPr>
            </w:pPr>
            <w:r>
              <w:rPr>
                <w:rFonts w:ascii="宋体" w:hAnsi="宋体" w:hint="eastAsia"/>
                <w:sz w:val="24"/>
              </w:rPr>
              <w:t>2、不论投标结果如何，投标人均应自行承担所有与投标有关的全部费用；</w:t>
            </w:r>
          </w:p>
          <w:p w:rsidR="00A35695" w:rsidRDefault="003A3229">
            <w:pPr>
              <w:snapToGrid w:val="0"/>
              <w:spacing w:line="360" w:lineRule="auto"/>
              <w:rPr>
                <w:rFonts w:ascii="宋体" w:hAnsi="宋体"/>
                <w:sz w:val="24"/>
              </w:rPr>
            </w:pPr>
            <w:r>
              <w:rPr>
                <w:rFonts w:ascii="宋体" w:hAnsi="宋体" w:hint="eastAsia"/>
                <w:sz w:val="24"/>
              </w:rPr>
              <w:t>3、本项目招标代理服务费按发改价格〔2015〕299 号文件“货物类”规定收取，由中标人支付。具体金额为：</w:t>
            </w:r>
            <w:r w:rsidR="000B7479" w:rsidRPr="000B7479">
              <w:rPr>
                <w:rFonts w:ascii="宋体" w:hAnsi="宋体" w:hint="eastAsia"/>
                <w:sz w:val="24"/>
              </w:rPr>
              <w:t>A分标：人民币壹万肆仟捌佰元整（￥14500.00 元）；B分标：人民币壹万元整（￥10000.00 元）</w:t>
            </w:r>
            <w:r>
              <w:rPr>
                <w:rFonts w:ascii="宋体" w:hAnsi="宋体" w:hint="eastAsia"/>
                <w:sz w:val="24"/>
              </w:rPr>
              <w:t>。领取中标通知书前，由中标人向招标代理机构一次性付清招标代理服务费否则，采购代理机构将视之为违约。</w:t>
            </w:r>
          </w:p>
          <w:p w:rsidR="00A35695" w:rsidRDefault="003A3229">
            <w:pPr>
              <w:autoSpaceDE w:val="0"/>
              <w:autoSpaceDN w:val="0"/>
              <w:spacing w:line="360" w:lineRule="auto"/>
              <w:rPr>
                <w:rFonts w:ascii="宋体" w:hAnsi="宋体"/>
                <w:bCs/>
                <w:sz w:val="24"/>
              </w:rPr>
            </w:pPr>
            <w:r>
              <w:rPr>
                <w:rFonts w:ascii="宋体" w:hAnsi="宋体" w:hint="eastAsia"/>
                <w:bCs/>
                <w:sz w:val="24"/>
              </w:rPr>
              <w:t>开户名称：广西新衡通工建咨询服务有限公司</w:t>
            </w:r>
          </w:p>
          <w:p w:rsidR="00A35695" w:rsidRDefault="003A3229">
            <w:pPr>
              <w:autoSpaceDE w:val="0"/>
              <w:autoSpaceDN w:val="0"/>
              <w:spacing w:line="360" w:lineRule="auto"/>
              <w:rPr>
                <w:rFonts w:ascii="宋体" w:hAnsi="宋体"/>
                <w:bCs/>
                <w:sz w:val="24"/>
              </w:rPr>
            </w:pPr>
            <w:r>
              <w:rPr>
                <w:rFonts w:ascii="宋体" w:hAnsi="宋体" w:hint="eastAsia"/>
                <w:bCs/>
                <w:sz w:val="24"/>
              </w:rPr>
              <w:t>开户银行：中国农业银行贵港分行荷城分理处</w:t>
            </w:r>
          </w:p>
          <w:p w:rsidR="00A35695" w:rsidRDefault="003A3229">
            <w:pPr>
              <w:snapToGrid w:val="0"/>
              <w:spacing w:line="360" w:lineRule="auto"/>
              <w:rPr>
                <w:rFonts w:ascii="宋体" w:hAnsi="宋体"/>
                <w:sz w:val="24"/>
              </w:rPr>
            </w:pPr>
            <w:r>
              <w:rPr>
                <w:rFonts w:ascii="宋体" w:hAnsi="宋体" w:hint="eastAsia"/>
                <w:bCs/>
                <w:sz w:val="24"/>
              </w:rPr>
              <w:t xml:space="preserve">开户账号：20 </w:t>
            </w:r>
            <w:r>
              <w:rPr>
                <w:rFonts w:ascii="宋体" w:hAnsi="宋体"/>
                <w:bCs/>
                <w:sz w:val="24"/>
              </w:rPr>
              <w:t xml:space="preserve">4565 0104 0012 516  </w:t>
            </w:r>
          </w:p>
        </w:tc>
      </w:tr>
      <w:tr w:rsidR="00A35695">
        <w:trPr>
          <w:trHeight w:val="467"/>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4</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cs="Arial"/>
                <w:sz w:val="24"/>
              </w:rPr>
            </w:pPr>
            <w:r>
              <w:rPr>
                <w:rFonts w:ascii="宋体" w:hAnsi="宋体" w:hint="eastAsia"/>
                <w:sz w:val="24"/>
              </w:rPr>
              <w:t>投标保证金：</w:t>
            </w:r>
            <w:r>
              <w:rPr>
                <w:rFonts w:ascii="宋体" w:hAnsi="宋体" w:cs="Arial" w:hint="eastAsia"/>
                <w:sz w:val="24"/>
              </w:rPr>
              <w:t>A分标：人民币壹万元整（￥10000.00元），B分标：人民币柒仟元整（￥7000.00元），应按《招标采购公告》第八条规定交纳。</w:t>
            </w:r>
          </w:p>
        </w:tc>
      </w:tr>
      <w:tr w:rsidR="00A35695">
        <w:trPr>
          <w:trHeight w:val="1861"/>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lastRenderedPageBreak/>
              <w:t>5</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答疑与澄清：答疑与澄清：投标人如认为招标文件表述不清晰、存在歧视性、排他性或者其他违法内容的，应当于购买招标文件后7 个工作日内，以书面形式要求招标人作出书面解释、澄清或者向招标人提出书面质疑；答疑内容是招标文件的组成部份，并将以书面形式送达所有已购买招标文件的投标人；招标人可以视招标人具体情况，延长投标截止时间和开标时间，但至少应当在招标文件要求提交投标文件的截止时间三日前，将变更时间书面通知所有招标文件收受人，并在财政部门指定的政府采购信息发布媒体上发布变更公告</w:t>
            </w:r>
          </w:p>
        </w:tc>
      </w:tr>
      <w:tr w:rsidR="00A35695">
        <w:trPr>
          <w:trHeight w:val="488"/>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6</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autoSpaceDE w:val="0"/>
              <w:autoSpaceDN w:val="0"/>
              <w:snapToGrid w:val="0"/>
              <w:spacing w:line="360" w:lineRule="auto"/>
              <w:textAlignment w:val="bottom"/>
              <w:rPr>
                <w:rFonts w:ascii="宋体" w:hAnsi="宋体"/>
                <w:sz w:val="24"/>
              </w:rPr>
            </w:pPr>
            <w:r>
              <w:rPr>
                <w:rFonts w:ascii="宋体" w:hAnsi="宋体" w:hint="eastAsia"/>
                <w:sz w:val="24"/>
              </w:rPr>
              <w:t>投标文件组成：报价文件、资格审查文件、技术文件正本壹份；副本肆份；</w:t>
            </w:r>
            <w:r>
              <w:rPr>
                <w:rFonts w:ascii="宋体" w:hAnsi="宋体" w:cs="Arial" w:hint="eastAsia"/>
                <w:sz w:val="24"/>
              </w:rPr>
              <w:t>。</w:t>
            </w:r>
          </w:p>
        </w:tc>
      </w:tr>
      <w:tr w:rsidR="00A35695">
        <w:trPr>
          <w:trHeight w:val="250"/>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7</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投标文件份数：投标文件正本壹份，副本肆份</w:t>
            </w:r>
            <w:r>
              <w:rPr>
                <w:rFonts w:ascii="宋体" w:hAnsi="宋体" w:cs="Arial" w:hint="eastAsia"/>
                <w:sz w:val="24"/>
              </w:rPr>
              <w:t>。</w:t>
            </w:r>
          </w:p>
        </w:tc>
      </w:tr>
      <w:tr w:rsidR="00A35695">
        <w:trPr>
          <w:trHeight w:val="914"/>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8</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rsidP="00156BF7">
            <w:pPr>
              <w:snapToGrid w:val="0"/>
              <w:spacing w:line="360" w:lineRule="auto"/>
              <w:rPr>
                <w:rFonts w:ascii="宋体" w:hAnsi="宋体"/>
                <w:sz w:val="24"/>
              </w:rPr>
            </w:pPr>
            <w:r>
              <w:rPr>
                <w:rFonts w:ascii="宋体" w:hAnsi="宋体" w:hint="eastAsia"/>
                <w:sz w:val="24"/>
              </w:rPr>
              <w:t>投标截止时间及地点：投标人应于</w:t>
            </w:r>
            <w:r>
              <w:rPr>
                <w:rFonts w:ascii="宋体" w:hAnsi="宋体" w:cs="Arial" w:hint="eastAsia"/>
                <w:sz w:val="24"/>
              </w:rPr>
              <w:t>2018年</w:t>
            </w:r>
            <w:r w:rsidR="00156BF7">
              <w:rPr>
                <w:rFonts w:ascii="宋体" w:hAnsi="宋体" w:cs="Arial" w:hint="eastAsia"/>
                <w:sz w:val="24"/>
              </w:rPr>
              <w:t>7</w:t>
            </w:r>
            <w:r>
              <w:rPr>
                <w:rFonts w:ascii="宋体" w:hAnsi="宋体" w:cs="Arial" w:hint="eastAsia"/>
                <w:sz w:val="24"/>
              </w:rPr>
              <w:t>月</w:t>
            </w:r>
            <w:r w:rsidR="00156BF7">
              <w:rPr>
                <w:rFonts w:ascii="宋体" w:hAnsi="宋体" w:cs="Arial" w:hint="eastAsia"/>
                <w:sz w:val="24"/>
              </w:rPr>
              <w:t>25</w:t>
            </w:r>
            <w:r>
              <w:rPr>
                <w:rFonts w:ascii="宋体" w:hAnsi="宋体" w:cs="Arial" w:hint="eastAsia"/>
                <w:sz w:val="24"/>
              </w:rPr>
              <w:t>日</w:t>
            </w:r>
            <w:r>
              <w:rPr>
                <w:rFonts w:ascii="宋体" w:hAnsi="宋体" w:hint="eastAsia"/>
                <w:sz w:val="24"/>
                <w:szCs w:val="24"/>
              </w:rPr>
              <w:t>9时 00分</w:t>
            </w:r>
            <w:r>
              <w:rPr>
                <w:rFonts w:ascii="宋体" w:hAnsi="宋体" w:cs="Arial" w:hint="eastAsia"/>
                <w:sz w:val="24"/>
              </w:rPr>
              <w:t>截标</w:t>
            </w:r>
            <w:r>
              <w:rPr>
                <w:rFonts w:ascii="宋体" w:hAnsi="宋体" w:hint="eastAsia"/>
                <w:sz w:val="24"/>
              </w:rPr>
              <w:t>前将投标文件密封送交到</w:t>
            </w:r>
            <w:r>
              <w:rPr>
                <w:rFonts w:ascii="宋体" w:hAnsi="宋体" w:cs="Arial" w:hint="eastAsia"/>
                <w:sz w:val="24"/>
              </w:rPr>
              <w:t>贵港市公共资源交易中心（贵港市港北区金城商业步行街与金田路交叉口东南150米水利大厦）</w:t>
            </w:r>
            <w:r>
              <w:rPr>
                <w:rFonts w:ascii="宋体" w:hAnsi="宋体" w:hint="eastAsia"/>
                <w:sz w:val="24"/>
              </w:rPr>
              <w:t>，逾期送达将予以拒收（投标人未参加开标的，视同认可开标结果）。</w:t>
            </w:r>
          </w:p>
        </w:tc>
      </w:tr>
      <w:tr w:rsidR="00A35695">
        <w:trPr>
          <w:trHeight w:val="286"/>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9</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rsidP="00156BF7">
            <w:pPr>
              <w:snapToGrid w:val="0"/>
              <w:spacing w:line="360" w:lineRule="auto"/>
              <w:rPr>
                <w:rFonts w:ascii="宋体" w:hAnsi="宋体"/>
                <w:sz w:val="24"/>
              </w:rPr>
            </w:pPr>
            <w:r>
              <w:rPr>
                <w:rFonts w:ascii="宋体" w:hAnsi="宋体" w:hint="eastAsia"/>
                <w:sz w:val="24"/>
              </w:rPr>
              <w:t>开标时间及地点：本次招标将于2018 年</w:t>
            </w:r>
            <w:r w:rsidR="00156BF7">
              <w:rPr>
                <w:rFonts w:ascii="宋体" w:hAnsi="宋体" w:hint="eastAsia"/>
                <w:sz w:val="24"/>
              </w:rPr>
              <w:t>7</w:t>
            </w:r>
            <w:r>
              <w:rPr>
                <w:rFonts w:ascii="宋体" w:hAnsi="宋体" w:hint="eastAsia"/>
                <w:sz w:val="24"/>
              </w:rPr>
              <w:t>月</w:t>
            </w:r>
            <w:r w:rsidR="00156BF7">
              <w:rPr>
                <w:rFonts w:ascii="宋体" w:hAnsi="宋体" w:hint="eastAsia"/>
                <w:sz w:val="24"/>
              </w:rPr>
              <w:t>25</w:t>
            </w:r>
            <w:r>
              <w:rPr>
                <w:rFonts w:ascii="宋体" w:hAnsi="宋体" w:hint="eastAsia"/>
                <w:sz w:val="24"/>
              </w:rPr>
              <w:t>日9 时00 分在贵港市公共资源交易中心（贵港市港北区金城商业步行街与金田路交叉口东南150 米水利大厦）开标厅开标，投标人可以派授权代表出席开标会议，参加开标会的法定代表人或委托代理人必须持以下证件：①法定代表人参加开标会的，凭本人身份证原件及正反面复印件、营业执照副本复印件、投标人及其法定代表人经检察机关出具的无行贿档案查询结果证明原件、</w:t>
            </w:r>
            <w:r w:rsidRPr="00AE1090">
              <w:rPr>
                <w:rFonts w:ascii="宋体" w:hAnsi="宋体" w:hint="eastAsia"/>
                <w:sz w:val="24"/>
              </w:rPr>
              <w:t>银行转账底单复印件</w:t>
            </w:r>
            <w:r>
              <w:rPr>
                <w:rFonts w:ascii="宋体" w:hAnsi="宋体" w:hint="eastAsia"/>
                <w:sz w:val="24"/>
              </w:rPr>
              <w:t>；②委托代理人参加开标会的，凭法人授权委托书原件和其本人身份证原件及正反面复印件、法定代表人身份证正反面复印件、营业执照副本复印件、投标人及其法定代表人经检察机关出具的无行贿档案查询结果证明原件、</w:t>
            </w:r>
            <w:r w:rsidRPr="00AE1090">
              <w:rPr>
                <w:rFonts w:ascii="宋体" w:hAnsi="宋体" w:hint="eastAsia"/>
                <w:sz w:val="24"/>
              </w:rPr>
              <w:t>银行转账底单复印件</w:t>
            </w:r>
            <w:r>
              <w:rPr>
                <w:rFonts w:ascii="宋体" w:hAnsi="宋体" w:hint="eastAsia"/>
                <w:sz w:val="24"/>
              </w:rPr>
              <w:t>，属复印件的均须加盖投标人单位公章依时到达参加开标。</w:t>
            </w:r>
          </w:p>
        </w:tc>
      </w:tr>
      <w:tr w:rsidR="00A35695">
        <w:trPr>
          <w:trHeight w:val="445"/>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10</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autoSpaceDE w:val="0"/>
              <w:autoSpaceDN w:val="0"/>
              <w:snapToGrid w:val="0"/>
              <w:spacing w:line="360" w:lineRule="auto"/>
              <w:textAlignment w:val="bottom"/>
              <w:rPr>
                <w:rFonts w:ascii="宋体" w:hAnsi="宋体"/>
                <w:sz w:val="24"/>
              </w:rPr>
            </w:pPr>
            <w:r>
              <w:rPr>
                <w:rFonts w:ascii="宋体" w:hAnsi="宋体" w:hint="eastAsia"/>
                <w:sz w:val="24"/>
              </w:rPr>
              <w:t>评标方法：综合评分法</w:t>
            </w:r>
          </w:p>
        </w:tc>
      </w:tr>
      <w:tr w:rsidR="00A35695">
        <w:trPr>
          <w:trHeight w:val="481"/>
        </w:trPr>
        <w:tc>
          <w:tcPr>
            <w:tcW w:w="540" w:type="dxa"/>
            <w:tcBorders>
              <w:top w:val="single" w:sz="4" w:space="0" w:color="auto"/>
              <w:left w:val="single" w:sz="4" w:space="0" w:color="auto"/>
              <w:bottom w:val="single" w:sz="4" w:space="0" w:color="auto"/>
              <w:right w:val="single" w:sz="4" w:space="0" w:color="auto"/>
            </w:tcBorders>
            <w:vAlign w:val="center"/>
          </w:tcPr>
          <w:p w:rsidR="00A35695" w:rsidRPr="007623D4" w:rsidRDefault="003A3229">
            <w:pPr>
              <w:snapToGrid w:val="0"/>
              <w:spacing w:line="320" w:lineRule="exact"/>
              <w:jc w:val="center"/>
              <w:rPr>
                <w:rFonts w:ascii="宋体" w:hAnsi="宋体"/>
                <w:sz w:val="24"/>
              </w:rPr>
            </w:pPr>
            <w:r w:rsidRPr="007623D4">
              <w:rPr>
                <w:rFonts w:ascii="宋体" w:hAnsi="宋体" w:hint="eastAsia"/>
                <w:sz w:val="24"/>
              </w:rPr>
              <w:t>11</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Pr="007623D4" w:rsidRDefault="003A3229">
            <w:pPr>
              <w:autoSpaceDE w:val="0"/>
              <w:autoSpaceDN w:val="0"/>
              <w:snapToGrid w:val="0"/>
              <w:spacing w:line="360" w:lineRule="auto"/>
              <w:ind w:left="2160" w:hangingChars="900" w:hanging="2160"/>
              <w:textAlignment w:val="bottom"/>
              <w:rPr>
                <w:rFonts w:ascii="宋体" w:hAnsi="宋体"/>
                <w:sz w:val="24"/>
              </w:rPr>
            </w:pPr>
            <w:r w:rsidRPr="007623D4">
              <w:rPr>
                <w:rFonts w:ascii="宋体" w:hAnsi="宋体" w:hint="eastAsia"/>
                <w:sz w:val="24"/>
              </w:rPr>
              <w:t>本项目采购预算金额：人民币壹佰陆拾柒万柒仟贰佰叁拾元整（￥1677230.00元）</w:t>
            </w:r>
          </w:p>
          <w:p w:rsidR="00A35695" w:rsidRPr="007623D4" w:rsidRDefault="003A3229">
            <w:pPr>
              <w:autoSpaceDE w:val="0"/>
              <w:autoSpaceDN w:val="0"/>
              <w:snapToGrid w:val="0"/>
              <w:spacing w:line="360" w:lineRule="auto"/>
              <w:ind w:leftChars="800" w:left="1920" w:hangingChars="100" w:hanging="240"/>
              <w:textAlignment w:val="bottom"/>
              <w:rPr>
                <w:rFonts w:ascii="宋体" w:hAnsi="宋体"/>
                <w:sz w:val="24"/>
              </w:rPr>
            </w:pPr>
            <w:r w:rsidRPr="007623D4">
              <w:rPr>
                <w:rFonts w:ascii="宋体" w:hAnsi="宋体" w:hint="eastAsia"/>
                <w:sz w:val="24"/>
              </w:rPr>
              <w:t xml:space="preserve">其中：A分标：人民币玖拾玖万贰仟壹佰伍拾元整（￥992150元） </w:t>
            </w:r>
          </w:p>
          <w:p w:rsidR="00A35695" w:rsidRPr="007623D4" w:rsidRDefault="003A3229">
            <w:pPr>
              <w:autoSpaceDE w:val="0"/>
              <w:autoSpaceDN w:val="0"/>
              <w:snapToGrid w:val="0"/>
              <w:spacing w:line="360" w:lineRule="auto"/>
              <w:ind w:leftChars="-16" w:left="-34" w:rightChars="-38" w:right="-80" w:firstLineChars="1000" w:firstLine="2400"/>
              <w:textAlignment w:val="bottom"/>
              <w:rPr>
                <w:rFonts w:ascii="宋体" w:hAnsi="宋体"/>
                <w:sz w:val="24"/>
              </w:rPr>
            </w:pPr>
            <w:r w:rsidRPr="007623D4">
              <w:rPr>
                <w:rFonts w:ascii="宋体" w:hAnsi="宋体" w:hint="eastAsia"/>
                <w:sz w:val="24"/>
              </w:rPr>
              <w:t>B分标： 人民币陆拾捌万伍仟零捌拾元整（￥685080元）</w:t>
            </w:r>
          </w:p>
          <w:p w:rsidR="00A35695" w:rsidRPr="007623D4" w:rsidRDefault="003A3229">
            <w:pPr>
              <w:autoSpaceDE w:val="0"/>
              <w:autoSpaceDN w:val="0"/>
              <w:snapToGrid w:val="0"/>
              <w:spacing w:line="360" w:lineRule="auto"/>
              <w:ind w:rightChars="-38" w:right="-80"/>
              <w:textAlignment w:val="bottom"/>
              <w:rPr>
                <w:rFonts w:ascii="宋体" w:hAnsi="宋体"/>
                <w:sz w:val="24"/>
              </w:rPr>
            </w:pPr>
            <w:r w:rsidRPr="007623D4">
              <w:rPr>
                <w:rFonts w:ascii="宋体" w:hAnsi="宋体" w:hint="eastAsia"/>
                <w:sz w:val="24"/>
              </w:rPr>
              <w:t>投标人投标报价高于本项目采购预算价均作无效投标处理。</w:t>
            </w:r>
          </w:p>
        </w:tc>
      </w:tr>
      <w:tr w:rsidR="00A35695">
        <w:trPr>
          <w:trHeight w:val="592"/>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12</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autoSpaceDE w:val="0"/>
              <w:autoSpaceDN w:val="0"/>
              <w:snapToGrid w:val="0"/>
              <w:spacing w:line="360" w:lineRule="auto"/>
              <w:textAlignment w:val="bottom"/>
              <w:rPr>
                <w:rFonts w:ascii="宋体" w:hAnsi="宋体"/>
                <w:sz w:val="24"/>
              </w:rPr>
            </w:pPr>
            <w:r>
              <w:rPr>
                <w:rFonts w:ascii="宋体" w:hAnsi="宋体" w:hint="eastAsia"/>
                <w:sz w:val="24"/>
              </w:rPr>
              <w:t>中标公告及中标通知书：采购代理机构在招标人依法确认中标人后发布中标公告和中标通知书，中标公告发布于招标公告中所述媒体。</w:t>
            </w:r>
          </w:p>
        </w:tc>
      </w:tr>
      <w:tr w:rsidR="00AB38EB">
        <w:trPr>
          <w:trHeight w:val="517"/>
        </w:trPr>
        <w:tc>
          <w:tcPr>
            <w:tcW w:w="540" w:type="dxa"/>
            <w:tcBorders>
              <w:top w:val="single" w:sz="4" w:space="0" w:color="auto"/>
              <w:left w:val="single" w:sz="4" w:space="0" w:color="auto"/>
              <w:bottom w:val="single" w:sz="4" w:space="0" w:color="auto"/>
              <w:right w:val="single" w:sz="4" w:space="0" w:color="auto"/>
            </w:tcBorders>
            <w:vAlign w:val="center"/>
          </w:tcPr>
          <w:p w:rsidR="00AB38EB" w:rsidRDefault="00AB38EB">
            <w:pPr>
              <w:snapToGrid w:val="0"/>
              <w:spacing w:line="320" w:lineRule="exact"/>
              <w:jc w:val="center"/>
              <w:rPr>
                <w:rFonts w:ascii="宋体" w:hAnsi="宋体"/>
                <w:sz w:val="24"/>
              </w:rPr>
            </w:pPr>
            <w:r>
              <w:rPr>
                <w:rFonts w:ascii="宋体" w:hAnsi="宋体" w:hint="eastAsia"/>
                <w:sz w:val="24"/>
              </w:rPr>
              <w:t>13</w:t>
            </w:r>
          </w:p>
        </w:tc>
        <w:tc>
          <w:tcPr>
            <w:tcW w:w="9900" w:type="dxa"/>
            <w:tcBorders>
              <w:top w:val="single" w:sz="4" w:space="0" w:color="auto"/>
              <w:left w:val="single" w:sz="4" w:space="0" w:color="auto"/>
              <w:bottom w:val="single" w:sz="4" w:space="0" w:color="auto"/>
              <w:right w:val="single" w:sz="4" w:space="0" w:color="auto"/>
            </w:tcBorders>
            <w:vAlign w:val="center"/>
          </w:tcPr>
          <w:p w:rsidR="00AB38EB" w:rsidRPr="007E4D91" w:rsidRDefault="000334E2" w:rsidP="000334E2">
            <w:pPr>
              <w:autoSpaceDE w:val="0"/>
              <w:autoSpaceDN w:val="0"/>
              <w:snapToGrid w:val="0"/>
              <w:spacing w:line="360" w:lineRule="auto"/>
              <w:ind w:left="960" w:hangingChars="400" w:hanging="960"/>
              <w:textAlignment w:val="bottom"/>
              <w:rPr>
                <w:rFonts w:ascii="宋体" w:hAnsi="宋体"/>
                <w:color w:val="FF0000"/>
                <w:sz w:val="24"/>
              </w:rPr>
            </w:pPr>
            <w:r w:rsidRPr="00F51BDF">
              <w:rPr>
                <w:rFonts w:ascii="宋体" w:hAnsi="宋体" w:hint="eastAsia"/>
                <w:sz w:val="24"/>
              </w:rPr>
              <w:t>质量保证金：乙方应在货物验收合格无异议后5个工作日内按本合同合计金额5%比例向甲方提交质量保证金，质保期过后30个工作日内无息返还</w:t>
            </w:r>
            <w:r>
              <w:rPr>
                <w:rFonts w:ascii="宋体" w:hAnsi="宋体" w:hint="eastAsia"/>
                <w:sz w:val="24"/>
              </w:rPr>
              <w:t>。</w:t>
            </w:r>
          </w:p>
        </w:tc>
      </w:tr>
      <w:tr w:rsidR="00A35695">
        <w:trPr>
          <w:trHeight w:val="517"/>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rsidP="00AB38EB">
            <w:pPr>
              <w:snapToGrid w:val="0"/>
              <w:spacing w:line="320" w:lineRule="exact"/>
              <w:jc w:val="center"/>
              <w:rPr>
                <w:rFonts w:ascii="宋体" w:hAnsi="宋体"/>
                <w:sz w:val="24"/>
              </w:rPr>
            </w:pPr>
            <w:r>
              <w:rPr>
                <w:rFonts w:ascii="宋体" w:hAnsi="宋体" w:hint="eastAsia"/>
                <w:sz w:val="24"/>
              </w:rPr>
              <w:t>1</w:t>
            </w:r>
            <w:r w:rsidR="00AB38EB">
              <w:rPr>
                <w:rFonts w:ascii="宋体" w:hAnsi="宋体" w:hint="eastAsia"/>
                <w:sz w:val="24"/>
              </w:rPr>
              <w:t>4</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autoSpaceDE w:val="0"/>
              <w:autoSpaceDN w:val="0"/>
              <w:snapToGrid w:val="0"/>
              <w:spacing w:line="360" w:lineRule="auto"/>
              <w:textAlignment w:val="bottom"/>
              <w:rPr>
                <w:rFonts w:ascii="宋体" w:hAnsi="宋体"/>
                <w:sz w:val="24"/>
              </w:rPr>
            </w:pPr>
            <w:r>
              <w:rPr>
                <w:rFonts w:ascii="宋体" w:hAnsi="宋体" w:hint="eastAsia"/>
                <w:sz w:val="24"/>
              </w:rPr>
              <w:t>签订合同时间：中标通知书发出之日起30日内签订合同</w:t>
            </w:r>
          </w:p>
        </w:tc>
      </w:tr>
      <w:tr w:rsidR="00A35695">
        <w:trPr>
          <w:trHeight w:val="509"/>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rsidP="00AB38EB">
            <w:pPr>
              <w:snapToGrid w:val="0"/>
              <w:spacing w:line="320" w:lineRule="exact"/>
              <w:jc w:val="center"/>
              <w:rPr>
                <w:rFonts w:ascii="宋体" w:hAnsi="宋体"/>
                <w:sz w:val="24"/>
              </w:rPr>
            </w:pPr>
            <w:r>
              <w:rPr>
                <w:rFonts w:ascii="宋体" w:hAnsi="宋体" w:hint="eastAsia"/>
                <w:sz w:val="24"/>
              </w:rPr>
              <w:lastRenderedPageBreak/>
              <w:t>1</w:t>
            </w:r>
            <w:r w:rsidR="00AB38EB">
              <w:rPr>
                <w:rFonts w:ascii="宋体" w:hAnsi="宋体" w:hint="eastAsia"/>
                <w:sz w:val="24"/>
              </w:rPr>
              <w:t>5</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autoSpaceDE w:val="0"/>
              <w:autoSpaceDN w:val="0"/>
              <w:snapToGrid w:val="0"/>
              <w:spacing w:line="360" w:lineRule="auto"/>
              <w:textAlignment w:val="bottom"/>
              <w:rPr>
                <w:rFonts w:ascii="宋体" w:hAnsi="宋体"/>
                <w:sz w:val="24"/>
              </w:rPr>
            </w:pPr>
            <w:r>
              <w:rPr>
                <w:rFonts w:ascii="宋体" w:hAnsi="宋体" w:hint="eastAsia"/>
                <w:sz w:val="24"/>
              </w:rPr>
              <w:t>采购资金来源：财政资金</w:t>
            </w:r>
          </w:p>
        </w:tc>
      </w:tr>
      <w:tr w:rsidR="00A35695">
        <w:trPr>
          <w:trHeight w:val="436"/>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rsidP="00AB38EB">
            <w:pPr>
              <w:snapToGrid w:val="0"/>
              <w:spacing w:line="320" w:lineRule="exact"/>
              <w:jc w:val="center"/>
              <w:rPr>
                <w:rFonts w:ascii="宋体" w:hAnsi="宋体"/>
                <w:sz w:val="24"/>
              </w:rPr>
            </w:pPr>
            <w:r>
              <w:rPr>
                <w:rFonts w:ascii="宋体" w:hAnsi="宋体" w:hint="eastAsia"/>
                <w:sz w:val="24"/>
              </w:rPr>
              <w:t>1</w:t>
            </w:r>
            <w:r w:rsidR="00AB38EB">
              <w:rPr>
                <w:rFonts w:ascii="宋体" w:hAnsi="宋体" w:hint="eastAsia"/>
                <w:sz w:val="24"/>
              </w:rPr>
              <w:t>6</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付款方式：详见第六章合同条款格式</w:t>
            </w:r>
          </w:p>
        </w:tc>
      </w:tr>
      <w:tr w:rsidR="00A35695">
        <w:trPr>
          <w:trHeight w:val="381"/>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rsidP="00AB38EB">
            <w:pPr>
              <w:snapToGrid w:val="0"/>
              <w:spacing w:line="320" w:lineRule="exact"/>
              <w:jc w:val="center"/>
              <w:rPr>
                <w:rFonts w:ascii="宋体" w:hAnsi="宋体"/>
                <w:sz w:val="24"/>
              </w:rPr>
            </w:pPr>
            <w:r>
              <w:rPr>
                <w:rFonts w:ascii="宋体" w:hAnsi="宋体" w:hint="eastAsia"/>
                <w:sz w:val="24"/>
              </w:rPr>
              <w:t>1</w:t>
            </w:r>
            <w:r w:rsidR="00AB38EB">
              <w:rPr>
                <w:rFonts w:ascii="宋体" w:hAnsi="宋体" w:hint="eastAsia"/>
                <w:sz w:val="24"/>
              </w:rPr>
              <w:t>7</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投标有效期：自投标截至之日起</w:t>
            </w:r>
            <w:r>
              <w:rPr>
                <w:rFonts w:ascii="宋体" w:hAnsi="宋体" w:cs="Arial" w:hint="eastAsia"/>
                <w:sz w:val="24"/>
                <w:u w:val="single"/>
              </w:rPr>
              <w:t>90</w:t>
            </w:r>
            <w:r>
              <w:rPr>
                <w:rFonts w:ascii="宋体" w:hAnsi="宋体" w:cs="Arial" w:hint="eastAsia"/>
                <w:sz w:val="24"/>
              </w:rPr>
              <w:t>天</w:t>
            </w:r>
          </w:p>
        </w:tc>
      </w:tr>
      <w:tr w:rsidR="00A35695">
        <w:trPr>
          <w:trHeight w:val="452"/>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20" w:lineRule="exact"/>
              <w:jc w:val="center"/>
              <w:rPr>
                <w:rFonts w:ascii="宋体" w:hAnsi="宋体"/>
                <w:sz w:val="24"/>
              </w:rPr>
            </w:pPr>
            <w:r>
              <w:rPr>
                <w:rFonts w:ascii="宋体" w:hAnsi="宋体" w:hint="eastAsia"/>
                <w:sz w:val="24"/>
              </w:rPr>
              <w:t>1</w:t>
            </w:r>
            <w:r w:rsidR="00AB38EB">
              <w:rPr>
                <w:rFonts w:ascii="宋体" w:hAnsi="宋体" w:hint="eastAsia"/>
                <w:sz w:val="24"/>
              </w:rPr>
              <w:t>8</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解释：本招标文件的解释权属于招标采购代理机构。</w:t>
            </w:r>
          </w:p>
        </w:tc>
      </w:tr>
      <w:tr w:rsidR="00A35695">
        <w:trPr>
          <w:trHeight w:val="452"/>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AB38EB">
            <w:pPr>
              <w:snapToGrid w:val="0"/>
              <w:spacing w:line="320" w:lineRule="exact"/>
              <w:jc w:val="center"/>
              <w:rPr>
                <w:rFonts w:ascii="宋体" w:hAnsi="宋体"/>
                <w:sz w:val="24"/>
              </w:rPr>
            </w:pPr>
            <w:r>
              <w:rPr>
                <w:rFonts w:ascii="宋体" w:hAnsi="宋体" w:hint="eastAsia"/>
                <w:sz w:val="24"/>
              </w:rPr>
              <w:t>19</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rsidR="00A35695" w:rsidRDefault="003A3229">
            <w:pPr>
              <w:snapToGrid w:val="0"/>
              <w:spacing w:line="360" w:lineRule="auto"/>
              <w:rPr>
                <w:rFonts w:ascii="宋体" w:hAnsi="宋体"/>
                <w:sz w:val="24"/>
              </w:rPr>
            </w:pPr>
            <w:r>
              <w:rPr>
                <w:rFonts w:ascii="宋体" w:hAnsi="宋体" w:hint="eastAsia"/>
                <w:sz w:val="24"/>
              </w:rPr>
              <w:t>2.本招标文件中描述投标人的“签字”是指投标人的法定代表人或被授权人亲自在招标文件规定签署处亲笔写上个人的名字的行为，私章、签字章、印鉴、影印等其它形式均不能代替亲笔签字。</w:t>
            </w:r>
          </w:p>
        </w:tc>
      </w:tr>
      <w:tr w:rsidR="00A35695">
        <w:trPr>
          <w:trHeight w:val="452"/>
        </w:trPr>
        <w:tc>
          <w:tcPr>
            <w:tcW w:w="540" w:type="dxa"/>
            <w:tcBorders>
              <w:top w:val="single" w:sz="4" w:space="0" w:color="auto"/>
              <w:left w:val="single" w:sz="4" w:space="0" w:color="auto"/>
              <w:bottom w:val="single" w:sz="4" w:space="0" w:color="auto"/>
              <w:right w:val="single" w:sz="4" w:space="0" w:color="auto"/>
            </w:tcBorders>
            <w:vAlign w:val="center"/>
          </w:tcPr>
          <w:p w:rsidR="00A35695" w:rsidRDefault="00AB38EB">
            <w:pPr>
              <w:snapToGrid w:val="0"/>
              <w:spacing w:line="320" w:lineRule="exact"/>
              <w:jc w:val="center"/>
              <w:rPr>
                <w:rFonts w:ascii="宋体" w:hAnsi="宋体"/>
                <w:sz w:val="24"/>
              </w:rPr>
            </w:pPr>
            <w:r>
              <w:rPr>
                <w:rFonts w:ascii="宋体" w:hAnsi="宋体" w:hint="eastAsia"/>
                <w:sz w:val="24"/>
              </w:rPr>
              <w:t>20</w:t>
            </w:r>
          </w:p>
        </w:tc>
        <w:tc>
          <w:tcPr>
            <w:tcW w:w="9900"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360" w:lineRule="auto"/>
              <w:rPr>
                <w:rFonts w:ascii="宋体" w:hAnsi="宋体"/>
                <w:sz w:val="24"/>
              </w:rPr>
            </w:pPr>
            <w:r>
              <w:rPr>
                <w:rFonts w:ascii="宋体" w:hAnsi="宋体" w:hint="eastAsia"/>
                <w:sz w:val="24"/>
              </w:rPr>
              <w:t>在对投标人资格审查时进行信用查询</w:t>
            </w:r>
          </w:p>
          <w:p w:rsidR="00A35695" w:rsidRDefault="003A3229">
            <w:pPr>
              <w:snapToGrid w:val="0"/>
              <w:spacing w:line="360" w:lineRule="auto"/>
              <w:jc w:val="left"/>
              <w:rPr>
                <w:rFonts w:asciiTheme="minorEastAsia" w:eastAsiaTheme="minorEastAsia" w:hAnsiTheme="minorEastAsia"/>
                <w:w w:val="90"/>
                <w:sz w:val="24"/>
              </w:rPr>
            </w:pPr>
            <w:r>
              <w:rPr>
                <w:rFonts w:asciiTheme="minorEastAsia" w:eastAsiaTheme="minorEastAsia" w:hAnsiTheme="minorEastAsia" w:hint="eastAsia"/>
                <w:w w:val="90"/>
                <w:sz w:val="24"/>
              </w:rPr>
              <w:t>查询渠道：“信用中国”网站(www.creditchina.gov.cn)、中国政府采购网(www.ccgp.gov.cn)等</w:t>
            </w:r>
          </w:p>
          <w:p w:rsidR="00A35695" w:rsidRPr="0004287F" w:rsidRDefault="003A3229">
            <w:pPr>
              <w:snapToGrid w:val="0"/>
              <w:spacing w:line="360" w:lineRule="auto"/>
              <w:rPr>
                <w:rFonts w:ascii="宋体" w:hAnsi="宋体"/>
                <w:sz w:val="24"/>
              </w:rPr>
            </w:pPr>
            <w:r w:rsidRPr="0004287F">
              <w:rPr>
                <w:rFonts w:ascii="宋体" w:hAnsi="宋体" w:hint="eastAsia"/>
                <w:sz w:val="24"/>
              </w:rPr>
              <w:t>查询起止时间：招标公告发布之日起至投标截止时间止</w:t>
            </w:r>
            <w:r w:rsidR="0004287F">
              <w:rPr>
                <w:rFonts w:ascii="宋体" w:hAnsi="宋体" w:hint="eastAsia"/>
                <w:sz w:val="24"/>
              </w:rPr>
              <w:t>。</w:t>
            </w:r>
          </w:p>
          <w:p w:rsidR="00A35695" w:rsidRDefault="003A3229">
            <w:pPr>
              <w:snapToGrid w:val="0"/>
              <w:spacing w:line="360" w:lineRule="auto"/>
              <w:rPr>
                <w:rFonts w:ascii="宋体" w:hAnsi="宋体"/>
                <w:sz w:val="24"/>
              </w:rPr>
            </w:pPr>
            <w:r>
              <w:rPr>
                <w:rFonts w:ascii="宋体" w:hAnsi="宋体" w:hint="eastAsia"/>
                <w:sz w:val="24"/>
              </w:rPr>
              <w:t>查询记录和证据留存方式：在查询网站中直接打印查询记录，打印材料作为评审资料保存。</w:t>
            </w:r>
          </w:p>
          <w:p w:rsidR="00A35695" w:rsidRDefault="003A3229">
            <w:pPr>
              <w:snapToGrid w:val="0"/>
              <w:spacing w:line="360" w:lineRule="auto"/>
              <w:rPr>
                <w:rFonts w:ascii="宋体" w:hAnsi="宋体"/>
                <w:sz w:val="24"/>
              </w:rPr>
            </w:pPr>
            <w:r>
              <w:rPr>
                <w:rFonts w:ascii="宋体" w:hAnsi="宋体" w:hint="eastAsia"/>
                <w:sz w:val="24"/>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资格审查不通过，不得参与政府采购活动。</w:t>
            </w:r>
          </w:p>
        </w:tc>
      </w:tr>
    </w:tbl>
    <w:p w:rsidR="00A35695" w:rsidRDefault="00A35695">
      <w:pPr>
        <w:pStyle w:val="a9"/>
        <w:jc w:val="center"/>
        <w:outlineLvl w:val="0"/>
        <w:rPr>
          <w:rFonts w:hAnsi="宋体"/>
        </w:rPr>
        <w:sectPr w:rsidR="00A35695">
          <w:pgSz w:w="11906" w:h="16838"/>
          <w:pgMar w:top="1134" w:right="1247" w:bottom="1134" w:left="1247" w:header="851" w:footer="992" w:gutter="0"/>
          <w:cols w:space="720"/>
          <w:docGrid w:type="lines" w:linePitch="312"/>
        </w:sectPr>
      </w:pPr>
    </w:p>
    <w:p w:rsidR="00A35695" w:rsidRDefault="003A3229">
      <w:pPr>
        <w:pStyle w:val="a9"/>
        <w:snapToGrid w:val="0"/>
        <w:spacing w:before="120" w:after="120" w:line="400" w:lineRule="exact"/>
        <w:ind w:firstLineChars="200" w:firstLine="482"/>
        <w:jc w:val="center"/>
        <w:outlineLvl w:val="1"/>
        <w:rPr>
          <w:rFonts w:hAnsi="宋体"/>
          <w:b/>
          <w:sz w:val="24"/>
          <w:szCs w:val="24"/>
        </w:rPr>
      </w:pPr>
      <w:bookmarkStart w:id="5" w:name="_Toc489435348"/>
      <w:bookmarkStart w:id="6" w:name="_Toc491684486"/>
      <w:bookmarkStart w:id="7" w:name="_Toc516646299"/>
      <w:bookmarkStart w:id="8" w:name="_Toc494363508"/>
      <w:bookmarkStart w:id="9" w:name="_Toc491447163"/>
      <w:r>
        <w:rPr>
          <w:rFonts w:hAnsi="宋体" w:hint="eastAsia"/>
          <w:b/>
          <w:sz w:val="24"/>
          <w:szCs w:val="24"/>
        </w:rPr>
        <w:lastRenderedPageBreak/>
        <w:t>一、总  则</w:t>
      </w:r>
      <w:bookmarkEnd w:id="5"/>
      <w:bookmarkEnd w:id="6"/>
      <w:bookmarkEnd w:id="7"/>
      <w:bookmarkEnd w:id="8"/>
    </w:p>
    <w:p w:rsidR="00A35695" w:rsidRDefault="003A3229">
      <w:pPr>
        <w:spacing w:line="400" w:lineRule="exact"/>
        <w:ind w:firstLineChars="200" w:firstLine="482"/>
        <w:rPr>
          <w:rFonts w:ascii="宋体" w:hAnsi="宋体"/>
          <w:b/>
          <w:sz w:val="24"/>
        </w:rPr>
      </w:pPr>
      <w:bookmarkStart w:id="10" w:name="_Toc254970527"/>
      <w:bookmarkStart w:id="11" w:name="_Toc254970668"/>
      <w:r>
        <w:rPr>
          <w:rFonts w:ascii="宋体" w:hAnsi="宋体" w:hint="eastAsia"/>
          <w:b/>
          <w:sz w:val="24"/>
        </w:rPr>
        <w:t>（一） 适用范围</w:t>
      </w:r>
      <w:bookmarkEnd w:id="10"/>
      <w:bookmarkEnd w:id="11"/>
    </w:p>
    <w:p w:rsidR="00A35695" w:rsidRDefault="003A3229">
      <w:pPr>
        <w:spacing w:line="400" w:lineRule="exact"/>
        <w:ind w:firstLineChars="200" w:firstLine="480"/>
        <w:rPr>
          <w:rFonts w:ascii="宋体" w:hAnsi="宋体"/>
          <w:sz w:val="24"/>
        </w:rPr>
      </w:pPr>
      <w:r>
        <w:rPr>
          <w:rFonts w:ascii="宋体" w:hAnsi="宋体" w:hint="eastAsia"/>
          <w:sz w:val="24"/>
        </w:rPr>
        <w:t>本招标文件适用于</w:t>
      </w:r>
      <w:r>
        <w:rPr>
          <w:rFonts w:ascii="宋体" w:hAnsi="宋体" w:hint="eastAsia"/>
          <w:bCs/>
          <w:sz w:val="24"/>
          <w:u w:val="single"/>
        </w:rPr>
        <w:t>广西新衡通工建咨询服务有限公司</w:t>
      </w:r>
      <w:r>
        <w:rPr>
          <w:rFonts w:ascii="宋体" w:hAnsi="宋体" w:hint="eastAsia"/>
          <w:bCs/>
          <w:sz w:val="24"/>
        </w:rPr>
        <w:t>组织</w:t>
      </w:r>
      <w:r>
        <w:rPr>
          <w:rFonts w:ascii="宋体" w:hAnsi="宋体" w:hint="eastAsia"/>
          <w:sz w:val="24"/>
        </w:rPr>
        <w:t>的招标、投标、评标、定标、验收、合同履约、付款等行为（法律、法规另有规定的，从其规定）。</w:t>
      </w:r>
    </w:p>
    <w:p w:rsidR="00A35695" w:rsidRDefault="003A3229">
      <w:pPr>
        <w:spacing w:line="400" w:lineRule="exact"/>
        <w:ind w:firstLineChars="200" w:firstLine="482"/>
        <w:rPr>
          <w:rFonts w:ascii="宋体" w:hAnsi="宋体"/>
          <w:b/>
          <w:sz w:val="24"/>
        </w:rPr>
      </w:pPr>
      <w:bookmarkStart w:id="12" w:name="_Toc254970528"/>
      <w:bookmarkStart w:id="13" w:name="_Toc254970669"/>
      <w:r>
        <w:rPr>
          <w:rFonts w:ascii="宋体" w:hAnsi="宋体" w:hint="eastAsia"/>
          <w:b/>
          <w:sz w:val="24"/>
        </w:rPr>
        <w:t>（二）定义</w:t>
      </w:r>
      <w:bookmarkEnd w:id="12"/>
      <w:bookmarkEnd w:id="13"/>
    </w:p>
    <w:p w:rsidR="00A35695" w:rsidRDefault="003A3229">
      <w:pPr>
        <w:spacing w:line="400" w:lineRule="exact"/>
        <w:ind w:firstLineChars="200" w:firstLine="480"/>
        <w:rPr>
          <w:rFonts w:ascii="宋体" w:hAnsi="宋体"/>
          <w:sz w:val="24"/>
        </w:rPr>
      </w:pPr>
      <w:r>
        <w:rPr>
          <w:rFonts w:ascii="宋体" w:hAnsi="宋体" w:hint="eastAsia"/>
          <w:sz w:val="24"/>
        </w:rPr>
        <w:t>1.招标人系指组织本次招标的</w:t>
      </w:r>
      <w:r>
        <w:rPr>
          <w:rFonts w:ascii="宋体" w:hAnsi="宋体" w:hint="eastAsia"/>
          <w:bCs/>
          <w:sz w:val="24"/>
        </w:rPr>
        <w:t>平南县公安局</w:t>
      </w:r>
      <w:r>
        <w:rPr>
          <w:rFonts w:ascii="宋体" w:hAnsi="宋体" w:hint="eastAsia"/>
          <w:sz w:val="24"/>
        </w:rPr>
        <w:t>，招标采购代理机构系指组织本次招标的广西新衡通工建咨询服务有限公司。</w:t>
      </w:r>
    </w:p>
    <w:p w:rsidR="00A35695" w:rsidRDefault="003A3229">
      <w:pPr>
        <w:spacing w:line="400" w:lineRule="exact"/>
        <w:ind w:firstLineChars="200" w:firstLine="480"/>
        <w:rPr>
          <w:rFonts w:ascii="宋体" w:hAnsi="宋体"/>
          <w:sz w:val="24"/>
        </w:rPr>
      </w:pPr>
      <w:r>
        <w:rPr>
          <w:rFonts w:ascii="宋体" w:hAnsi="宋体" w:hint="eastAsia"/>
          <w:sz w:val="24"/>
        </w:rPr>
        <w:t>2.“投标人”系指向招标方提交投标文件的单位或自然人。</w:t>
      </w:r>
    </w:p>
    <w:p w:rsidR="00A35695" w:rsidRDefault="003A3229">
      <w:pPr>
        <w:spacing w:line="400" w:lineRule="exact"/>
        <w:ind w:firstLineChars="200" w:firstLine="480"/>
        <w:rPr>
          <w:rFonts w:ascii="宋体" w:hAnsi="宋体"/>
          <w:sz w:val="24"/>
        </w:rPr>
      </w:pPr>
      <w:r>
        <w:rPr>
          <w:rFonts w:ascii="宋体" w:hAnsi="宋体" w:hint="eastAsia"/>
          <w:sz w:val="24"/>
        </w:rPr>
        <w:t>3.“产品”系指供方按招标文件规定，须向招标人提供的一切设备、政府购买服务、保险、税金、备品备件、工具、手册及其它有关技术资料和材料。</w:t>
      </w:r>
    </w:p>
    <w:p w:rsidR="00A35695" w:rsidRDefault="003A3229">
      <w:pPr>
        <w:spacing w:line="400" w:lineRule="exact"/>
        <w:ind w:firstLineChars="200" w:firstLine="480"/>
        <w:rPr>
          <w:rFonts w:ascii="宋体" w:hAnsi="宋体"/>
          <w:sz w:val="24"/>
        </w:rPr>
      </w:pPr>
      <w:r>
        <w:rPr>
          <w:rFonts w:ascii="宋体" w:hAnsi="宋体" w:hint="eastAsia"/>
          <w:sz w:val="24"/>
        </w:rPr>
        <w:t>4.“服务”系指招标文件规定投标人须承担的安装、调试、技术协助、校准、培训、技术指导以及其他类似的义务。</w:t>
      </w:r>
    </w:p>
    <w:p w:rsidR="00A35695" w:rsidRDefault="003A3229">
      <w:pPr>
        <w:spacing w:line="400" w:lineRule="exact"/>
        <w:ind w:firstLineChars="200" w:firstLine="480"/>
        <w:rPr>
          <w:rFonts w:ascii="宋体" w:hAnsi="宋体"/>
          <w:sz w:val="24"/>
        </w:rPr>
      </w:pPr>
      <w:r>
        <w:rPr>
          <w:rFonts w:ascii="宋体" w:hAnsi="宋体" w:hint="eastAsia"/>
          <w:sz w:val="24"/>
        </w:rPr>
        <w:t>5.“项目”系指投标人按招标文件规定向招标人提供的产品和服务。</w:t>
      </w:r>
    </w:p>
    <w:p w:rsidR="00A35695" w:rsidRDefault="003A3229">
      <w:pPr>
        <w:spacing w:line="400" w:lineRule="exact"/>
        <w:ind w:firstLineChars="200" w:firstLine="480"/>
        <w:rPr>
          <w:rFonts w:ascii="宋体" w:hAnsi="宋体"/>
          <w:sz w:val="24"/>
        </w:rPr>
      </w:pPr>
      <w:r>
        <w:rPr>
          <w:rFonts w:ascii="宋体" w:hAnsi="宋体" w:hint="eastAsia"/>
          <w:sz w:val="24"/>
        </w:rPr>
        <w:t>6.“书面形式”包括信函、传真、电报等。</w:t>
      </w:r>
    </w:p>
    <w:p w:rsidR="00A35695" w:rsidRDefault="003A3229">
      <w:pPr>
        <w:spacing w:line="400" w:lineRule="exact"/>
        <w:ind w:firstLineChars="200" w:firstLine="480"/>
        <w:rPr>
          <w:rFonts w:ascii="宋体" w:hAnsi="宋体"/>
          <w:sz w:val="24"/>
        </w:rPr>
      </w:pPr>
      <w:r>
        <w:rPr>
          <w:rFonts w:ascii="宋体" w:hAnsi="宋体" w:hint="eastAsia"/>
          <w:sz w:val="24"/>
        </w:rPr>
        <w:t>7.“▲”系指实质性要求条款。</w:t>
      </w:r>
    </w:p>
    <w:p w:rsidR="00A35695" w:rsidRDefault="003A3229">
      <w:pPr>
        <w:spacing w:line="400" w:lineRule="exact"/>
        <w:ind w:firstLineChars="200" w:firstLine="482"/>
        <w:rPr>
          <w:rFonts w:ascii="宋体" w:hAnsi="宋体"/>
          <w:b/>
          <w:sz w:val="24"/>
        </w:rPr>
      </w:pPr>
      <w:bookmarkStart w:id="14" w:name="_Toc254970529"/>
      <w:bookmarkStart w:id="15" w:name="_Toc254970670"/>
      <w:r>
        <w:rPr>
          <w:rFonts w:ascii="宋体" w:hAnsi="宋体" w:hint="eastAsia"/>
          <w:b/>
          <w:sz w:val="24"/>
        </w:rPr>
        <w:t>（三）招标方式</w:t>
      </w:r>
      <w:bookmarkEnd w:id="14"/>
      <w:bookmarkEnd w:id="15"/>
    </w:p>
    <w:p w:rsidR="00A35695" w:rsidRDefault="003A3229">
      <w:pPr>
        <w:spacing w:line="400" w:lineRule="exact"/>
        <w:ind w:firstLineChars="200" w:firstLine="480"/>
        <w:rPr>
          <w:rFonts w:ascii="宋体" w:hAnsi="宋体"/>
          <w:sz w:val="24"/>
        </w:rPr>
      </w:pPr>
      <w:r>
        <w:rPr>
          <w:rFonts w:ascii="宋体" w:hAnsi="宋体" w:hint="eastAsia"/>
          <w:sz w:val="24"/>
        </w:rPr>
        <w:t>公开招标方式。</w:t>
      </w:r>
    </w:p>
    <w:p w:rsidR="00A35695" w:rsidRDefault="003A3229">
      <w:pPr>
        <w:spacing w:line="400" w:lineRule="exact"/>
        <w:ind w:firstLineChars="200" w:firstLine="482"/>
        <w:rPr>
          <w:rFonts w:ascii="宋体" w:hAnsi="宋体"/>
          <w:b/>
          <w:sz w:val="24"/>
        </w:rPr>
      </w:pPr>
      <w:bookmarkStart w:id="16" w:name="_Toc254970530"/>
      <w:bookmarkStart w:id="17" w:name="_Toc254970671"/>
      <w:r>
        <w:rPr>
          <w:rFonts w:ascii="宋体" w:hAnsi="宋体" w:hint="eastAsia"/>
          <w:b/>
          <w:sz w:val="24"/>
        </w:rPr>
        <w:t>（四）投标委托</w:t>
      </w:r>
      <w:bookmarkEnd w:id="16"/>
      <w:bookmarkEnd w:id="17"/>
    </w:p>
    <w:p w:rsidR="00A35695" w:rsidRDefault="003A3229">
      <w:pPr>
        <w:spacing w:line="400" w:lineRule="exact"/>
        <w:ind w:firstLineChars="200" w:firstLine="480"/>
        <w:rPr>
          <w:rFonts w:ascii="宋体" w:hAnsi="宋体"/>
          <w:sz w:val="24"/>
        </w:rPr>
      </w:pPr>
      <w:r>
        <w:rPr>
          <w:rFonts w:ascii="宋体" w:hAnsi="宋体" w:hint="eastAsia"/>
          <w:sz w:val="24"/>
        </w:rPr>
        <w:t>投标人代表须携带有效身份证件。如投标人代表不是法定代表人，须有法定代表人出具的授权委托书（正本用原件，副本用复印件，格式见第五章）和有效身份证件。</w:t>
      </w:r>
    </w:p>
    <w:p w:rsidR="00A35695" w:rsidRDefault="003A3229">
      <w:pPr>
        <w:spacing w:line="400" w:lineRule="exact"/>
        <w:ind w:firstLineChars="200" w:firstLine="482"/>
        <w:rPr>
          <w:rFonts w:ascii="宋体" w:hAnsi="宋体"/>
          <w:b/>
          <w:sz w:val="24"/>
        </w:rPr>
      </w:pPr>
      <w:bookmarkStart w:id="18" w:name="_Toc254970531"/>
      <w:bookmarkStart w:id="19" w:name="_Toc254970672"/>
      <w:r>
        <w:rPr>
          <w:rFonts w:ascii="宋体" w:hAnsi="宋体" w:hint="eastAsia"/>
          <w:b/>
          <w:sz w:val="24"/>
        </w:rPr>
        <w:t>（五）投标费用</w:t>
      </w:r>
      <w:bookmarkEnd w:id="18"/>
      <w:bookmarkEnd w:id="19"/>
    </w:p>
    <w:p w:rsidR="00A35695" w:rsidRDefault="003A3229">
      <w:pPr>
        <w:spacing w:line="400" w:lineRule="exact"/>
        <w:ind w:firstLineChars="200" w:firstLine="480"/>
        <w:rPr>
          <w:rFonts w:ascii="宋体" w:hAnsi="宋体"/>
          <w:sz w:val="24"/>
        </w:rPr>
      </w:pPr>
      <w:r>
        <w:rPr>
          <w:rFonts w:ascii="宋体" w:hAnsi="宋体" w:hint="eastAsia"/>
          <w:sz w:val="24"/>
        </w:rPr>
        <w:t>1、投标人均应自行承担所有与投标有关的全部费用（招标文件有相关的规定除外）。</w:t>
      </w:r>
    </w:p>
    <w:p w:rsidR="00A35695" w:rsidRDefault="003A3229">
      <w:pPr>
        <w:spacing w:line="400" w:lineRule="exact"/>
        <w:ind w:firstLineChars="200" w:firstLine="482"/>
        <w:rPr>
          <w:rFonts w:ascii="宋体" w:hAnsi="宋体"/>
          <w:b/>
          <w:sz w:val="24"/>
        </w:rPr>
      </w:pPr>
      <w:r>
        <w:rPr>
          <w:rFonts w:ascii="宋体" w:hAnsi="宋体" w:hint="eastAsia"/>
          <w:b/>
          <w:sz w:val="24"/>
        </w:rPr>
        <w:t>（六）联合体投标</w:t>
      </w:r>
    </w:p>
    <w:p w:rsidR="00A35695" w:rsidRDefault="003A3229">
      <w:pPr>
        <w:spacing w:line="400" w:lineRule="exact"/>
        <w:ind w:firstLineChars="200" w:firstLine="480"/>
        <w:rPr>
          <w:rFonts w:ascii="宋体" w:hAnsi="宋体"/>
          <w:sz w:val="24"/>
        </w:rPr>
      </w:pPr>
      <w:r>
        <w:rPr>
          <w:rFonts w:ascii="宋体" w:hAnsi="宋体" w:hint="eastAsia"/>
          <w:sz w:val="24"/>
        </w:rPr>
        <w:t>本项目不接受联合体投标。</w:t>
      </w:r>
    </w:p>
    <w:p w:rsidR="00A35695" w:rsidRDefault="003A3229">
      <w:pPr>
        <w:spacing w:line="400" w:lineRule="exact"/>
        <w:ind w:firstLineChars="200" w:firstLine="482"/>
        <w:rPr>
          <w:rFonts w:ascii="宋体" w:hAnsi="宋体" w:cs="宋体"/>
          <w:b/>
          <w:kern w:val="0"/>
          <w:sz w:val="24"/>
        </w:rPr>
      </w:pPr>
      <w:r>
        <w:rPr>
          <w:rFonts w:ascii="宋体" w:hAnsi="宋体" w:hint="eastAsia"/>
          <w:b/>
          <w:sz w:val="24"/>
        </w:rPr>
        <w:t xml:space="preserve"> (七) </w:t>
      </w:r>
      <w:r>
        <w:rPr>
          <w:rFonts w:ascii="宋体" w:hAnsi="宋体" w:cs="宋体" w:hint="eastAsia"/>
          <w:b/>
          <w:kern w:val="0"/>
          <w:sz w:val="24"/>
        </w:rPr>
        <w:t>转包与分包</w:t>
      </w:r>
    </w:p>
    <w:p w:rsidR="00A35695" w:rsidRDefault="003A3229">
      <w:pPr>
        <w:spacing w:line="400" w:lineRule="exact"/>
        <w:ind w:firstLineChars="200" w:firstLine="480"/>
        <w:rPr>
          <w:rFonts w:ascii="宋体" w:hAnsi="宋体" w:cs="宋体"/>
          <w:kern w:val="0"/>
          <w:sz w:val="24"/>
        </w:rPr>
      </w:pPr>
      <w:r>
        <w:rPr>
          <w:rFonts w:ascii="宋体" w:hAnsi="宋体" w:cs="宋体" w:hint="eastAsia"/>
          <w:kern w:val="0"/>
          <w:sz w:val="24"/>
        </w:rPr>
        <w:t>1.本项目不允许转包。</w:t>
      </w:r>
    </w:p>
    <w:p w:rsidR="00A35695" w:rsidRDefault="003A3229">
      <w:pPr>
        <w:spacing w:line="400" w:lineRule="exact"/>
        <w:ind w:firstLineChars="200" w:firstLine="480"/>
        <w:rPr>
          <w:rFonts w:ascii="宋体" w:hAnsi="宋体"/>
          <w:sz w:val="24"/>
        </w:rPr>
      </w:pPr>
      <w:r>
        <w:rPr>
          <w:rFonts w:ascii="宋体" w:hAnsi="宋体" w:cs="宋体" w:hint="eastAsia"/>
          <w:kern w:val="0"/>
          <w:sz w:val="24"/>
        </w:rPr>
        <w:t>2.本项目不允许分包。</w:t>
      </w:r>
    </w:p>
    <w:p w:rsidR="00A35695" w:rsidRDefault="003A3229">
      <w:pPr>
        <w:spacing w:line="400" w:lineRule="exact"/>
        <w:ind w:firstLineChars="200" w:firstLine="482"/>
        <w:rPr>
          <w:rFonts w:ascii="宋体" w:hAnsi="宋体"/>
          <w:b/>
          <w:sz w:val="24"/>
        </w:rPr>
      </w:pPr>
      <w:r>
        <w:rPr>
          <w:rFonts w:ascii="宋体" w:hAnsi="宋体" w:hint="eastAsia"/>
          <w:b/>
          <w:sz w:val="24"/>
        </w:rPr>
        <w:t>（八）特别说明：</w:t>
      </w:r>
    </w:p>
    <w:p w:rsidR="00A35695" w:rsidRDefault="003A3229">
      <w:pPr>
        <w:widowControl/>
        <w:spacing w:line="320" w:lineRule="atLeast"/>
        <w:ind w:firstLineChars="200" w:firstLine="480"/>
        <w:jc w:val="left"/>
        <w:rPr>
          <w:rFonts w:ascii="宋体" w:hAnsi="宋体"/>
          <w:sz w:val="24"/>
        </w:rPr>
      </w:pPr>
      <w:bookmarkStart w:id="20" w:name="_Toc254970673"/>
      <w:bookmarkStart w:id="21" w:name="_Toc254970532"/>
      <w:r>
        <w:rPr>
          <w:rFonts w:ascii="宋体" w:hAnsi="宋体" w:hint="eastAsia"/>
          <w:sz w:val="24"/>
        </w:rPr>
        <w:t>1.出现下列情形之一的，在评审过程中，取其中通过资格审查且报价最低的参加评审；当报价相同时，则由采购人自主选择确定一个参加评审的投标人，其他投标无效：</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（1）提供相同品牌产品的不同投标人参加单一产品的同一合同项下的政府采购活动的。</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（2）提供核心产品品牌均相同的不同投标人参加非单一产品的同一合同项下的政府采购活动的。核心产品的名称应当在招标文件中载明。</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2.投标人投标所使用的资格、信誉、荣誉、业绩与企业认证必须为本法人所拥有。投标人投标所使用的采购项目实施人员必须为本法人员工（或必须为本法人或控股公司正式员工）。</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lastRenderedPageBreak/>
        <w:t>3.投标人应仔细阅读招标文件的所有内容，按照招标文件的要求提交投标文件，并对所提供的全部资料的真实性承担法律责任。</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4.投标人在投标活动中提供任何虚假材料,其投标无效，并报监管部门查处；中标后发现的,中标人须依照《中华人民共和国消费者权益保护法》规定赔偿采购人，且民事赔偿并不免除违法投标人的行政与刑事责任。</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5.在政府采购活动中，采购人员及相关人员与投标人有下列利害关系之一的，应当回避：</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（1）参加采购活动前3年内与投标人存在劳动关系；</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（2）参加采购活动前3年内担任投标人的董事、监事；</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（3）参加采购活动前3年内是投标人的控股股东或者实际控制人；</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（4）与投标人的法定代表人或者负责人有夫妻、直系血亲、三代以内旁系血亲或者近姻亲关系；</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（5）与投标人有其他可能影响政府采购活动公平、公正进行的关系。</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6.有下列情形之一的视为投标人相互串通投标，投标文件将被视为无效：</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（1）不同投标人的投标文件由同一单位或者个人编制；或不同投标人报名的IP地址一致的；</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（2）不同投标人委托同一单位或者个人办理投标事宜；</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（3）不同的投标人的投标文件载明的项目管理员为同一个人；</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（4）不同投标人的投标文件异常一致或投标报价呈规律性差异；</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（5）不同投标人的投标文件相互混装；</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（6）不同投标人的投标保证金从同一单位或者个人账户转出。</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7.投标人有下列情形之一的，属于恶意串通行为：</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（1）投标人直接或者间接从采购人或者采购代理机构处获得其他投标人的相关信息并修改其投标文件或者响应文件：</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（2）投标人按照采购人或者采购代理机构的授意撤换、修改投标文件或者响应文件；</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（3）投标人之间协商报价、技术方案等投标文件或者响应文件的实质性内容；</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（4）属于同一集团、协会、商会等组织成员的投标人按照该组织要求协同参加政府采购活动；</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（6）投标人之间商定部分投标人放弃参加政府采购活动或者放弃中标；</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（7）投标人与采购人或者采购代理机构之间、投标人相互之间，为谋求特定投标人中标或者排斥其他投标人的其他串通行为。</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8.关联投标人不得参加同一合同项下政府采购活动，否则投标文件将被视为无效：</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（1）单位负责人为同一人或者存在直接控股、管理关系的不同的投标人，不得参加同一合同项下的政府采购活动；</w:t>
      </w:r>
    </w:p>
    <w:p w:rsidR="00A35695" w:rsidRDefault="003A3229">
      <w:pPr>
        <w:widowControl/>
        <w:spacing w:line="320" w:lineRule="atLeast"/>
        <w:ind w:firstLineChars="200" w:firstLine="480"/>
        <w:jc w:val="left"/>
        <w:rPr>
          <w:rFonts w:ascii="宋体" w:hAnsi="宋体"/>
          <w:sz w:val="24"/>
        </w:rPr>
      </w:pPr>
      <w:r>
        <w:rPr>
          <w:rFonts w:ascii="宋体" w:hAnsi="宋体" w:hint="eastAsia"/>
          <w:sz w:val="24"/>
        </w:rPr>
        <w:t>（2）生产厂商授权给投标人后自己不得参加同一合同项下的政府采购活动；生产厂商对同一品牌同一型号的货物，仅能委托一个代理商参加投标。</w:t>
      </w:r>
    </w:p>
    <w:p w:rsidR="00A35695" w:rsidRDefault="003A3229">
      <w:pPr>
        <w:spacing w:line="400" w:lineRule="exact"/>
        <w:ind w:firstLineChars="200" w:firstLine="482"/>
        <w:rPr>
          <w:rFonts w:ascii="宋体" w:hAnsi="宋体"/>
          <w:b/>
          <w:bCs/>
          <w:sz w:val="24"/>
        </w:rPr>
      </w:pPr>
      <w:r>
        <w:rPr>
          <w:rFonts w:ascii="宋体" w:hAnsi="宋体" w:hint="eastAsia"/>
          <w:b/>
          <w:sz w:val="24"/>
        </w:rPr>
        <w:t>（九）</w:t>
      </w:r>
      <w:r>
        <w:rPr>
          <w:rFonts w:ascii="宋体" w:hAnsi="宋体" w:hint="eastAsia"/>
          <w:b/>
          <w:bCs/>
          <w:sz w:val="24"/>
        </w:rPr>
        <w:t>质疑和投诉</w:t>
      </w:r>
    </w:p>
    <w:bookmarkEnd w:id="20"/>
    <w:bookmarkEnd w:id="21"/>
    <w:p w:rsidR="00A35695" w:rsidRDefault="003A3229">
      <w:pPr>
        <w:spacing w:line="400" w:lineRule="exact"/>
        <w:ind w:firstLineChars="200" w:firstLine="480"/>
        <w:rPr>
          <w:rFonts w:ascii="宋体" w:hAnsi="宋体"/>
          <w:bCs/>
          <w:sz w:val="24"/>
        </w:rPr>
      </w:pPr>
      <w:r>
        <w:rPr>
          <w:rFonts w:ascii="宋体" w:hAnsi="宋体" w:hint="eastAsia"/>
          <w:sz w:val="24"/>
        </w:rPr>
        <w:t>1.</w:t>
      </w:r>
      <w:r>
        <w:rPr>
          <w:rFonts w:ascii="宋体" w:hAnsi="宋体" w:hint="eastAsia"/>
          <w:bCs/>
          <w:sz w:val="24"/>
        </w:rPr>
        <w:t>质疑</w:t>
      </w:r>
    </w:p>
    <w:p w:rsidR="00A35695" w:rsidRDefault="003A3229">
      <w:pPr>
        <w:spacing w:line="400" w:lineRule="exact"/>
        <w:ind w:firstLineChars="200" w:firstLine="480"/>
        <w:rPr>
          <w:rFonts w:ascii="宋体" w:hAnsi="宋体"/>
          <w:sz w:val="24"/>
        </w:rPr>
      </w:pPr>
      <w:r>
        <w:rPr>
          <w:rFonts w:ascii="宋体" w:hAnsi="宋体" w:hint="eastAsia"/>
          <w:sz w:val="24"/>
        </w:rPr>
        <w:lastRenderedPageBreak/>
        <w:t>1.1投标人认为招标文件、招标过程和中标结果使自己的权益受到损害的，可以在其知道或者应知其权益受到损害之日起七个工作日内，依照《广西壮族自治区政府采购投标人质疑处理办法》（桂财采[2006]11号文）规定，以书面形式向采购代理机构或招标人提出质疑并及时索要书面回执。</w:t>
      </w:r>
    </w:p>
    <w:p w:rsidR="00A35695" w:rsidRDefault="003A3229">
      <w:pPr>
        <w:spacing w:line="400" w:lineRule="exact"/>
        <w:ind w:firstLineChars="200" w:firstLine="480"/>
        <w:rPr>
          <w:rFonts w:ascii="宋体" w:hAnsi="宋体"/>
          <w:sz w:val="24"/>
        </w:rPr>
      </w:pPr>
      <w:r>
        <w:rPr>
          <w:rFonts w:ascii="宋体" w:hAnsi="宋体" w:hint="eastAsia"/>
          <w:sz w:val="24"/>
        </w:rPr>
        <w:t>1.2采购代理机构或招标人应当依照1.1项的规定就招标人委托授权范围内的事项在收到投标人的书面质疑后七个工作日内做出答复，但答复的内容不得涉及商业秘密。</w:t>
      </w:r>
    </w:p>
    <w:p w:rsidR="00A35695" w:rsidRDefault="003A3229">
      <w:pPr>
        <w:spacing w:line="400" w:lineRule="exact"/>
        <w:ind w:firstLineChars="200" w:firstLine="480"/>
        <w:rPr>
          <w:rFonts w:ascii="宋体" w:hAnsi="宋体"/>
          <w:bCs/>
          <w:sz w:val="24"/>
        </w:rPr>
      </w:pPr>
      <w:r>
        <w:rPr>
          <w:rFonts w:ascii="宋体" w:hAnsi="宋体" w:hint="eastAsia"/>
          <w:sz w:val="24"/>
        </w:rPr>
        <w:t>1.3</w:t>
      </w:r>
      <w:r>
        <w:rPr>
          <w:rFonts w:ascii="宋体" w:hAnsi="宋体" w:hint="eastAsia"/>
          <w:bCs/>
          <w:sz w:val="24"/>
        </w:rPr>
        <w:t>质疑书的要求</w:t>
      </w:r>
    </w:p>
    <w:p w:rsidR="00A35695" w:rsidRDefault="003A3229">
      <w:pPr>
        <w:spacing w:line="400" w:lineRule="exact"/>
        <w:ind w:firstLineChars="200" w:firstLine="480"/>
        <w:rPr>
          <w:rFonts w:ascii="宋体" w:hAnsi="宋体"/>
          <w:sz w:val="24"/>
        </w:rPr>
      </w:pPr>
      <w:r>
        <w:rPr>
          <w:rFonts w:ascii="宋体" w:hAnsi="宋体" w:hint="eastAsia"/>
          <w:sz w:val="24"/>
        </w:rPr>
        <w:t>1.3.1质疑人提供的书面材料（如材料中有外文资料应同时附上中文译本）应当包括以下内容：</w:t>
      </w:r>
    </w:p>
    <w:p w:rsidR="00A35695" w:rsidRDefault="003A3229">
      <w:pPr>
        <w:spacing w:line="400" w:lineRule="exact"/>
        <w:ind w:firstLineChars="200" w:firstLine="480"/>
        <w:rPr>
          <w:rFonts w:ascii="宋体" w:hAnsi="宋体"/>
          <w:sz w:val="24"/>
        </w:rPr>
      </w:pPr>
      <w:r>
        <w:rPr>
          <w:rFonts w:ascii="宋体" w:hAnsi="宋体" w:hint="eastAsia"/>
          <w:sz w:val="24"/>
        </w:rPr>
        <w:t>质疑人的单位名称或姓名、详细地址、邮政编码、联系电话等；</w:t>
      </w:r>
    </w:p>
    <w:p w:rsidR="00A35695" w:rsidRDefault="003A3229">
      <w:pPr>
        <w:spacing w:line="400" w:lineRule="exact"/>
        <w:ind w:firstLineChars="200" w:firstLine="480"/>
        <w:rPr>
          <w:rFonts w:ascii="宋体" w:hAnsi="宋体"/>
          <w:sz w:val="24"/>
        </w:rPr>
      </w:pPr>
      <w:r>
        <w:rPr>
          <w:rFonts w:ascii="宋体" w:hAnsi="宋体" w:hint="eastAsia"/>
          <w:sz w:val="24"/>
        </w:rPr>
        <w:t>被质疑人的单位名称或姓名等；</w:t>
      </w:r>
    </w:p>
    <w:p w:rsidR="00A35695" w:rsidRDefault="003A3229">
      <w:pPr>
        <w:spacing w:line="400" w:lineRule="exact"/>
        <w:ind w:firstLineChars="200" w:firstLine="480"/>
        <w:rPr>
          <w:rFonts w:ascii="宋体" w:hAnsi="宋体"/>
          <w:sz w:val="24"/>
        </w:rPr>
      </w:pPr>
      <w:r>
        <w:rPr>
          <w:rFonts w:ascii="宋体" w:hAnsi="宋体" w:hint="eastAsia"/>
          <w:sz w:val="24"/>
        </w:rPr>
        <w:t>权益受到损害的事实及理由；</w:t>
      </w:r>
    </w:p>
    <w:p w:rsidR="00A35695" w:rsidRDefault="003A3229">
      <w:pPr>
        <w:spacing w:line="400" w:lineRule="exact"/>
        <w:ind w:firstLineChars="200" w:firstLine="480"/>
        <w:rPr>
          <w:rFonts w:ascii="宋体" w:hAnsi="宋体"/>
          <w:sz w:val="24"/>
        </w:rPr>
      </w:pPr>
      <w:r>
        <w:rPr>
          <w:rFonts w:ascii="宋体" w:hAnsi="宋体" w:hint="eastAsia"/>
          <w:sz w:val="24"/>
        </w:rPr>
        <w:t>有关违纪违规的情况和有效证明材料；</w:t>
      </w:r>
    </w:p>
    <w:p w:rsidR="00A35695" w:rsidRDefault="003A3229">
      <w:pPr>
        <w:spacing w:line="400" w:lineRule="exact"/>
        <w:ind w:firstLineChars="200" w:firstLine="480"/>
        <w:rPr>
          <w:rFonts w:ascii="宋体" w:hAnsi="宋体"/>
          <w:sz w:val="24"/>
        </w:rPr>
      </w:pPr>
      <w:r>
        <w:rPr>
          <w:rFonts w:ascii="宋体" w:hAnsi="宋体" w:hint="eastAsia"/>
          <w:sz w:val="24"/>
        </w:rPr>
        <w:t>质疑人的签章及质疑时间；</w:t>
      </w:r>
    </w:p>
    <w:p w:rsidR="00A35695" w:rsidRDefault="003A3229">
      <w:pPr>
        <w:spacing w:line="400" w:lineRule="exact"/>
        <w:ind w:firstLineChars="200" w:firstLine="480"/>
        <w:rPr>
          <w:rFonts w:ascii="宋体" w:hAnsi="宋体"/>
          <w:sz w:val="24"/>
        </w:rPr>
      </w:pPr>
      <w:r>
        <w:rPr>
          <w:rFonts w:ascii="宋体" w:hAnsi="宋体" w:hint="eastAsia"/>
          <w:sz w:val="24"/>
        </w:rPr>
        <w:t>质疑书应当署名，质疑投标人为自然人的，应当由本人签字；质疑投标人为法人或者其他组织的，应当由法定代表人或者主要负责人签字并加盖公章；</w:t>
      </w:r>
    </w:p>
    <w:p w:rsidR="00A35695" w:rsidRDefault="003A3229">
      <w:pPr>
        <w:spacing w:line="400" w:lineRule="exact"/>
        <w:ind w:firstLineChars="200" w:firstLine="480"/>
        <w:rPr>
          <w:rFonts w:ascii="宋体" w:hAnsi="宋体"/>
          <w:sz w:val="24"/>
        </w:rPr>
      </w:pPr>
      <w:r>
        <w:rPr>
          <w:rFonts w:ascii="宋体" w:hAnsi="宋体" w:hint="eastAsia"/>
          <w:sz w:val="24"/>
        </w:rPr>
        <w:t>质疑投标人可以委托代理人办理质疑事务，代理人办理质疑事务时，除提交质疑书外，还应当提交质疑投标人的授权委托书，授权委托书应当载明委托代理的具体权限和事项。</w:t>
      </w:r>
    </w:p>
    <w:p w:rsidR="00A35695" w:rsidRDefault="003A3229">
      <w:pPr>
        <w:spacing w:line="400" w:lineRule="exact"/>
        <w:ind w:firstLineChars="200" w:firstLine="480"/>
        <w:rPr>
          <w:rFonts w:ascii="宋体" w:hAnsi="宋体"/>
          <w:sz w:val="24"/>
        </w:rPr>
      </w:pPr>
      <w:r>
        <w:rPr>
          <w:rFonts w:ascii="宋体" w:hAnsi="宋体" w:hint="eastAsia"/>
          <w:sz w:val="24"/>
        </w:rPr>
        <w:t>如不按上述规定质疑的，视为无效质疑，不予受理。</w:t>
      </w:r>
    </w:p>
    <w:p w:rsidR="00A35695" w:rsidRDefault="003A3229">
      <w:pPr>
        <w:spacing w:line="400" w:lineRule="exact"/>
        <w:ind w:firstLineChars="200" w:firstLine="480"/>
        <w:rPr>
          <w:rFonts w:ascii="宋体" w:hAnsi="宋体"/>
          <w:bCs/>
          <w:sz w:val="24"/>
        </w:rPr>
      </w:pPr>
      <w:r>
        <w:rPr>
          <w:rFonts w:ascii="宋体" w:hAnsi="宋体" w:hint="eastAsia"/>
          <w:sz w:val="24"/>
        </w:rPr>
        <w:t>2.</w:t>
      </w:r>
      <w:r>
        <w:rPr>
          <w:rFonts w:ascii="宋体" w:hAnsi="宋体" w:hint="eastAsia"/>
          <w:bCs/>
          <w:sz w:val="24"/>
        </w:rPr>
        <w:t>投诉</w:t>
      </w:r>
    </w:p>
    <w:p w:rsidR="00A35695" w:rsidRDefault="003A3229">
      <w:pPr>
        <w:spacing w:line="400" w:lineRule="exact"/>
        <w:ind w:firstLineChars="200" w:firstLine="480"/>
        <w:rPr>
          <w:rFonts w:ascii="宋体" w:hAnsi="宋体"/>
          <w:sz w:val="24"/>
        </w:rPr>
      </w:pPr>
      <w:r>
        <w:rPr>
          <w:rFonts w:ascii="宋体" w:hAnsi="宋体" w:hint="eastAsia"/>
          <w:sz w:val="24"/>
        </w:rPr>
        <w:t>2.1 投诉人必须首先经过质疑程序，在对采购代理机构或招标人的答复不满意或者采购代理机构（或招标人）未在规定的时间内做出答复的，可以在答复期满后十五个工作日内按《政府采购投标人投诉处理办法》（中华人民共和国财政部第20号令）及向贵港市财政局政府采购监督管理部门投诉。</w:t>
      </w:r>
    </w:p>
    <w:p w:rsidR="00A35695" w:rsidRDefault="003A3229">
      <w:pPr>
        <w:spacing w:line="400" w:lineRule="exact"/>
        <w:ind w:firstLineChars="200" w:firstLine="480"/>
        <w:rPr>
          <w:rFonts w:ascii="宋体" w:hAnsi="宋体"/>
          <w:sz w:val="24"/>
        </w:rPr>
      </w:pPr>
      <w:r>
        <w:rPr>
          <w:rFonts w:ascii="宋体" w:hAnsi="宋体" w:hint="eastAsia"/>
          <w:sz w:val="24"/>
        </w:rPr>
        <w:t>2.2政府采购监督管理部门在处理投诉事项期间，可以视具体情况书面通知招标人暂停采购活动。</w:t>
      </w:r>
    </w:p>
    <w:p w:rsidR="00A35695" w:rsidRDefault="003A3229">
      <w:pPr>
        <w:pStyle w:val="a9"/>
        <w:snapToGrid w:val="0"/>
        <w:spacing w:line="400" w:lineRule="exact"/>
        <w:ind w:firstLineChars="196" w:firstLine="472"/>
        <w:outlineLvl w:val="1"/>
        <w:rPr>
          <w:rFonts w:hAnsi="宋体"/>
          <w:b/>
          <w:sz w:val="24"/>
          <w:szCs w:val="24"/>
        </w:rPr>
      </w:pPr>
      <w:bookmarkStart w:id="22" w:name="_Toc491684487"/>
      <w:bookmarkStart w:id="23" w:name="_Toc516646300"/>
      <w:bookmarkStart w:id="24" w:name="_Toc254970675"/>
      <w:bookmarkStart w:id="25" w:name="_Toc254970534"/>
      <w:bookmarkStart w:id="26" w:name="_Toc494363509"/>
      <w:bookmarkStart w:id="27" w:name="_Toc489435349"/>
      <w:r>
        <w:rPr>
          <w:rFonts w:hAnsi="宋体" w:hint="eastAsia"/>
          <w:b/>
          <w:sz w:val="24"/>
          <w:szCs w:val="24"/>
        </w:rPr>
        <w:t>二、招标文件</w:t>
      </w:r>
      <w:bookmarkEnd w:id="22"/>
      <w:bookmarkEnd w:id="23"/>
      <w:bookmarkEnd w:id="24"/>
      <w:bookmarkEnd w:id="25"/>
      <w:bookmarkEnd w:id="26"/>
      <w:bookmarkEnd w:id="27"/>
    </w:p>
    <w:p w:rsidR="00A35695" w:rsidRDefault="003A3229">
      <w:pPr>
        <w:snapToGrid w:val="0"/>
        <w:spacing w:line="400" w:lineRule="exact"/>
        <w:ind w:firstLineChars="196" w:firstLine="472"/>
        <w:jc w:val="left"/>
        <w:rPr>
          <w:rFonts w:ascii="宋体" w:hAnsi="宋体"/>
          <w:b/>
          <w:sz w:val="24"/>
        </w:rPr>
      </w:pPr>
      <w:r>
        <w:rPr>
          <w:rFonts w:ascii="宋体" w:hAnsi="宋体" w:hint="eastAsia"/>
          <w:b/>
          <w:sz w:val="24"/>
        </w:rPr>
        <w:t>（一）招标文件的构成。本招标文件由以下部份组成：</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1.招标公告；</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2.投标人须知；</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3.招标项目采购需求；</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4.评标办法及评分标准；</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5.投标文件格式；</w:t>
      </w:r>
    </w:p>
    <w:p w:rsidR="00A35695" w:rsidRDefault="003A3229">
      <w:pPr>
        <w:snapToGrid w:val="0"/>
        <w:spacing w:line="400" w:lineRule="exact"/>
        <w:ind w:firstLineChars="200" w:firstLine="480"/>
        <w:jc w:val="left"/>
        <w:rPr>
          <w:rFonts w:ascii="宋体" w:hAnsi="宋体"/>
          <w:sz w:val="24"/>
        </w:rPr>
      </w:pPr>
      <w:r>
        <w:rPr>
          <w:rFonts w:ascii="宋体" w:hAnsi="宋体" w:hint="eastAsia"/>
          <w:sz w:val="24"/>
        </w:rPr>
        <w:t>6.合同主要条款。</w:t>
      </w:r>
    </w:p>
    <w:p w:rsidR="00A35695" w:rsidRDefault="003A3229" w:rsidP="00156BF7">
      <w:pPr>
        <w:snapToGrid w:val="0"/>
        <w:spacing w:beforeLines="50" w:line="400" w:lineRule="exact"/>
        <w:ind w:firstLineChars="196" w:firstLine="472"/>
        <w:jc w:val="left"/>
        <w:rPr>
          <w:rFonts w:ascii="宋体" w:hAnsi="宋体"/>
          <w:b/>
          <w:sz w:val="24"/>
        </w:rPr>
      </w:pPr>
      <w:r>
        <w:rPr>
          <w:rFonts w:ascii="宋体" w:hAnsi="宋体" w:hint="eastAsia"/>
          <w:b/>
          <w:sz w:val="24"/>
        </w:rPr>
        <w:t>（二）投标人的风险</w:t>
      </w:r>
    </w:p>
    <w:p w:rsidR="00A35695" w:rsidRDefault="003A3229" w:rsidP="00C35DA5">
      <w:pPr>
        <w:pStyle w:val="31"/>
        <w:spacing w:line="400" w:lineRule="exact"/>
        <w:ind w:leftChars="0" w:left="0" w:firstLineChars="192" w:firstLine="461"/>
        <w:rPr>
          <w:rFonts w:ascii="宋体" w:hAnsi="宋体"/>
          <w:sz w:val="24"/>
          <w:szCs w:val="24"/>
        </w:rPr>
      </w:pPr>
      <w:r>
        <w:rPr>
          <w:rFonts w:ascii="宋体" w:hAnsi="宋体" w:cs="Courier New" w:hint="eastAsia"/>
          <w:sz w:val="24"/>
          <w:szCs w:val="24"/>
        </w:rPr>
        <w:lastRenderedPageBreak/>
        <w:t>投标人没有按照招标文件要求提供全部资料，或者投标人没有对招标文件在各方面作出实质性响应是投标人的风险，并可能导致其投标被拒绝</w:t>
      </w:r>
      <w:r>
        <w:rPr>
          <w:rFonts w:ascii="宋体" w:hAnsi="宋体" w:hint="eastAsia"/>
          <w:sz w:val="24"/>
          <w:szCs w:val="24"/>
        </w:rPr>
        <w:t>。</w:t>
      </w:r>
    </w:p>
    <w:p w:rsidR="00A35695" w:rsidRDefault="003A3229" w:rsidP="00156BF7">
      <w:pPr>
        <w:pStyle w:val="a5"/>
        <w:widowControl w:val="0"/>
        <w:tabs>
          <w:tab w:val="clear" w:pos="454"/>
        </w:tabs>
        <w:snapToGrid w:val="0"/>
        <w:spacing w:beforeLines="50" w:after="156" w:line="400" w:lineRule="exact"/>
        <w:ind w:left="0" w:firstLineChars="196" w:firstLine="472"/>
        <w:rPr>
          <w:rFonts w:ascii="宋体" w:hAnsi="宋体"/>
          <w:b/>
          <w:szCs w:val="24"/>
        </w:rPr>
      </w:pPr>
      <w:r>
        <w:rPr>
          <w:rFonts w:ascii="宋体" w:hAnsi="宋体" w:hint="eastAsia"/>
          <w:b/>
          <w:szCs w:val="24"/>
        </w:rPr>
        <w:t xml:space="preserve">（三）招标文件的澄清与修改 </w:t>
      </w:r>
    </w:p>
    <w:p w:rsidR="00A35695" w:rsidRDefault="003A3229">
      <w:pPr>
        <w:snapToGrid w:val="0"/>
        <w:spacing w:line="400" w:lineRule="exact"/>
        <w:ind w:firstLineChars="200" w:firstLine="480"/>
        <w:jc w:val="left"/>
        <w:rPr>
          <w:rFonts w:ascii="宋体" w:hAnsi="宋体"/>
          <w:sz w:val="24"/>
        </w:rPr>
      </w:pPr>
      <w:bookmarkStart w:id="28" w:name="_Toc491684351"/>
      <w:bookmarkStart w:id="29" w:name="_Toc491684488"/>
      <w:bookmarkStart w:id="30" w:name="_Toc489435350"/>
      <w:bookmarkStart w:id="31" w:name="_Toc491684418"/>
      <w:bookmarkStart w:id="32" w:name="_Toc491684710"/>
      <w:bookmarkStart w:id="33" w:name="_Toc254970676"/>
      <w:bookmarkStart w:id="34" w:name="_Toc254970535"/>
      <w:r>
        <w:rPr>
          <w:rFonts w:ascii="宋体" w:hAnsi="宋体" w:hint="eastAsia"/>
          <w:sz w:val="24"/>
        </w:rPr>
        <w:t>1.投标人应认真阅读本招标文件，发现其中有误或有不合理要求的，投标人必须在收到招标文件之日起七个工作日内以书面形式要求招标采购单位澄清。采购代理机构对已发出的招标文件进行必要澄清、答复、修改或补充的，应当在招标文件要求提交投标文件截止时间十五日前，在财政部门指定的政府采购信息发布媒体上发布更正公告，并以书面形式通知所有招标文件收受人。投标人必须按照桂财采【2007】65号文件第二十九条规定，在澄清或修改通知发出后12小时内以书面形式进行确认，否则视为已经收到。</w:t>
      </w:r>
      <w:bookmarkEnd w:id="28"/>
      <w:bookmarkEnd w:id="29"/>
      <w:bookmarkEnd w:id="30"/>
      <w:bookmarkEnd w:id="31"/>
      <w:bookmarkEnd w:id="32"/>
    </w:p>
    <w:p w:rsidR="00A35695" w:rsidRDefault="003A3229">
      <w:pPr>
        <w:snapToGrid w:val="0"/>
        <w:spacing w:line="400" w:lineRule="exact"/>
        <w:ind w:firstLineChars="200" w:firstLine="480"/>
        <w:jc w:val="left"/>
        <w:rPr>
          <w:rFonts w:ascii="宋体" w:hAnsi="宋体"/>
          <w:sz w:val="24"/>
        </w:rPr>
      </w:pPr>
      <w:bookmarkStart w:id="35" w:name="_Toc491684711"/>
      <w:bookmarkStart w:id="36" w:name="_Toc491684489"/>
      <w:bookmarkStart w:id="37" w:name="_Toc491684352"/>
      <w:bookmarkStart w:id="38" w:name="_Toc491684419"/>
      <w:bookmarkStart w:id="39" w:name="_Toc489435351"/>
      <w:r>
        <w:rPr>
          <w:rFonts w:ascii="宋体" w:hAnsi="宋体" w:hint="eastAsia"/>
          <w:sz w:val="24"/>
        </w:rPr>
        <w:t>2.招标文件澄清、答复、修改、补充的内容为招标文件的组成部分。当招标文件与招标文件的答复、澄清、修改、补充通知就同一内容的表述不一致时，以最后发出的书面文件为准。</w:t>
      </w:r>
      <w:bookmarkEnd w:id="35"/>
      <w:bookmarkEnd w:id="36"/>
      <w:bookmarkEnd w:id="37"/>
      <w:bookmarkEnd w:id="38"/>
      <w:bookmarkEnd w:id="39"/>
    </w:p>
    <w:p w:rsidR="00A35695" w:rsidRDefault="003A3229">
      <w:pPr>
        <w:snapToGrid w:val="0"/>
        <w:spacing w:line="400" w:lineRule="exact"/>
        <w:ind w:firstLineChars="200" w:firstLine="480"/>
        <w:jc w:val="left"/>
        <w:rPr>
          <w:rFonts w:ascii="宋体" w:hAnsi="宋体"/>
          <w:sz w:val="24"/>
        </w:rPr>
      </w:pPr>
      <w:bookmarkStart w:id="40" w:name="_Toc491684353"/>
      <w:bookmarkStart w:id="41" w:name="_Toc489435352"/>
      <w:bookmarkStart w:id="42" w:name="_Toc491684420"/>
      <w:bookmarkStart w:id="43" w:name="_Toc491684490"/>
      <w:bookmarkStart w:id="44" w:name="_Toc491684712"/>
      <w:r>
        <w:rPr>
          <w:rFonts w:ascii="宋体" w:hAnsi="宋体" w:hint="eastAsia"/>
          <w:sz w:val="24"/>
        </w:rPr>
        <w:t>3.招标文件的澄清、答复、修改或补充都应该通过本采购代理机构以法定形式发布，采购人非通过本机构，不得擅自澄清、答复、修改或补充招标文件。</w:t>
      </w:r>
      <w:bookmarkEnd w:id="40"/>
      <w:bookmarkEnd w:id="41"/>
      <w:bookmarkEnd w:id="42"/>
      <w:bookmarkEnd w:id="43"/>
      <w:bookmarkEnd w:id="44"/>
    </w:p>
    <w:p w:rsidR="00A35695" w:rsidRDefault="003A3229">
      <w:pPr>
        <w:snapToGrid w:val="0"/>
        <w:spacing w:line="400" w:lineRule="exact"/>
        <w:ind w:firstLineChars="200" w:firstLine="480"/>
        <w:jc w:val="left"/>
        <w:rPr>
          <w:rFonts w:hAnsi="宋体"/>
          <w:sz w:val="24"/>
        </w:rPr>
      </w:pPr>
      <w:bookmarkStart w:id="45" w:name="_Toc491684354"/>
      <w:bookmarkStart w:id="46" w:name="_Toc491684421"/>
      <w:bookmarkStart w:id="47" w:name="_Toc491684491"/>
      <w:bookmarkStart w:id="48" w:name="_Toc489435353"/>
      <w:bookmarkStart w:id="49" w:name="_Toc491684713"/>
      <w:r>
        <w:rPr>
          <w:rFonts w:ascii="宋体" w:hAnsi="宋体" w:hint="eastAsia"/>
          <w:sz w:val="24"/>
        </w:rPr>
        <w:t>4.采购人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bookmarkEnd w:id="45"/>
      <w:bookmarkEnd w:id="46"/>
      <w:bookmarkEnd w:id="47"/>
      <w:bookmarkEnd w:id="48"/>
      <w:bookmarkEnd w:id="49"/>
    </w:p>
    <w:p w:rsidR="00A35695" w:rsidRDefault="003A3229">
      <w:pPr>
        <w:pStyle w:val="a9"/>
        <w:snapToGrid w:val="0"/>
        <w:spacing w:line="400" w:lineRule="exact"/>
        <w:ind w:firstLineChars="196" w:firstLine="472"/>
        <w:outlineLvl w:val="1"/>
        <w:rPr>
          <w:rFonts w:hAnsi="宋体"/>
          <w:b/>
          <w:sz w:val="24"/>
          <w:szCs w:val="24"/>
        </w:rPr>
      </w:pPr>
      <w:bookmarkStart w:id="50" w:name="_Toc491684492"/>
      <w:bookmarkStart w:id="51" w:name="_Toc494363510"/>
      <w:bookmarkStart w:id="52" w:name="_Toc516646301"/>
      <w:r>
        <w:rPr>
          <w:rFonts w:hAnsi="宋体" w:hint="eastAsia"/>
          <w:b/>
          <w:sz w:val="24"/>
          <w:szCs w:val="24"/>
        </w:rPr>
        <w:t>三、投标文件的编制</w:t>
      </w:r>
      <w:bookmarkEnd w:id="33"/>
      <w:bookmarkEnd w:id="34"/>
      <w:bookmarkEnd w:id="50"/>
      <w:bookmarkEnd w:id="51"/>
      <w:bookmarkEnd w:id="52"/>
    </w:p>
    <w:p w:rsidR="00A35695" w:rsidRDefault="003A3229">
      <w:pPr>
        <w:spacing w:line="400" w:lineRule="exact"/>
        <w:ind w:firstLineChars="348" w:firstLine="835"/>
        <w:rPr>
          <w:rFonts w:ascii="宋体" w:hAnsi="宋体"/>
          <w:sz w:val="24"/>
        </w:rPr>
      </w:pPr>
      <w:r>
        <w:rPr>
          <w:rFonts w:ascii="宋体" w:hAnsi="宋体" w:hint="eastAsia"/>
          <w:sz w:val="24"/>
        </w:rPr>
        <w:t xml:space="preserve"> 投标人需编制的投标文件包括资格审查文件、商务文件和技术文件三部分，投标人应按下列说明编写和提交。应递交的有关文件如未特别注明为原件的，可提交复印件。</w:t>
      </w:r>
    </w:p>
    <w:p w:rsidR="00A35695" w:rsidRDefault="003A3229">
      <w:pPr>
        <w:spacing w:line="400" w:lineRule="exact"/>
        <w:ind w:firstLineChars="250" w:firstLine="602"/>
        <w:rPr>
          <w:rFonts w:ascii="宋体" w:hAnsi="宋体"/>
          <w:b/>
          <w:sz w:val="24"/>
        </w:rPr>
      </w:pPr>
      <w:r>
        <w:rPr>
          <w:rFonts w:ascii="宋体" w:hAnsi="宋体" w:hint="eastAsia"/>
          <w:b/>
          <w:sz w:val="24"/>
        </w:rPr>
        <w:t>（一）投标文件的组成</w:t>
      </w:r>
    </w:p>
    <w:p w:rsidR="00A35695" w:rsidRDefault="003A3229">
      <w:pPr>
        <w:spacing w:line="400" w:lineRule="exact"/>
        <w:ind w:firstLineChars="250" w:firstLine="600"/>
        <w:rPr>
          <w:rFonts w:ascii="宋体" w:hAnsi="宋体"/>
          <w:sz w:val="24"/>
        </w:rPr>
      </w:pPr>
      <w:r>
        <w:rPr>
          <w:rFonts w:ascii="宋体" w:hAnsi="宋体" w:hint="eastAsia"/>
          <w:sz w:val="24"/>
        </w:rPr>
        <w:t>投标文件由投标报价文件、资格审查文件、技术文件三部份组成。</w:t>
      </w:r>
    </w:p>
    <w:p w:rsidR="00A35695" w:rsidRDefault="003A3229">
      <w:pPr>
        <w:spacing w:line="400" w:lineRule="exact"/>
        <w:ind w:firstLineChars="250" w:firstLine="600"/>
        <w:rPr>
          <w:rFonts w:ascii="宋体" w:hAnsi="宋体"/>
          <w:sz w:val="24"/>
        </w:rPr>
      </w:pPr>
      <w:r>
        <w:rPr>
          <w:rFonts w:ascii="宋体" w:hAnsi="宋体" w:hint="eastAsia"/>
          <w:sz w:val="24"/>
        </w:rPr>
        <w:t>1.报价文件</w:t>
      </w:r>
    </w:p>
    <w:p w:rsidR="00A35695" w:rsidRDefault="003A3229">
      <w:pPr>
        <w:spacing w:line="400" w:lineRule="exact"/>
        <w:ind w:firstLineChars="250" w:firstLine="600"/>
        <w:rPr>
          <w:rFonts w:ascii="宋体" w:hAnsi="宋体"/>
          <w:sz w:val="24"/>
        </w:rPr>
      </w:pPr>
      <w:r>
        <w:rPr>
          <w:rFonts w:ascii="宋体" w:hAnsi="宋体" w:hint="eastAsia"/>
          <w:sz w:val="24"/>
        </w:rPr>
        <w:t>▲（1）投标函（格式见附件）；（必须提供，否则投标无效）</w:t>
      </w:r>
    </w:p>
    <w:p w:rsidR="00A35695" w:rsidRDefault="003A3229">
      <w:pPr>
        <w:spacing w:line="400" w:lineRule="exact"/>
        <w:ind w:firstLineChars="250" w:firstLine="600"/>
        <w:rPr>
          <w:rFonts w:ascii="宋体" w:hAnsi="宋体"/>
          <w:sz w:val="24"/>
        </w:rPr>
      </w:pPr>
      <w:r>
        <w:rPr>
          <w:rFonts w:ascii="宋体" w:hAnsi="宋体" w:hint="eastAsia"/>
          <w:sz w:val="24"/>
        </w:rPr>
        <w:t>▲（2）投标报价明细表（格式见附件）；（必须提供，否则投标无效）</w:t>
      </w:r>
    </w:p>
    <w:p w:rsidR="00A35695" w:rsidRDefault="003A3229">
      <w:pPr>
        <w:spacing w:line="400" w:lineRule="exact"/>
        <w:ind w:firstLineChars="250" w:firstLine="600"/>
        <w:rPr>
          <w:rFonts w:ascii="宋体" w:hAnsi="宋体"/>
          <w:sz w:val="24"/>
        </w:rPr>
      </w:pPr>
      <w:r>
        <w:rPr>
          <w:rFonts w:ascii="宋体" w:hAnsi="宋体" w:hint="eastAsia"/>
          <w:sz w:val="24"/>
        </w:rPr>
        <w:t>▲（3）开标一览表（格式见附件）；（必须提供，否则投标无效）</w:t>
      </w:r>
    </w:p>
    <w:p w:rsidR="00A35695" w:rsidRDefault="003A3229">
      <w:pPr>
        <w:spacing w:line="400" w:lineRule="exact"/>
        <w:ind w:firstLineChars="350" w:firstLine="840"/>
        <w:rPr>
          <w:rFonts w:ascii="宋体" w:hAnsi="宋体"/>
          <w:sz w:val="24"/>
        </w:rPr>
      </w:pPr>
      <w:r>
        <w:rPr>
          <w:rFonts w:ascii="宋体" w:hAnsi="宋体" w:hint="eastAsia"/>
          <w:sz w:val="24"/>
        </w:rPr>
        <w:t>（4）投标人针对报价需要说明的其他文件和说明（格式自拟）。</w:t>
      </w:r>
    </w:p>
    <w:p w:rsidR="00A35695" w:rsidRDefault="003A3229">
      <w:pPr>
        <w:spacing w:line="400" w:lineRule="exact"/>
        <w:ind w:firstLineChars="250" w:firstLine="600"/>
        <w:rPr>
          <w:rFonts w:ascii="宋体" w:hAnsi="宋体"/>
          <w:sz w:val="24"/>
        </w:rPr>
      </w:pPr>
      <w:r>
        <w:rPr>
          <w:rFonts w:ascii="宋体" w:hAnsi="宋体" w:hint="eastAsia"/>
          <w:sz w:val="24"/>
        </w:rPr>
        <w:t>2. 资格审查文件</w:t>
      </w:r>
    </w:p>
    <w:p w:rsidR="00A35695" w:rsidRDefault="003A3229">
      <w:pPr>
        <w:spacing w:line="400" w:lineRule="exact"/>
        <w:ind w:firstLineChars="250" w:firstLine="600"/>
        <w:rPr>
          <w:rFonts w:ascii="宋体" w:hAnsi="宋体"/>
          <w:sz w:val="24"/>
        </w:rPr>
      </w:pPr>
      <w:r>
        <w:rPr>
          <w:rFonts w:ascii="宋体" w:hAnsi="宋体" w:hint="eastAsia"/>
          <w:sz w:val="24"/>
        </w:rPr>
        <w:t>▲（1）投标保证金缴纳证明复印件（必须提供，加盖投标单位公章）；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▲（2）投标声明书(格式见附件) （必须提供，加盖投标单位公章）；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▲（3）法定代表人有效的身份证正反面复印件（必须提供，加盖投标单位公章）；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▲（4）法定代表人授权委托书及委托代理人有效的身份证正反面复印件（格式见附件，委托代理时必须提供，加盖投标单位公章）；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▲（5）有效的营业执照副本复印件（必须提供，加盖投标单位公章）；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lastRenderedPageBreak/>
        <w:t>▲（6）有效的中华人民共和国组织机构代码证副本复印件、有效的税务登记证副本复印件（必须提供，加盖投标单位公章，如按国家规定三证合一的，则不用提供）；</w:t>
      </w:r>
    </w:p>
    <w:p w:rsidR="00A35695" w:rsidRDefault="003A3229">
      <w:pPr>
        <w:spacing w:line="400" w:lineRule="exact"/>
        <w:ind w:firstLineChars="250" w:firstLine="600"/>
        <w:rPr>
          <w:rFonts w:ascii="宋体" w:hAnsi="宋体"/>
          <w:sz w:val="24"/>
        </w:rPr>
      </w:pPr>
      <w:r>
        <w:rPr>
          <w:rFonts w:ascii="宋体" w:hAnsi="宋体" w:hint="eastAsia"/>
          <w:sz w:val="24"/>
        </w:rPr>
        <w:t>▲（7）潜在投标人及其法定代表人经检察机关出具的无行贿档案查询结果证明复印件（查询函查询时间为项目</w:t>
      </w:r>
      <w:r w:rsidR="00D44C91" w:rsidRPr="00D44C91">
        <w:rPr>
          <w:rFonts w:ascii="宋体" w:hAnsi="宋体" w:hint="eastAsia"/>
          <w:sz w:val="24"/>
        </w:rPr>
        <w:t>招标公告发布之日起至投标截止时间止</w:t>
      </w:r>
      <w:r>
        <w:rPr>
          <w:rFonts w:ascii="宋体" w:hAnsi="宋体" w:hint="eastAsia"/>
          <w:sz w:val="24"/>
        </w:rPr>
        <w:t>）（必须提供，加盖投标单位公章）；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▲（8）投标人参加政府采购活动前3 年内在经营活动中没有重大违法记录的书面声明以及在“信用中国”网站(www.creditchina.gov.cn)、中国政府采购网(www.ccgp.gov.cn)等渠道的信用查询结果网上截图页面</w:t>
      </w:r>
      <w:r w:rsidRPr="00A312B4">
        <w:rPr>
          <w:rFonts w:ascii="宋体" w:hAnsi="宋体" w:hint="eastAsia"/>
          <w:sz w:val="24"/>
        </w:rPr>
        <w:t>（查询时间须在本项目</w:t>
      </w:r>
      <w:r w:rsidR="00D44C91" w:rsidRPr="00D44C91">
        <w:rPr>
          <w:rFonts w:ascii="宋体" w:hAnsi="宋体" w:hint="eastAsia"/>
          <w:sz w:val="24"/>
        </w:rPr>
        <w:t>招标公告发布之日起至投标截止时间止</w:t>
      </w:r>
      <w:r w:rsidRPr="00A312B4">
        <w:rPr>
          <w:rFonts w:ascii="宋体" w:hAnsi="宋体" w:hint="eastAsia"/>
          <w:sz w:val="24"/>
        </w:rPr>
        <w:t>）</w:t>
      </w:r>
      <w:r>
        <w:rPr>
          <w:rFonts w:ascii="宋体" w:hAnsi="宋体" w:hint="eastAsia"/>
          <w:sz w:val="24"/>
        </w:rPr>
        <w:t>（必须提供，加盖投标单位公章）；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▲（9）</w:t>
      </w:r>
      <w:r w:rsidR="000B7479">
        <w:rPr>
          <w:rFonts w:ascii="宋体" w:hAnsi="宋体" w:hint="eastAsia"/>
          <w:sz w:val="24"/>
        </w:rPr>
        <w:t>投标人2017年财务报表复印件</w:t>
      </w:r>
      <w:r>
        <w:rPr>
          <w:rFonts w:ascii="宋体" w:hAnsi="宋体" w:hint="eastAsia"/>
          <w:sz w:val="24"/>
        </w:rPr>
        <w:t>，如为新成立的投标单位则按实际情况提供财务报表复印件（必须提供，加盖投标单位公章）；</w:t>
      </w:r>
      <w:r w:rsidR="000B7479">
        <w:rPr>
          <w:rFonts w:ascii="宋体" w:hAnsi="宋体"/>
          <w:sz w:val="24"/>
        </w:rPr>
        <w:t xml:space="preserve"> </w:t>
      </w:r>
    </w:p>
    <w:p w:rsidR="00A35695" w:rsidRDefault="003A3229">
      <w:pPr>
        <w:spacing w:line="400" w:lineRule="exact"/>
        <w:ind w:firstLineChars="250" w:firstLine="600"/>
        <w:rPr>
          <w:rFonts w:ascii="宋体" w:hAnsi="宋体"/>
          <w:sz w:val="24"/>
        </w:rPr>
      </w:pPr>
      <w:r>
        <w:rPr>
          <w:rFonts w:ascii="宋体" w:hAnsi="宋体" w:hint="eastAsia"/>
          <w:sz w:val="24"/>
        </w:rPr>
        <w:t>▲（10）投标人2018 年2 月至2018 年4月经社保部门盖章确认的社保证明复印件或者《依法缴纳或依法免交社保证明》复印件，如为新成立的投标单位请按实际依法缴纳社保月份提供。（如有请提供，加盖投标单位公章）；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▲（11）投标人2018 年2 月至2018 年4月依法缴纳税收证明复印件（税费凭证复印件或者依法缴纳税费或依法免缴税费的证明复印件，如为新成立的投标单位请按实际依法缴纳税收月份提供）（如有请提供，加盖投标单位公章）；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▲（12）商务响应表（格式见附件，必须提供，加盖投标单位公章）；</w:t>
      </w:r>
    </w:p>
    <w:p w:rsidR="00A35695" w:rsidRDefault="003A3229">
      <w:pPr>
        <w:spacing w:line="400" w:lineRule="exact"/>
        <w:ind w:firstLineChars="250" w:firstLine="602"/>
        <w:rPr>
          <w:rFonts w:ascii="宋体" w:hAnsi="宋体"/>
          <w:b/>
          <w:sz w:val="24"/>
        </w:rPr>
      </w:pPr>
      <w:r>
        <w:rPr>
          <w:rFonts w:ascii="宋体" w:hAnsi="宋体" w:hint="eastAsia"/>
          <w:b/>
          <w:sz w:val="24"/>
        </w:rPr>
        <w:t>可作为投标人资信评分的资质证明材料（由投标人视自身情况自行提交）：</w:t>
      </w:r>
    </w:p>
    <w:p w:rsidR="00A35695" w:rsidRDefault="003A3229">
      <w:pPr>
        <w:spacing w:line="400" w:lineRule="exact"/>
        <w:ind w:firstLineChars="250" w:firstLine="600"/>
        <w:rPr>
          <w:rFonts w:ascii="宋体" w:hAnsi="宋体"/>
          <w:sz w:val="24"/>
        </w:rPr>
      </w:pPr>
      <w:r>
        <w:rPr>
          <w:rFonts w:ascii="宋体" w:hAnsi="宋体" w:hint="eastAsia"/>
          <w:sz w:val="24"/>
        </w:rPr>
        <w:t>（13）投标人的类似成功案例的业绩证明文件；</w:t>
      </w:r>
    </w:p>
    <w:p w:rsidR="00A35695" w:rsidRDefault="003A3229">
      <w:pPr>
        <w:spacing w:line="400" w:lineRule="exact"/>
        <w:ind w:firstLineChars="250" w:firstLine="600"/>
        <w:rPr>
          <w:rFonts w:ascii="宋体" w:hAnsi="宋体"/>
          <w:sz w:val="24"/>
        </w:rPr>
      </w:pPr>
      <w:r>
        <w:rPr>
          <w:rFonts w:ascii="宋体" w:hAnsi="宋体" w:hint="eastAsia"/>
          <w:sz w:val="24"/>
        </w:rPr>
        <w:t>（14）其他特殊资质证书（如本地化服务能力等），可作为投标人资信评分的资质证明材料（可选）；</w:t>
      </w:r>
    </w:p>
    <w:p w:rsidR="00A35695" w:rsidRDefault="003A3229">
      <w:pPr>
        <w:spacing w:line="400" w:lineRule="exact"/>
        <w:ind w:firstLineChars="250" w:firstLine="600"/>
        <w:rPr>
          <w:rFonts w:ascii="宋体" w:hAnsi="宋体"/>
          <w:sz w:val="24"/>
        </w:rPr>
      </w:pPr>
      <w:r>
        <w:rPr>
          <w:rFonts w:ascii="宋体" w:hAnsi="宋体" w:hint="eastAsia"/>
          <w:sz w:val="24"/>
        </w:rPr>
        <w:t>（15）节能环保、中小企业等可予评分优惠的资质证书或文件复印件；</w:t>
      </w:r>
    </w:p>
    <w:p w:rsidR="00A35695" w:rsidRDefault="003A3229">
      <w:pPr>
        <w:spacing w:line="400" w:lineRule="exact"/>
        <w:ind w:firstLineChars="250" w:firstLine="600"/>
        <w:rPr>
          <w:rFonts w:ascii="宋体" w:hAnsi="宋体"/>
          <w:sz w:val="24"/>
        </w:rPr>
      </w:pPr>
      <w:r>
        <w:rPr>
          <w:rFonts w:ascii="宋体" w:hAnsi="宋体" w:hint="eastAsia"/>
          <w:sz w:val="24"/>
        </w:rPr>
        <w:t>（16）投标人的信誉、荣誉证书；</w:t>
      </w:r>
    </w:p>
    <w:p w:rsidR="00A35695" w:rsidRDefault="003A3229">
      <w:pPr>
        <w:spacing w:line="400" w:lineRule="exact"/>
        <w:ind w:firstLineChars="250" w:firstLine="600"/>
        <w:rPr>
          <w:rFonts w:ascii="宋体" w:hAnsi="宋体"/>
          <w:sz w:val="24"/>
        </w:rPr>
      </w:pPr>
      <w:r>
        <w:rPr>
          <w:rFonts w:ascii="宋体" w:hAnsi="宋体" w:hint="eastAsia"/>
          <w:sz w:val="24"/>
        </w:rPr>
        <w:t>（17）投标人质量管理和质量保证体系等方面的认证证书；</w:t>
      </w:r>
    </w:p>
    <w:p w:rsidR="00A35695" w:rsidRDefault="003A3229">
      <w:pPr>
        <w:spacing w:line="400" w:lineRule="exact"/>
        <w:ind w:firstLineChars="250" w:firstLine="600"/>
        <w:rPr>
          <w:rFonts w:ascii="宋体" w:hAnsi="宋体"/>
          <w:sz w:val="24"/>
        </w:rPr>
      </w:pPr>
      <w:r>
        <w:rPr>
          <w:rFonts w:ascii="宋体" w:hAnsi="宋体" w:hint="eastAsia"/>
          <w:sz w:val="24"/>
        </w:rPr>
        <w:t>（18）投标人认为可以证明其能力的其他材料；</w:t>
      </w:r>
    </w:p>
    <w:p w:rsidR="00A35695" w:rsidRDefault="003A3229">
      <w:pPr>
        <w:spacing w:line="400" w:lineRule="exact"/>
        <w:ind w:firstLineChars="250" w:firstLine="600"/>
        <w:rPr>
          <w:rFonts w:ascii="宋体" w:hAnsi="宋体"/>
          <w:sz w:val="24"/>
        </w:rPr>
      </w:pPr>
      <w:r>
        <w:rPr>
          <w:rFonts w:ascii="宋体" w:hAnsi="宋体" w:hint="eastAsia"/>
          <w:sz w:val="24"/>
        </w:rPr>
        <w:t>（19）投标人情况介绍；</w:t>
      </w:r>
    </w:p>
    <w:p w:rsidR="00A35695" w:rsidRDefault="003A3229">
      <w:pPr>
        <w:spacing w:line="400" w:lineRule="exact"/>
        <w:ind w:firstLineChars="250" w:firstLine="600"/>
        <w:rPr>
          <w:rFonts w:ascii="宋体" w:hAnsi="宋体"/>
          <w:sz w:val="24"/>
        </w:rPr>
      </w:pPr>
      <w:r>
        <w:rPr>
          <w:rFonts w:ascii="宋体" w:hAnsi="宋体" w:hint="eastAsia"/>
          <w:sz w:val="24"/>
        </w:rPr>
        <w:t>（20）投标人可结合本项目的评审办法视自身情况自行提交相关证明材料。</w:t>
      </w:r>
    </w:p>
    <w:p w:rsidR="00A35695" w:rsidRDefault="003A3229">
      <w:pPr>
        <w:spacing w:line="400" w:lineRule="exact"/>
        <w:ind w:firstLineChars="250" w:firstLine="600"/>
        <w:rPr>
          <w:rFonts w:ascii="宋体" w:hAnsi="宋体"/>
          <w:sz w:val="24"/>
        </w:rPr>
      </w:pPr>
      <w:r>
        <w:rPr>
          <w:rFonts w:ascii="宋体" w:hAnsi="宋体" w:hint="eastAsia"/>
          <w:sz w:val="24"/>
        </w:rPr>
        <w:t>3.技术文件</w:t>
      </w:r>
    </w:p>
    <w:p w:rsidR="00A35695" w:rsidRDefault="003A3229">
      <w:pPr>
        <w:spacing w:line="400" w:lineRule="exact"/>
        <w:ind w:firstLineChars="250" w:firstLine="600"/>
        <w:rPr>
          <w:rFonts w:ascii="宋体" w:hAnsi="宋体"/>
          <w:sz w:val="24"/>
        </w:rPr>
      </w:pPr>
      <w:r>
        <w:rPr>
          <w:rFonts w:ascii="宋体" w:hAnsi="宋体" w:hint="eastAsia"/>
          <w:sz w:val="24"/>
        </w:rPr>
        <w:t>（1）对本项目系统总体要求的理解。包括：功能说明、性能指标及投标产品选型说明（格式可自拟）；</w:t>
      </w:r>
    </w:p>
    <w:p w:rsidR="00A35695" w:rsidRDefault="003A3229">
      <w:pPr>
        <w:spacing w:line="400" w:lineRule="exact"/>
        <w:ind w:firstLineChars="250" w:firstLine="600"/>
        <w:rPr>
          <w:rFonts w:ascii="宋体" w:hAnsi="宋体"/>
          <w:sz w:val="24"/>
        </w:rPr>
      </w:pPr>
      <w:r>
        <w:rPr>
          <w:rFonts w:ascii="宋体" w:hAnsi="宋体" w:hint="eastAsia"/>
          <w:sz w:val="24"/>
        </w:rPr>
        <w:t>（2）投标人拥有主要装备和检测设施的情况及现状；</w:t>
      </w:r>
    </w:p>
    <w:p w:rsidR="00A35695" w:rsidRDefault="003A3229">
      <w:pPr>
        <w:spacing w:line="400" w:lineRule="exact"/>
        <w:ind w:firstLineChars="250" w:firstLine="600"/>
        <w:rPr>
          <w:rFonts w:ascii="宋体" w:hAnsi="宋体"/>
          <w:sz w:val="24"/>
        </w:rPr>
      </w:pPr>
      <w:r>
        <w:rPr>
          <w:rFonts w:ascii="宋体" w:hAnsi="宋体" w:hint="eastAsia"/>
          <w:sz w:val="24"/>
        </w:rPr>
        <w:t>（3）产品出厂标准、质量检测报告（招标项目采购需求表内有要求提供的，必须提供，加盖投标单位公章）；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（4）原厂出厂配置表或原厂中文使用说明书；</w:t>
      </w:r>
    </w:p>
    <w:p w:rsidR="00A35695" w:rsidRDefault="003A3229">
      <w:pPr>
        <w:spacing w:line="400" w:lineRule="exact"/>
        <w:ind w:firstLineChars="250" w:firstLine="600"/>
        <w:rPr>
          <w:rFonts w:ascii="宋体" w:hAnsi="宋体"/>
          <w:sz w:val="24"/>
        </w:rPr>
      </w:pPr>
      <w:r>
        <w:rPr>
          <w:rFonts w:ascii="宋体" w:hAnsi="宋体" w:hint="eastAsia"/>
          <w:sz w:val="24"/>
        </w:rPr>
        <w:lastRenderedPageBreak/>
        <w:t>▲（5）设备配置清单（均不含报价）（必须提供，加盖投标单位公章）；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▲（6）技术响应表（必须提供，加盖投标单位公章）；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▲（7）售后服务承诺书；（格式自拟，必须提供，加盖投标单位公章）；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8）项目实施方案（投标人投标时必须根据本项目建设技术要求，制定详细的系统建设实施方案，方案至少包括拟投入本项目的人员配备、施工方案（安装、调试、验收方法或方案）、项目应急维护方案、系统运行维护保障方案及投标人对本项目的合理化建议和改进措施等方面内容）；</w:t>
      </w:r>
    </w:p>
    <w:p w:rsidR="00A35695" w:rsidRDefault="003A3229">
      <w:pPr>
        <w:spacing w:line="400" w:lineRule="exact"/>
        <w:ind w:firstLineChars="250" w:firstLine="600"/>
        <w:rPr>
          <w:rFonts w:ascii="宋体" w:hAnsi="宋体"/>
          <w:sz w:val="24"/>
        </w:rPr>
      </w:pPr>
      <w:r>
        <w:rPr>
          <w:rFonts w:ascii="宋体" w:hAnsi="宋体" w:hint="eastAsia"/>
          <w:sz w:val="24"/>
        </w:rPr>
        <w:t>（9）优惠条件：投标人承诺给予采购人的各种优惠条件，包括选配件、备品备件、专用耗材、售后服务等方面的优惠（如有,请提供，格式可自拟）；</w:t>
      </w:r>
    </w:p>
    <w:p w:rsidR="00A35695" w:rsidRDefault="003A3229">
      <w:pPr>
        <w:spacing w:line="400" w:lineRule="exact"/>
        <w:ind w:firstLineChars="250" w:firstLine="600"/>
        <w:rPr>
          <w:rFonts w:ascii="宋体" w:hAnsi="宋体"/>
          <w:sz w:val="24"/>
        </w:rPr>
      </w:pPr>
      <w:r>
        <w:rPr>
          <w:rFonts w:ascii="宋体" w:hAnsi="宋体" w:hint="eastAsia"/>
          <w:sz w:val="24"/>
        </w:rPr>
        <w:t>（10）投标人对本项目的合理化建议和改进措施（如有，请提供）；</w:t>
      </w:r>
    </w:p>
    <w:p w:rsidR="00A35695" w:rsidRDefault="003A3229">
      <w:pPr>
        <w:spacing w:line="400" w:lineRule="exact"/>
        <w:ind w:firstLineChars="250" w:firstLine="600"/>
        <w:rPr>
          <w:rFonts w:ascii="宋体" w:hAnsi="宋体"/>
          <w:sz w:val="24"/>
        </w:rPr>
      </w:pPr>
      <w:r>
        <w:rPr>
          <w:rFonts w:ascii="宋体" w:hAnsi="宋体" w:hint="eastAsia"/>
          <w:sz w:val="24"/>
        </w:rPr>
        <w:t>（11）投标人需要说明的其他文件和说明（格式略）；</w:t>
      </w:r>
    </w:p>
    <w:p w:rsidR="00A35695" w:rsidRDefault="003A3229">
      <w:pPr>
        <w:spacing w:line="400" w:lineRule="exact"/>
        <w:ind w:firstLineChars="250" w:firstLine="600"/>
        <w:rPr>
          <w:rFonts w:ascii="宋体" w:hAnsi="宋体"/>
          <w:sz w:val="24"/>
        </w:rPr>
      </w:pPr>
      <w:r>
        <w:rPr>
          <w:rFonts w:ascii="宋体" w:hAnsi="宋体" w:hint="eastAsia"/>
          <w:sz w:val="24"/>
        </w:rPr>
        <w:t>（12）其他证明文件（招标项目采购需求表内有要求提供的，必须提供）。</w:t>
      </w:r>
    </w:p>
    <w:p w:rsidR="00A35695" w:rsidRDefault="003A3229">
      <w:pPr>
        <w:spacing w:line="400" w:lineRule="exact"/>
        <w:ind w:firstLineChars="250" w:firstLine="600"/>
        <w:rPr>
          <w:rFonts w:ascii="宋体" w:hAnsi="宋体"/>
          <w:sz w:val="24"/>
        </w:rPr>
      </w:pPr>
      <w:r>
        <w:rPr>
          <w:rFonts w:ascii="宋体" w:hAnsi="宋体" w:hint="eastAsia"/>
          <w:sz w:val="24"/>
        </w:rPr>
        <w:t>▲注：以上投标文件必须加盖投标单位公章（不包含专业章），法定代表人授权委托书、投标声明书、投标函、开标一览表必须由法定代表人或授权代表签名并加盖单位公章，否则投标无效。</w:t>
      </w:r>
    </w:p>
    <w:p w:rsidR="00A35695" w:rsidRDefault="003A3229">
      <w:pPr>
        <w:spacing w:line="400" w:lineRule="exact"/>
        <w:ind w:firstLineChars="200" w:firstLine="482"/>
        <w:rPr>
          <w:rFonts w:ascii="宋体" w:hAnsi="宋体"/>
          <w:b/>
          <w:sz w:val="24"/>
        </w:rPr>
      </w:pPr>
      <w:bookmarkStart w:id="53" w:name="_Toc254970678"/>
      <w:bookmarkStart w:id="54" w:name="_Toc254970537"/>
      <w:r>
        <w:rPr>
          <w:rFonts w:ascii="宋体" w:hAnsi="宋体" w:hint="eastAsia"/>
          <w:b/>
          <w:sz w:val="24"/>
        </w:rPr>
        <w:t>（二）投标文件的语言及计量</w:t>
      </w:r>
      <w:bookmarkEnd w:id="53"/>
      <w:bookmarkEnd w:id="54"/>
    </w:p>
    <w:p w:rsidR="00A35695" w:rsidRDefault="003A3229">
      <w:pPr>
        <w:spacing w:line="400" w:lineRule="exact"/>
        <w:ind w:firstLineChars="200" w:firstLine="480"/>
        <w:rPr>
          <w:rFonts w:ascii="宋体" w:hAnsi="宋体"/>
          <w:sz w:val="24"/>
        </w:rPr>
      </w:pPr>
      <w:r>
        <w:rPr>
          <w:rFonts w:ascii="宋体" w:hAnsi="宋体" w:hint="eastAsia"/>
          <w:sz w:val="24"/>
        </w:rPr>
        <w:t>1投标文件以及投标方与招标方就有关投标事宜的所有来往函电，均应以中文汉语书写。除签名、盖章、专用名称等特殊情形外，以中文汉语以外的文字表述的投标文件视同未提供。</w:t>
      </w:r>
    </w:p>
    <w:p w:rsidR="00A35695" w:rsidRDefault="003A3229">
      <w:pPr>
        <w:spacing w:line="400" w:lineRule="exact"/>
        <w:ind w:firstLineChars="200" w:firstLine="480"/>
        <w:rPr>
          <w:rFonts w:ascii="宋体" w:hAnsi="宋体"/>
          <w:sz w:val="24"/>
        </w:rPr>
      </w:pPr>
      <w:r>
        <w:rPr>
          <w:rFonts w:ascii="宋体" w:hAnsi="宋体" w:hint="eastAsia"/>
          <w:sz w:val="24"/>
        </w:rPr>
        <w:t>2投标计量单位，招标文件已有明确规定的，使用招标文件规定的计量单位；招标文件没有规定的，应采用中华人民共和国法定计量单位（货币单位：人民币元），否则视同未响应。</w:t>
      </w:r>
    </w:p>
    <w:p w:rsidR="00A35695" w:rsidRDefault="003A3229">
      <w:pPr>
        <w:spacing w:line="400" w:lineRule="exact"/>
        <w:ind w:firstLineChars="200" w:firstLine="482"/>
        <w:rPr>
          <w:rFonts w:ascii="宋体" w:hAnsi="宋体"/>
          <w:b/>
          <w:sz w:val="24"/>
        </w:rPr>
      </w:pPr>
      <w:bookmarkStart w:id="55" w:name="_Toc254970538"/>
      <w:bookmarkStart w:id="56" w:name="_Toc254970679"/>
      <w:r>
        <w:rPr>
          <w:rFonts w:ascii="宋体" w:hAnsi="宋体" w:hint="eastAsia"/>
          <w:b/>
          <w:sz w:val="24"/>
        </w:rPr>
        <w:t>（三）投标报价</w:t>
      </w:r>
      <w:bookmarkEnd w:id="55"/>
      <w:bookmarkEnd w:id="56"/>
    </w:p>
    <w:p w:rsidR="00A35695" w:rsidRDefault="003A3229">
      <w:pPr>
        <w:spacing w:line="400" w:lineRule="exact"/>
        <w:ind w:firstLineChars="200" w:firstLine="480"/>
        <w:rPr>
          <w:rFonts w:ascii="宋体" w:hAnsi="宋体"/>
          <w:sz w:val="24"/>
        </w:rPr>
      </w:pPr>
      <w:r>
        <w:rPr>
          <w:rFonts w:ascii="宋体" w:hAnsi="宋体" w:hint="eastAsia"/>
          <w:sz w:val="24"/>
        </w:rPr>
        <w:t>1.投标报价应按招标文件中相关附表格式填写。</w:t>
      </w:r>
    </w:p>
    <w:p w:rsidR="00A35695" w:rsidRDefault="003A3229">
      <w:pPr>
        <w:spacing w:line="400" w:lineRule="exact"/>
        <w:ind w:firstLineChars="200" w:firstLine="480"/>
        <w:rPr>
          <w:rFonts w:ascii="宋体" w:hAnsi="宋体"/>
          <w:sz w:val="24"/>
        </w:rPr>
      </w:pPr>
      <w:r>
        <w:rPr>
          <w:rFonts w:ascii="宋体" w:hAnsi="宋体" w:hint="eastAsia"/>
          <w:sz w:val="24"/>
        </w:rPr>
        <w:t>2.投标报价是履行合同的最终价格，应包括服务等一切税金和费用。</w:t>
      </w:r>
    </w:p>
    <w:p w:rsidR="00A35695" w:rsidRDefault="003A3229">
      <w:pPr>
        <w:spacing w:line="400" w:lineRule="exact"/>
        <w:ind w:firstLineChars="200" w:firstLine="480"/>
        <w:rPr>
          <w:rFonts w:ascii="宋体" w:hAnsi="宋体"/>
          <w:sz w:val="24"/>
        </w:rPr>
      </w:pPr>
      <w:r>
        <w:rPr>
          <w:rFonts w:ascii="宋体" w:hAnsi="宋体" w:hint="eastAsia"/>
          <w:sz w:val="24"/>
        </w:rPr>
        <w:t>3.投标人须就第三章《招标项目采购需求》中的服务内容作完整唯一报价。</w:t>
      </w:r>
    </w:p>
    <w:p w:rsidR="00A35695" w:rsidRDefault="003A3229">
      <w:pPr>
        <w:spacing w:line="400" w:lineRule="exact"/>
        <w:ind w:firstLineChars="200" w:firstLine="480"/>
        <w:rPr>
          <w:rFonts w:ascii="宋体" w:hAnsi="宋体"/>
          <w:sz w:val="24"/>
        </w:rPr>
      </w:pPr>
      <w:r>
        <w:rPr>
          <w:rFonts w:ascii="宋体" w:hAnsi="宋体" w:hint="eastAsia"/>
          <w:sz w:val="24"/>
        </w:rPr>
        <w:t>4.投标文件只允许有一个报价，有选择的或有条件的报价将不予接受。</w:t>
      </w:r>
    </w:p>
    <w:p w:rsidR="00A35695" w:rsidRDefault="003A3229">
      <w:pPr>
        <w:spacing w:line="400" w:lineRule="exact"/>
        <w:ind w:firstLineChars="200" w:firstLine="482"/>
        <w:rPr>
          <w:rFonts w:ascii="宋体" w:hAnsi="宋体"/>
          <w:b/>
          <w:sz w:val="24"/>
        </w:rPr>
      </w:pPr>
      <w:r>
        <w:rPr>
          <w:rFonts w:ascii="宋体" w:hAnsi="宋体" w:hint="eastAsia"/>
          <w:b/>
          <w:sz w:val="24"/>
        </w:rPr>
        <w:t>（四）投标文件的有效期</w:t>
      </w:r>
    </w:p>
    <w:p w:rsidR="00A35695" w:rsidRDefault="003A3229">
      <w:pPr>
        <w:spacing w:line="400" w:lineRule="exact"/>
        <w:ind w:firstLineChars="200" w:firstLine="480"/>
        <w:rPr>
          <w:rFonts w:ascii="宋体" w:hAnsi="宋体"/>
          <w:sz w:val="24"/>
        </w:rPr>
      </w:pPr>
      <w:r>
        <w:rPr>
          <w:rFonts w:ascii="宋体" w:hAnsi="宋体" w:hint="eastAsia"/>
          <w:sz w:val="24"/>
        </w:rPr>
        <w:t>1.自投标截止之日起90天投标文件应保持有效。有效期不足的投标文件将被拒绝。</w:t>
      </w:r>
    </w:p>
    <w:p w:rsidR="00A35695" w:rsidRDefault="003A3229">
      <w:pPr>
        <w:spacing w:line="400" w:lineRule="exact"/>
        <w:ind w:firstLineChars="200" w:firstLine="480"/>
        <w:rPr>
          <w:rFonts w:ascii="宋体" w:hAnsi="宋体"/>
          <w:sz w:val="24"/>
        </w:rPr>
      </w:pPr>
      <w:r>
        <w:rPr>
          <w:rFonts w:ascii="宋体" w:hAnsi="宋体" w:hint="eastAsia"/>
          <w:sz w:val="24"/>
        </w:rPr>
        <w:t>2.在特殊情况下，招标人可与投标人协商延长投标书的有效期，这种要求和答复均以书面形式进行。</w:t>
      </w:r>
    </w:p>
    <w:p w:rsidR="00A35695" w:rsidRDefault="003A3229">
      <w:pPr>
        <w:spacing w:line="400" w:lineRule="exact"/>
        <w:ind w:firstLineChars="200" w:firstLine="480"/>
        <w:rPr>
          <w:rFonts w:ascii="宋体" w:hAnsi="宋体"/>
          <w:sz w:val="24"/>
        </w:rPr>
      </w:pPr>
      <w:bookmarkStart w:id="57" w:name="_Toc254970539"/>
      <w:bookmarkStart w:id="58" w:name="_Toc254970680"/>
      <w:r>
        <w:rPr>
          <w:rFonts w:ascii="宋体" w:hAnsi="宋体" w:hint="eastAsia"/>
          <w:sz w:val="24"/>
        </w:rPr>
        <w:t>3.投标人可拒绝接受延期要求而不会导致投标保证金被没收。同意延长有效期的投标人需要相应延长投标保证金的有效期，但不能修改投标文件。</w:t>
      </w:r>
      <w:bookmarkEnd w:id="57"/>
      <w:bookmarkEnd w:id="58"/>
    </w:p>
    <w:p w:rsidR="00A35695" w:rsidRDefault="003A3229">
      <w:pPr>
        <w:spacing w:line="400" w:lineRule="exact"/>
        <w:ind w:firstLineChars="200" w:firstLine="480"/>
        <w:rPr>
          <w:rFonts w:ascii="宋体" w:hAnsi="宋体"/>
          <w:sz w:val="24"/>
        </w:rPr>
      </w:pPr>
      <w:bookmarkStart w:id="59" w:name="_Toc254970681"/>
      <w:bookmarkStart w:id="60" w:name="_Toc254970540"/>
      <w:r>
        <w:rPr>
          <w:rFonts w:ascii="宋体" w:hAnsi="宋体" w:hint="eastAsia"/>
          <w:sz w:val="24"/>
        </w:rPr>
        <w:t>4.中标人的投标文件自开标之日起至合同履行完毕止均应保持有效。</w:t>
      </w:r>
      <w:bookmarkEnd w:id="59"/>
      <w:bookmarkEnd w:id="60"/>
    </w:p>
    <w:p w:rsidR="00A35695" w:rsidRDefault="003A3229">
      <w:pPr>
        <w:spacing w:line="400" w:lineRule="exact"/>
        <w:ind w:firstLineChars="200" w:firstLine="482"/>
        <w:rPr>
          <w:rFonts w:ascii="宋体" w:hAnsi="宋体"/>
          <w:b/>
          <w:sz w:val="24"/>
        </w:rPr>
      </w:pPr>
      <w:bookmarkStart w:id="61" w:name="_Toc254970682"/>
      <w:bookmarkStart w:id="62" w:name="_Toc254970541"/>
      <w:r>
        <w:rPr>
          <w:rFonts w:ascii="宋体" w:hAnsi="宋体" w:hint="eastAsia"/>
          <w:b/>
          <w:sz w:val="24"/>
        </w:rPr>
        <w:t>（五）投标保证金</w:t>
      </w:r>
      <w:bookmarkEnd w:id="61"/>
      <w:bookmarkEnd w:id="62"/>
    </w:p>
    <w:p w:rsidR="00A35695" w:rsidRDefault="003A3229">
      <w:pPr>
        <w:spacing w:line="400" w:lineRule="exact"/>
        <w:ind w:firstLineChars="200" w:firstLine="480"/>
        <w:rPr>
          <w:rFonts w:ascii="宋体" w:hAnsi="宋体"/>
          <w:sz w:val="24"/>
        </w:rPr>
      </w:pPr>
      <w:r>
        <w:rPr>
          <w:rFonts w:ascii="宋体" w:hAnsi="宋体" w:hint="eastAsia"/>
          <w:sz w:val="24"/>
        </w:rPr>
        <w:lastRenderedPageBreak/>
        <w:t>1.投标人须按规定提交投标保证金。否则，其投标将被拒绝。</w:t>
      </w:r>
    </w:p>
    <w:p w:rsidR="00A35695" w:rsidRDefault="003A3229">
      <w:pPr>
        <w:spacing w:line="400" w:lineRule="exact"/>
        <w:ind w:firstLineChars="200" w:firstLine="480"/>
        <w:rPr>
          <w:rFonts w:ascii="宋体" w:hAnsi="宋体"/>
          <w:sz w:val="24"/>
        </w:rPr>
      </w:pPr>
      <w:r>
        <w:rPr>
          <w:rFonts w:ascii="宋体" w:hAnsi="宋体" w:hint="eastAsia"/>
          <w:sz w:val="24"/>
        </w:rPr>
        <w:t>2.保证金交纳形式：</w:t>
      </w:r>
      <w:r>
        <w:rPr>
          <w:rFonts w:ascii="宋体" w:hAnsi="宋体" w:cs="Arial" w:hint="eastAsia"/>
          <w:sz w:val="24"/>
        </w:rPr>
        <w:t>银行转帐、电汇等非现金形式</w:t>
      </w:r>
      <w:r>
        <w:rPr>
          <w:rFonts w:ascii="宋体" w:hAnsi="宋体" w:hint="eastAsia"/>
          <w:sz w:val="24"/>
        </w:rPr>
        <w:t>。</w:t>
      </w:r>
    </w:p>
    <w:p w:rsidR="00A35695" w:rsidRDefault="003A3229">
      <w:pPr>
        <w:spacing w:line="400" w:lineRule="exact"/>
        <w:ind w:firstLineChars="200" w:firstLine="480"/>
        <w:rPr>
          <w:rFonts w:ascii="宋体" w:hAnsi="宋体"/>
          <w:sz w:val="24"/>
          <w:u w:val="single"/>
        </w:rPr>
      </w:pPr>
      <w:r>
        <w:rPr>
          <w:rFonts w:ascii="宋体" w:hAnsi="宋体" w:hint="eastAsia"/>
          <w:sz w:val="24"/>
        </w:rPr>
        <w:t>3.投标人请自行将规定额度金额存入招标公告所述的账户上（按招标公告中明确的开户名称、账号、开户银行足额交纳），并确保截标前到达指定账户，同时将转账凭据复印件加盖公章装订于投标文件相应之处。</w:t>
      </w:r>
    </w:p>
    <w:p w:rsidR="00A35695" w:rsidRDefault="003A3229">
      <w:pPr>
        <w:spacing w:line="400" w:lineRule="exact"/>
        <w:ind w:firstLineChars="200" w:firstLine="480"/>
        <w:rPr>
          <w:rFonts w:ascii="宋体" w:hAnsi="宋体"/>
          <w:sz w:val="24"/>
        </w:rPr>
      </w:pPr>
      <w:r>
        <w:rPr>
          <w:rFonts w:ascii="宋体" w:hAnsi="宋体" w:hint="eastAsia"/>
          <w:sz w:val="24"/>
        </w:rPr>
        <w:t>4.办理投标保证金手续时，请务必在银行转账单或电汇单的用途或空白栏上注明招标采购项目编号，以免耽误投标。</w:t>
      </w:r>
    </w:p>
    <w:p w:rsidR="00A35695" w:rsidRDefault="003A3229">
      <w:pPr>
        <w:spacing w:line="400" w:lineRule="exact"/>
        <w:ind w:firstLineChars="200" w:firstLine="480"/>
        <w:rPr>
          <w:rFonts w:ascii="宋体" w:hAnsi="宋体"/>
          <w:sz w:val="24"/>
        </w:rPr>
      </w:pPr>
      <w:r>
        <w:rPr>
          <w:rFonts w:ascii="宋体" w:hAnsi="宋体" w:hint="eastAsia"/>
          <w:sz w:val="24"/>
        </w:rPr>
        <w:t>5.投标人应充分考虑保证金到达指定账户时间，如开标当日由贵港市公共资源交易服务中心提供的银行到账凭证（或保证金收据）无投标人保证金到账记录，其投标将被拒绝。</w:t>
      </w:r>
    </w:p>
    <w:p w:rsidR="00A35695" w:rsidRDefault="003A3229">
      <w:pPr>
        <w:spacing w:line="400" w:lineRule="exact"/>
        <w:ind w:firstLineChars="200" w:firstLine="480"/>
        <w:rPr>
          <w:rFonts w:ascii="宋体" w:hAnsi="宋体"/>
          <w:sz w:val="24"/>
        </w:rPr>
      </w:pPr>
      <w:r>
        <w:rPr>
          <w:rFonts w:ascii="宋体" w:hAnsi="宋体" w:hint="eastAsia"/>
          <w:sz w:val="24"/>
        </w:rPr>
        <w:t>6.本招标不接受银行汇票、银行保函以及以个人名义交纳的投标保证金。</w:t>
      </w:r>
    </w:p>
    <w:p w:rsidR="00A35695" w:rsidRDefault="003A3229">
      <w:pPr>
        <w:spacing w:line="400" w:lineRule="exact"/>
        <w:ind w:firstLineChars="200" w:firstLine="480"/>
        <w:rPr>
          <w:rFonts w:ascii="宋体" w:hAnsi="宋体"/>
          <w:sz w:val="24"/>
        </w:rPr>
      </w:pPr>
      <w:r>
        <w:rPr>
          <w:rFonts w:ascii="宋体" w:hAnsi="宋体" w:hint="eastAsia"/>
          <w:sz w:val="24"/>
        </w:rPr>
        <w:t>7.未中标人的投标保证金在中标通知书发出后5个工作日内退还。</w:t>
      </w:r>
    </w:p>
    <w:p w:rsidR="00A35695" w:rsidRDefault="003A3229">
      <w:pPr>
        <w:spacing w:line="400" w:lineRule="exact"/>
        <w:ind w:firstLineChars="200" w:firstLine="480"/>
        <w:rPr>
          <w:rFonts w:ascii="宋体" w:hAnsi="宋体"/>
          <w:sz w:val="24"/>
        </w:rPr>
      </w:pPr>
      <w:r>
        <w:rPr>
          <w:rFonts w:ascii="宋体" w:hAnsi="宋体" w:hint="eastAsia"/>
          <w:sz w:val="24"/>
        </w:rPr>
        <w:t>8.中标人应在中标通知书发出后</w:t>
      </w:r>
      <w:r>
        <w:rPr>
          <w:rFonts w:ascii="宋体" w:hAnsi="宋体" w:hint="eastAsia"/>
          <w:sz w:val="24"/>
          <w:u w:val="single"/>
        </w:rPr>
        <w:t>30</w:t>
      </w:r>
      <w:r>
        <w:rPr>
          <w:rFonts w:ascii="宋体" w:hAnsi="宋体" w:hint="eastAsia"/>
          <w:sz w:val="24"/>
        </w:rPr>
        <w:t>日内与招标人签订合同，中标人的投标保证金在合同签订并送达采购代理机构存档后五个工作日内退还（提供合同副本两份给采购代理机构）。</w:t>
      </w:r>
    </w:p>
    <w:p w:rsidR="00A35695" w:rsidRDefault="003A3229">
      <w:pPr>
        <w:spacing w:line="400" w:lineRule="exact"/>
        <w:ind w:firstLineChars="200" w:firstLine="480"/>
        <w:rPr>
          <w:rFonts w:ascii="宋体" w:hAnsi="宋体"/>
          <w:sz w:val="24"/>
        </w:rPr>
      </w:pPr>
      <w:r>
        <w:rPr>
          <w:rFonts w:ascii="宋体" w:hAnsi="宋体" w:hint="eastAsia"/>
          <w:sz w:val="24"/>
        </w:rPr>
        <w:t>9.投标人的保证金将退回至投标人单位账户。</w:t>
      </w:r>
    </w:p>
    <w:p w:rsidR="00A35695" w:rsidRDefault="003A3229">
      <w:pPr>
        <w:spacing w:line="400" w:lineRule="exact"/>
        <w:ind w:firstLineChars="200" w:firstLine="480"/>
        <w:rPr>
          <w:rFonts w:ascii="宋体" w:hAnsi="宋体"/>
          <w:sz w:val="24"/>
        </w:rPr>
      </w:pPr>
      <w:r>
        <w:rPr>
          <w:rFonts w:ascii="宋体" w:hAnsi="宋体" w:hint="eastAsia"/>
          <w:sz w:val="24"/>
        </w:rPr>
        <w:t>10.投标保证金不计息。</w:t>
      </w:r>
    </w:p>
    <w:p w:rsidR="00A35695" w:rsidRDefault="003A3229">
      <w:pPr>
        <w:spacing w:line="400" w:lineRule="exact"/>
        <w:ind w:firstLineChars="200" w:firstLine="480"/>
        <w:rPr>
          <w:rFonts w:ascii="宋体" w:hAnsi="宋体"/>
          <w:bCs/>
          <w:sz w:val="24"/>
        </w:rPr>
      </w:pPr>
      <w:r>
        <w:rPr>
          <w:rFonts w:ascii="宋体" w:hAnsi="宋体" w:hint="eastAsia"/>
          <w:bCs/>
          <w:sz w:val="24"/>
        </w:rPr>
        <w:t>11.投标人有下列情形之一的，投标保证金将不予退还：</w:t>
      </w:r>
    </w:p>
    <w:p w:rsidR="00A35695" w:rsidRDefault="003A3229">
      <w:pPr>
        <w:spacing w:line="400" w:lineRule="exact"/>
        <w:ind w:firstLineChars="200" w:firstLine="480"/>
        <w:rPr>
          <w:rFonts w:ascii="宋体" w:hAnsi="宋体"/>
          <w:sz w:val="24"/>
        </w:rPr>
      </w:pPr>
      <w:bookmarkStart w:id="63" w:name="_Toc254970542"/>
      <w:bookmarkStart w:id="64" w:name="_Toc254970683"/>
      <w:r>
        <w:rPr>
          <w:rFonts w:ascii="宋体" w:hAnsi="宋体" w:hint="eastAsia"/>
          <w:sz w:val="24"/>
        </w:rPr>
        <w:t>（1）投标人在投标有效期内撤回投标文件的；</w:t>
      </w:r>
    </w:p>
    <w:p w:rsidR="00A35695" w:rsidRDefault="003A3229">
      <w:pPr>
        <w:spacing w:line="400" w:lineRule="exact"/>
        <w:ind w:firstLineChars="200" w:firstLine="480"/>
        <w:rPr>
          <w:rFonts w:ascii="宋体" w:hAnsi="宋体"/>
          <w:sz w:val="24"/>
        </w:rPr>
      </w:pPr>
      <w:r>
        <w:rPr>
          <w:rFonts w:ascii="宋体" w:hAnsi="宋体" w:hint="eastAsia"/>
          <w:sz w:val="24"/>
        </w:rPr>
        <w:t>（2）未按规定提交履约保证金的；</w:t>
      </w:r>
    </w:p>
    <w:p w:rsidR="00A35695" w:rsidRDefault="003A3229">
      <w:pPr>
        <w:spacing w:line="400" w:lineRule="exact"/>
        <w:ind w:firstLineChars="200" w:firstLine="480"/>
        <w:rPr>
          <w:rFonts w:ascii="宋体" w:hAnsi="宋体"/>
          <w:sz w:val="24"/>
        </w:rPr>
      </w:pPr>
      <w:r>
        <w:rPr>
          <w:rFonts w:ascii="宋体" w:hAnsi="宋体" w:hint="eastAsia"/>
          <w:sz w:val="24"/>
        </w:rPr>
        <w:t>（3）投标人在投标过程中弄虚作假，提供虚假材料的；</w:t>
      </w:r>
    </w:p>
    <w:p w:rsidR="00A35695" w:rsidRDefault="003A3229">
      <w:pPr>
        <w:spacing w:line="400" w:lineRule="exact"/>
        <w:ind w:firstLineChars="200" w:firstLine="480"/>
        <w:rPr>
          <w:rFonts w:ascii="宋体" w:hAnsi="宋体"/>
          <w:sz w:val="24"/>
        </w:rPr>
      </w:pPr>
      <w:r>
        <w:rPr>
          <w:rFonts w:ascii="宋体" w:hAnsi="宋体" w:hint="eastAsia"/>
          <w:sz w:val="24"/>
        </w:rPr>
        <w:t>（4）中标人无正当理由不与采购人签订合同的；</w:t>
      </w:r>
    </w:p>
    <w:p w:rsidR="00A35695" w:rsidRDefault="003A3229">
      <w:pPr>
        <w:spacing w:line="400" w:lineRule="exact"/>
        <w:ind w:firstLineChars="200" w:firstLine="480"/>
        <w:rPr>
          <w:rFonts w:ascii="宋体" w:hAnsi="宋体"/>
          <w:sz w:val="24"/>
        </w:rPr>
      </w:pPr>
      <w:r>
        <w:rPr>
          <w:rFonts w:ascii="宋体" w:hAnsi="宋体" w:hint="eastAsia"/>
          <w:sz w:val="24"/>
        </w:rPr>
        <w:t>（5）将中标项目转让给他人或者在投标文件中未说明且未经招标采购人同意，将中标项目分包给他人的；</w:t>
      </w:r>
    </w:p>
    <w:p w:rsidR="00A35695" w:rsidRDefault="003A3229">
      <w:pPr>
        <w:spacing w:line="400" w:lineRule="exact"/>
        <w:ind w:firstLineChars="200" w:firstLine="480"/>
        <w:rPr>
          <w:rFonts w:ascii="宋体" w:hAnsi="宋体"/>
          <w:sz w:val="24"/>
        </w:rPr>
      </w:pPr>
      <w:r>
        <w:rPr>
          <w:rFonts w:ascii="宋体" w:hAnsi="宋体" w:hint="eastAsia"/>
          <w:sz w:val="24"/>
        </w:rPr>
        <w:t>（6）拒绝履行合同义务的；</w:t>
      </w:r>
    </w:p>
    <w:p w:rsidR="00A35695" w:rsidRDefault="003A3229">
      <w:pPr>
        <w:spacing w:line="400" w:lineRule="exact"/>
        <w:ind w:firstLineChars="200" w:firstLine="480"/>
        <w:rPr>
          <w:rFonts w:ascii="宋体" w:hAnsi="宋体"/>
          <w:sz w:val="24"/>
        </w:rPr>
      </w:pPr>
      <w:r>
        <w:rPr>
          <w:rFonts w:ascii="宋体" w:hAnsi="宋体" w:hint="eastAsia"/>
          <w:sz w:val="24"/>
        </w:rPr>
        <w:t>（7）其他严重扰乱招投标程序的。</w:t>
      </w:r>
    </w:p>
    <w:p w:rsidR="00A35695" w:rsidRDefault="003A3229">
      <w:pPr>
        <w:spacing w:line="400" w:lineRule="exact"/>
        <w:ind w:firstLineChars="200" w:firstLine="482"/>
        <w:rPr>
          <w:rFonts w:ascii="宋体" w:hAnsi="宋体"/>
          <w:b/>
          <w:sz w:val="24"/>
        </w:rPr>
      </w:pPr>
      <w:r>
        <w:rPr>
          <w:rFonts w:ascii="宋体" w:hAnsi="宋体" w:hint="eastAsia"/>
          <w:b/>
          <w:sz w:val="24"/>
        </w:rPr>
        <w:t>（六）投标文件的签署和份数</w:t>
      </w:r>
      <w:bookmarkEnd w:id="63"/>
      <w:bookmarkEnd w:id="64"/>
    </w:p>
    <w:p w:rsidR="00A35695" w:rsidRDefault="003A3229">
      <w:pPr>
        <w:spacing w:line="400" w:lineRule="exact"/>
        <w:ind w:firstLineChars="200" w:firstLine="480"/>
        <w:rPr>
          <w:rFonts w:ascii="宋体" w:hAnsi="宋体"/>
          <w:sz w:val="24"/>
        </w:rPr>
      </w:pPr>
      <w:r>
        <w:rPr>
          <w:rFonts w:ascii="宋体" w:hAnsi="宋体" w:hint="eastAsia"/>
          <w:sz w:val="24"/>
        </w:rPr>
        <w:t>1.投标人应按本招标文件规定的格式和顺序编制、装订投标文件并标注页码，投标文件内容不完整、编排混乱导致投标文件被误读、漏读或者查找不到相关内容的，是投标人的责任。</w:t>
      </w:r>
    </w:p>
    <w:p w:rsidR="00A35695" w:rsidRDefault="003A3229">
      <w:pPr>
        <w:spacing w:line="400" w:lineRule="exact"/>
        <w:ind w:firstLineChars="200" w:firstLine="480"/>
        <w:rPr>
          <w:rFonts w:ascii="宋体" w:hAnsi="宋体"/>
          <w:sz w:val="24"/>
        </w:rPr>
      </w:pPr>
      <w:r>
        <w:rPr>
          <w:rFonts w:ascii="宋体" w:hAnsi="宋体" w:hint="eastAsia"/>
          <w:sz w:val="24"/>
        </w:rPr>
        <w:t>2.投标文件应按报价文件、资格审查文件、技术文件顺序编制并装订成册，投标文件正本一份，副本份数详见“投标人须知前附表”规定，投标文件的封面应注明“正本”、“副本”字样。活页装订的投标文件将被拒绝。</w:t>
      </w:r>
    </w:p>
    <w:p w:rsidR="00A35695" w:rsidRDefault="003A3229">
      <w:pPr>
        <w:spacing w:line="400" w:lineRule="exact"/>
        <w:ind w:firstLineChars="200" w:firstLine="480"/>
        <w:rPr>
          <w:rFonts w:ascii="宋体" w:hAnsi="宋体"/>
          <w:sz w:val="24"/>
        </w:rPr>
      </w:pPr>
      <w:r>
        <w:rPr>
          <w:rFonts w:ascii="宋体" w:hAnsi="宋体" w:hint="eastAsia"/>
          <w:sz w:val="24"/>
        </w:rPr>
        <w:t>3.投标文件的正本需打印或用不褪色的墨水填写，副本可为正本的复印件，一旦正本和副本不符，以正本为准。</w:t>
      </w:r>
    </w:p>
    <w:p w:rsidR="00A35695" w:rsidRDefault="003A3229">
      <w:pPr>
        <w:spacing w:line="400" w:lineRule="exact"/>
        <w:ind w:firstLineChars="200" w:firstLine="480"/>
        <w:rPr>
          <w:rFonts w:ascii="宋体" w:hAnsi="宋体"/>
          <w:sz w:val="24"/>
        </w:rPr>
      </w:pPr>
      <w:r>
        <w:rPr>
          <w:rFonts w:ascii="宋体" w:hAnsi="宋体" w:hint="eastAsia"/>
          <w:sz w:val="24"/>
        </w:rPr>
        <w:t>4.投标文件须由投标人在规定位置盖公章并由法定代表人或法定代表人的授权委托人签署，投标人应写全称。</w:t>
      </w:r>
    </w:p>
    <w:p w:rsidR="00A35695" w:rsidRDefault="003A3229">
      <w:pPr>
        <w:spacing w:line="400" w:lineRule="exact"/>
        <w:ind w:firstLineChars="200" w:firstLine="480"/>
        <w:rPr>
          <w:rFonts w:ascii="宋体" w:hAnsi="宋体"/>
          <w:sz w:val="24"/>
        </w:rPr>
      </w:pPr>
      <w:r>
        <w:rPr>
          <w:rFonts w:ascii="宋体" w:hAnsi="宋体" w:hint="eastAsia"/>
          <w:sz w:val="24"/>
        </w:rPr>
        <w:lastRenderedPageBreak/>
        <w:t>5.投标文件不得涂改，若有修改错漏处，须加盖单位公章及法定代表人（或授权委托人）签字或盖印鉴章。投标文件因字迹潦草或表达不清所引起的后果由投标人负责。</w:t>
      </w:r>
    </w:p>
    <w:p w:rsidR="00A35695" w:rsidRDefault="003A3229">
      <w:pPr>
        <w:spacing w:line="400" w:lineRule="exact"/>
        <w:ind w:firstLineChars="200" w:firstLine="482"/>
        <w:rPr>
          <w:rFonts w:ascii="宋体" w:hAnsi="宋体"/>
          <w:b/>
          <w:sz w:val="24"/>
        </w:rPr>
      </w:pPr>
      <w:r>
        <w:rPr>
          <w:rFonts w:ascii="宋体" w:hAnsi="宋体" w:hint="eastAsia"/>
          <w:b/>
          <w:sz w:val="24"/>
        </w:rPr>
        <w:t>（七）投标文件的包装、递交、修改和撤回</w:t>
      </w:r>
    </w:p>
    <w:p w:rsidR="00A35695" w:rsidRDefault="003A3229">
      <w:pPr>
        <w:spacing w:line="400" w:lineRule="exact"/>
        <w:ind w:firstLineChars="200" w:firstLine="480"/>
        <w:rPr>
          <w:rFonts w:ascii="宋体" w:hAnsi="宋体"/>
          <w:sz w:val="24"/>
        </w:rPr>
      </w:pPr>
      <w:bookmarkStart w:id="65" w:name="_Toc254970543"/>
      <w:bookmarkStart w:id="66" w:name="_Toc254970684"/>
      <w:r>
        <w:rPr>
          <w:rFonts w:ascii="宋体" w:hAnsi="宋体" w:hint="eastAsia"/>
          <w:sz w:val="24"/>
        </w:rPr>
        <w:t>1.投标文件的包封。</w:t>
      </w:r>
    </w:p>
    <w:p w:rsidR="00A35695" w:rsidRDefault="003A3229">
      <w:pPr>
        <w:spacing w:line="400" w:lineRule="exact"/>
        <w:ind w:firstLineChars="200" w:firstLine="480"/>
        <w:rPr>
          <w:rFonts w:ascii="宋体" w:hAnsi="宋体"/>
          <w:sz w:val="24"/>
        </w:rPr>
      </w:pPr>
      <w:r>
        <w:rPr>
          <w:rFonts w:ascii="宋体" w:hAnsi="宋体" w:hint="eastAsia"/>
          <w:sz w:val="24"/>
        </w:rPr>
        <w:t>1.1投标文件正、副本全部装入一个投标文件袋（盒、箱）中并加以密封，封口处必须加盖投标人单位公章或密封章以示密封。</w:t>
      </w:r>
    </w:p>
    <w:p w:rsidR="00A35695" w:rsidRDefault="003A3229">
      <w:pPr>
        <w:spacing w:line="400" w:lineRule="exact"/>
        <w:ind w:firstLineChars="200" w:firstLine="480"/>
        <w:rPr>
          <w:rFonts w:ascii="宋体" w:hAnsi="宋体"/>
          <w:sz w:val="24"/>
        </w:rPr>
      </w:pPr>
      <w:r>
        <w:rPr>
          <w:rFonts w:ascii="宋体" w:hAnsi="宋体" w:hint="eastAsia"/>
          <w:sz w:val="24"/>
        </w:rPr>
        <w:t>投标文件封套上应写明投标人名称、投标人地址、投标项目名称、项目编号、所投分标及“开标时启封”字样。</w:t>
      </w:r>
    </w:p>
    <w:p w:rsidR="00A35695" w:rsidRDefault="003A3229">
      <w:pPr>
        <w:spacing w:line="400" w:lineRule="exact"/>
        <w:ind w:firstLineChars="200" w:firstLine="480"/>
        <w:rPr>
          <w:rFonts w:ascii="宋体" w:hAnsi="宋体"/>
          <w:sz w:val="24"/>
        </w:rPr>
      </w:pPr>
      <w:r>
        <w:rPr>
          <w:rFonts w:ascii="宋体" w:hAnsi="宋体" w:hint="eastAsia"/>
          <w:sz w:val="24"/>
        </w:rPr>
        <w:t>1.2未按规定密封或标记的投标文件将被拒绝接收，由此造成的后果由投标人承担。</w:t>
      </w:r>
    </w:p>
    <w:p w:rsidR="00A35695" w:rsidRDefault="003A3229">
      <w:pPr>
        <w:spacing w:line="400" w:lineRule="exact"/>
        <w:ind w:firstLineChars="200" w:firstLine="480"/>
        <w:rPr>
          <w:rFonts w:ascii="宋体" w:hAnsi="宋体"/>
          <w:sz w:val="24"/>
        </w:rPr>
      </w:pPr>
      <w:r>
        <w:rPr>
          <w:rFonts w:ascii="宋体" w:hAnsi="宋体" w:hint="eastAsia"/>
          <w:sz w:val="24"/>
        </w:rPr>
        <w:t>2. 投标文件的递交</w:t>
      </w:r>
    </w:p>
    <w:p w:rsidR="00A35695" w:rsidRDefault="003A3229">
      <w:pPr>
        <w:spacing w:line="400" w:lineRule="exact"/>
        <w:ind w:firstLineChars="200" w:firstLine="480"/>
        <w:rPr>
          <w:rFonts w:ascii="宋体" w:hAnsi="宋体"/>
          <w:sz w:val="24"/>
        </w:rPr>
      </w:pPr>
      <w:r>
        <w:rPr>
          <w:rFonts w:ascii="宋体" w:hAnsi="宋体" w:hint="eastAsia"/>
          <w:sz w:val="24"/>
        </w:rPr>
        <w:t>2.1投标文件的递交不得迟于本须知前附表规定的截止时间。</w:t>
      </w:r>
    </w:p>
    <w:p w:rsidR="00A35695" w:rsidRDefault="003A3229">
      <w:pPr>
        <w:spacing w:line="400" w:lineRule="exact"/>
        <w:ind w:firstLineChars="200" w:firstLine="480"/>
        <w:rPr>
          <w:rFonts w:ascii="宋体" w:hAnsi="宋体"/>
          <w:sz w:val="24"/>
        </w:rPr>
      </w:pPr>
      <w:r>
        <w:rPr>
          <w:rFonts w:ascii="宋体" w:hAnsi="宋体" w:hint="eastAsia"/>
          <w:sz w:val="24"/>
        </w:rPr>
        <w:t>2.2投标人必须在规定时间内将投标文件送到本须知前附表规定地点，超过投标截止时间送达的投标文件将不予受理。</w:t>
      </w:r>
    </w:p>
    <w:p w:rsidR="00A35695" w:rsidRDefault="003A3229">
      <w:pPr>
        <w:spacing w:line="400" w:lineRule="exact"/>
        <w:ind w:firstLineChars="200" w:firstLine="480"/>
        <w:rPr>
          <w:rFonts w:ascii="宋体" w:hAnsi="宋体"/>
          <w:sz w:val="24"/>
        </w:rPr>
      </w:pPr>
      <w:r>
        <w:rPr>
          <w:rFonts w:ascii="宋体" w:hAnsi="宋体" w:hint="eastAsia"/>
          <w:sz w:val="24"/>
        </w:rPr>
        <w:t>3.投标文件的修改或撤回</w:t>
      </w:r>
    </w:p>
    <w:p w:rsidR="00A35695" w:rsidRDefault="003A3229">
      <w:pPr>
        <w:spacing w:line="400" w:lineRule="exact"/>
        <w:ind w:firstLineChars="200" w:firstLine="480"/>
        <w:rPr>
          <w:rFonts w:ascii="宋体" w:hAnsi="宋体"/>
          <w:sz w:val="24"/>
        </w:rPr>
      </w:pPr>
      <w:r>
        <w:rPr>
          <w:rFonts w:ascii="宋体" w:hAnsi="宋体" w:hint="eastAsia"/>
          <w:sz w:val="24"/>
        </w:rPr>
        <w:t>投标人在投标截止时间之前，可以对已提交的投标文件进行修改或撤回，并书面通知招标采购人；投标截止时间后，投标人不得撤回、修改投标文件。修改后重新递交的投标文件应当按本招标文件的要求盖章和密封。</w:t>
      </w:r>
    </w:p>
    <w:p w:rsidR="00A35695" w:rsidRDefault="003A3229">
      <w:pPr>
        <w:spacing w:line="400" w:lineRule="exact"/>
        <w:ind w:firstLineChars="200" w:firstLine="480"/>
        <w:rPr>
          <w:rFonts w:ascii="宋体" w:hAnsi="宋体"/>
          <w:sz w:val="24"/>
        </w:rPr>
      </w:pPr>
      <w:r>
        <w:rPr>
          <w:rFonts w:ascii="宋体" w:hAnsi="宋体" w:hint="eastAsia"/>
          <w:sz w:val="24"/>
        </w:rPr>
        <w:t>4.在招标文件要求提交投标文件的截止时间之后送达的投标文件，为无效投标文件，招标采购单位应当拒收。</w:t>
      </w:r>
    </w:p>
    <w:p w:rsidR="00A35695" w:rsidRDefault="003A3229">
      <w:pPr>
        <w:spacing w:line="400" w:lineRule="exact"/>
        <w:ind w:firstLineChars="200" w:firstLine="482"/>
        <w:rPr>
          <w:rFonts w:ascii="宋体" w:hAnsi="宋体"/>
          <w:b/>
          <w:sz w:val="24"/>
        </w:rPr>
      </w:pPr>
      <w:r>
        <w:rPr>
          <w:rFonts w:ascii="宋体" w:hAnsi="宋体" w:hint="eastAsia"/>
          <w:b/>
          <w:sz w:val="24"/>
        </w:rPr>
        <w:t>（八）投标无效的情形</w:t>
      </w:r>
      <w:bookmarkEnd w:id="65"/>
      <w:bookmarkEnd w:id="66"/>
    </w:p>
    <w:p w:rsidR="00A35695" w:rsidRDefault="003A3229">
      <w:pPr>
        <w:spacing w:line="400" w:lineRule="exact"/>
        <w:ind w:firstLineChars="200" w:firstLine="480"/>
        <w:rPr>
          <w:rFonts w:ascii="宋体" w:hAnsi="宋体"/>
          <w:bCs/>
          <w:sz w:val="24"/>
        </w:rPr>
      </w:pPr>
      <w:r>
        <w:rPr>
          <w:rFonts w:ascii="宋体" w:hAnsi="宋体" w:hint="eastAsia"/>
          <w:bCs/>
          <w:sz w:val="24"/>
        </w:rPr>
        <w:t>实质上没有响应招标文件要求的投标将被视为无效投标。</w:t>
      </w:r>
    </w:p>
    <w:p w:rsidR="00A35695" w:rsidRDefault="003A3229">
      <w:pPr>
        <w:spacing w:line="400" w:lineRule="exact"/>
        <w:ind w:firstLineChars="200" w:firstLine="482"/>
        <w:rPr>
          <w:rFonts w:ascii="宋体" w:hAnsi="宋体"/>
          <w:b/>
          <w:bCs/>
          <w:sz w:val="24"/>
        </w:rPr>
      </w:pPr>
      <w:r>
        <w:rPr>
          <w:rFonts w:ascii="宋体" w:hAnsi="宋体" w:hint="eastAsia"/>
          <w:b/>
          <w:bCs/>
          <w:sz w:val="24"/>
        </w:rPr>
        <w:t>1.在资审及商务</w:t>
      </w:r>
      <w:r>
        <w:rPr>
          <w:rFonts w:ascii="宋体" w:hAnsi="宋体" w:cs="Courier New" w:hint="eastAsia"/>
          <w:b/>
          <w:bCs/>
          <w:sz w:val="24"/>
        </w:rPr>
        <w:t>审查时</w:t>
      </w:r>
      <w:r>
        <w:rPr>
          <w:rFonts w:ascii="宋体" w:hAnsi="宋体" w:hint="eastAsia"/>
          <w:b/>
          <w:bCs/>
          <w:sz w:val="24"/>
        </w:rPr>
        <w:t>，如发现下列情形之一的，投标文件将被视为无效：</w:t>
      </w:r>
    </w:p>
    <w:p w:rsidR="00A35695" w:rsidRDefault="003A3229">
      <w:pPr>
        <w:spacing w:line="400" w:lineRule="exact"/>
        <w:ind w:firstLineChars="200" w:firstLine="480"/>
        <w:rPr>
          <w:rFonts w:ascii="宋体" w:hAnsi="宋体"/>
          <w:sz w:val="24"/>
        </w:rPr>
      </w:pPr>
      <w:r>
        <w:rPr>
          <w:rFonts w:ascii="宋体" w:hAnsi="宋体" w:hint="eastAsia"/>
          <w:sz w:val="24"/>
        </w:rPr>
        <w:t>（1）</w:t>
      </w:r>
      <w:r>
        <w:rPr>
          <w:rFonts w:ascii="宋体" w:hAnsi="宋体" w:cs="仿宋_GB2312" w:hint="eastAsia"/>
          <w:sz w:val="24"/>
        </w:rPr>
        <w:t>超越了按照法律法规规定必须获得行政许可或者行政审批的经营范围的</w:t>
      </w:r>
      <w:r>
        <w:rPr>
          <w:rFonts w:ascii="宋体" w:hAnsi="宋体" w:hint="eastAsia"/>
          <w:sz w:val="24"/>
        </w:rPr>
        <w:t>。</w:t>
      </w:r>
    </w:p>
    <w:p w:rsidR="00A35695" w:rsidRDefault="003A3229">
      <w:pPr>
        <w:spacing w:line="400" w:lineRule="exact"/>
        <w:ind w:firstLineChars="200" w:firstLine="480"/>
        <w:rPr>
          <w:rFonts w:ascii="宋体" w:hAnsi="宋体"/>
          <w:sz w:val="24"/>
        </w:rPr>
      </w:pPr>
      <w:r>
        <w:rPr>
          <w:rFonts w:ascii="宋体" w:hAnsi="宋体" w:hint="eastAsia"/>
          <w:sz w:val="24"/>
        </w:rPr>
        <w:t>（2）资格证明文件不全的，或者不符合招标文件标明的资格要求的。</w:t>
      </w:r>
    </w:p>
    <w:p w:rsidR="00A35695" w:rsidRDefault="003A3229">
      <w:pPr>
        <w:spacing w:line="400" w:lineRule="exact"/>
        <w:ind w:firstLineChars="200" w:firstLine="480"/>
        <w:rPr>
          <w:rFonts w:ascii="宋体" w:hAnsi="宋体"/>
          <w:bCs/>
          <w:kern w:val="0"/>
          <w:sz w:val="24"/>
        </w:rPr>
      </w:pPr>
      <w:r>
        <w:rPr>
          <w:rFonts w:ascii="宋体" w:hAnsi="宋体" w:hint="eastAsia"/>
          <w:sz w:val="24"/>
        </w:rPr>
        <w:t>（3）投标文件无法定代表人签字或其授权委托代理人签字，或未</w:t>
      </w:r>
      <w:r>
        <w:rPr>
          <w:rFonts w:ascii="宋体" w:hAnsi="宋体" w:hint="eastAsia"/>
          <w:bCs/>
          <w:kern w:val="0"/>
          <w:sz w:val="24"/>
        </w:rPr>
        <w:t>提供法定代表人授权委托书、投标声明书或者填写实质性要求项目不齐全的</w:t>
      </w:r>
      <w:r>
        <w:rPr>
          <w:rFonts w:ascii="宋体" w:hAnsi="宋体" w:hint="eastAsia"/>
          <w:sz w:val="24"/>
        </w:rPr>
        <w:t>，或未按招标文件规定要求签署、盖章。</w:t>
      </w:r>
    </w:p>
    <w:p w:rsidR="00A35695" w:rsidRDefault="003A3229">
      <w:pPr>
        <w:spacing w:line="400" w:lineRule="exact"/>
        <w:ind w:firstLineChars="200" w:firstLine="480"/>
        <w:rPr>
          <w:rFonts w:ascii="宋体" w:hAnsi="宋体"/>
          <w:sz w:val="24"/>
        </w:rPr>
      </w:pPr>
      <w:r>
        <w:rPr>
          <w:rFonts w:ascii="宋体" w:hAnsi="宋体" w:hint="eastAsia"/>
          <w:sz w:val="24"/>
        </w:rPr>
        <w:t xml:space="preserve">（4）投标代表人未能出具身份证明或与法定代表人授权委托人身份不符的。 </w:t>
      </w:r>
    </w:p>
    <w:p w:rsidR="00A35695" w:rsidRDefault="003A3229">
      <w:pPr>
        <w:spacing w:line="400" w:lineRule="exact"/>
        <w:ind w:firstLineChars="200" w:firstLine="480"/>
        <w:rPr>
          <w:rFonts w:ascii="宋体" w:hAnsi="宋体"/>
          <w:snapToGrid w:val="0"/>
          <w:sz w:val="24"/>
        </w:rPr>
      </w:pPr>
      <w:r>
        <w:rPr>
          <w:rFonts w:ascii="宋体" w:hAnsi="宋体" w:hint="eastAsia"/>
          <w:sz w:val="24"/>
        </w:rPr>
        <w:t>（</w:t>
      </w:r>
      <w:r>
        <w:rPr>
          <w:rFonts w:ascii="宋体" w:hAnsi="宋体" w:hint="eastAsia"/>
          <w:snapToGrid w:val="0"/>
          <w:sz w:val="24"/>
        </w:rPr>
        <w:t>5）</w:t>
      </w:r>
      <w:r>
        <w:rPr>
          <w:rFonts w:ascii="宋体" w:hAnsi="宋体" w:cs="仿宋_GB2312" w:hint="eastAsia"/>
          <w:sz w:val="24"/>
        </w:rPr>
        <w:t>项目不齐全或者内容虚假的</w:t>
      </w:r>
      <w:r>
        <w:rPr>
          <w:rFonts w:ascii="宋体" w:hAnsi="宋体" w:hint="eastAsia"/>
          <w:sz w:val="24"/>
        </w:rPr>
        <w:t>。</w:t>
      </w:r>
    </w:p>
    <w:p w:rsidR="00A35695" w:rsidRDefault="003A3229">
      <w:pPr>
        <w:spacing w:line="400" w:lineRule="exact"/>
        <w:ind w:firstLineChars="200" w:firstLine="480"/>
        <w:rPr>
          <w:rFonts w:ascii="宋体" w:hAnsi="宋体"/>
          <w:snapToGrid w:val="0"/>
          <w:sz w:val="24"/>
        </w:rPr>
      </w:pPr>
      <w:r>
        <w:rPr>
          <w:rFonts w:ascii="宋体" w:hAnsi="宋体" w:hint="eastAsia"/>
          <w:sz w:val="24"/>
        </w:rPr>
        <w:t>（6）</w:t>
      </w:r>
      <w:r>
        <w:rPr>
          <w:rFonts w:ascii="宋体" w:hAnsi="宋体" w:cs="仿宋_GB2312" w:hint="eastAsia"/>
          <w:sz w:val="24"/>
        </w:rPr>
        <w:t>投标文件的实质性内容未使用中文表述、意思表述不明确、前后矛盾或者使用计量单位不符合招标文件要求的</w:t>
      </w:r>
      <w:r>
        <w:rPr>
          <w:rFonts w:ascii="宋体" w:hAnsi="宋体" w:hint="eastAsia"/>
          <w:sz w:val="24"/>
        </w:rPr>
        <w:t>（经评标委员会认定并允许其当场更正的笔误除外）</w:t>
      </w:r>
      <w:r>
        <w:rPr>
          <w:rFonts w:ascii="宋体" w:hAnsi="宋体" w:hint="eastAsia"/>
          <w:snapToGrid w:val="0"/>
          <w:sz w:val="24"/>
        </w:rPr>
        <w:t>。</w:t>
      </w:r>
    </w:p>
    <w:p w:rsidR="00A35695" w:rsidRDefault="003A3229">
      <w:pPr>
        <w:spacing w:line="400" w:lineRule="exact"/>
        <w:ind w:firstLineChars="200" w:firstLine="480"/>
        <w:rPr>
          <w:rFonts w:ascii="宋体" w:hAnsi="宋体"/>
          <w:snapToGrid w:val="0"/>
          <w:sz w:val="24"/>
        </w:rPr>
      </w:pPr>
      <w:r>
        <w:rPr>
          <w:rFonts w:ascii="宋体" w:hAnsi="宋体" w:hint="eastAsia"/>
          <w:sz w:val="24"/>
        </w:rPr>
        <w:t>（</w:t>
      </w:r>
      <w:r>
        <w:rPr>
          <w:rFonts w:ascii="宋体" w:hAnsi="宋体" w:hint="eastAsia"/>
          <w:snapToGrid w:val="0"/>
          <w:sz w:val="24"/>
        </w:rPr>
        <w:t>7）投标有效期、服务期限、服务内容等商务条款不能满足招标文件要求的。</w:t>
      </w:r>
    </w:p>
    <w:p w:rsidR="00A35695" w:rsidRDefault="003A3229">
      <w:pPr>
        <w:spacing w:line="400" w:lineRule="exact"/>
        <w:ind w:firstLineChars="200" w:firstLine="480"/>
        <w:rPr>
          <w:rFonts w:ascii="宋体" w:hAnsi="宋体"/>
          <w:sz w:val="24"/>
        </w:rPr>
      </w:pPr>
      <w:r>
        <w:rPr>
          <w:rFonts w:ascii="宋体" w:hAnsi="宋体" w:hint="eastAsia"/>
          <w:sz w:val="24"/>
        </w:rPr>
        <w:t>（</w:t>
      </w:r>
      <w:r w:rsidR="00060F20">
        <w:rPr>
          <w:rFonts w:ascii="宋体" w:hAnsi="宋体" w:hint="eastAsia"/>
          <w:sz w:val="24"/>
        </w:rPr>
        <w:t>8</w:t>
      </w:r>
      <w:r>
        <w:rPr>
          <w:rFonts w:ascii="宋体" w:hAnsi="宋体" w:hint="eastAsia"/>
          <w:sz w:val="24"/>
        </w:rPr>
        <w:t>）未实质性响应招标文件或不符合法律、法规要求或投标文件有招标方不能接受的附加条件的。</w:t>
      </w:r>
    </w:p>
    <w:p w:rsidR="00A35695" w:rsidRDefault="003A3229">
      <w:pPr>
        <w:spacing w:line="400" w:lineRule="exact"/>
        <w:ind w:firstLineChars="200" w:firstLine="482"/>
        <w:rPr>
          <w:rFonts w:ascii="宋体" w:hAnsi="宋体"/>
          <w:b/>
          <w:bCs/>
          <w:sz w:val="24"/>
        </w:rPr>
      </w:pPr>
      <w:r>
        <w:rPr>
          <w:rFonts w:ascii="宋体" w:hAnsi="宋体" w:hint="eastAsia"/>
          <w:b/>
          <w:bCs/>
          <w:sz w:val="24"/>
        </w:rPr>
        <w:t>2.在技术评审时，如发现下列情形之一的，投标文件将被视为无效：</w:t>
      </w:r>
    </w:p>
    <w:p w:rsidR="00A35695" w:rsidRDefault="003A3229">
      <w:pPr>
        <w:spacing w:line="400" w:lineRule="exact"/>
        <w:ind w:firstLineChars="200" w:firstLine="480"/>
        <w:rPr>
          <w:rFonts w:ascii="宋体" w:hAnsi="宋体"/>
          <w:sz w:val="24"/>
        </w:rPr>
      </w:pPr>
      <w:r>
        <w:rPr>
          <w:rFonts w:ascii="宋体" w:hAnsi="宋体" w:hint="eastAsia"/>
          <w:sz w:val="24"/>
        </w:rPr>
        <w:lastRenderedPageBreak/>
        <w:t>（1）未提供或未如实提供投标服务的</w:t>
      </w:r>
      <w:r>
        <w:rPr>
          <w:rFonts w:ascii="宋体" w:hAnsi="宋体" w:hint="eastAsia"/>
          <w:snapToGrid w:val="0"/>
          <w:sz w:val="24"/>
        </w:rPr>
        <w:t>服务标准</w:t>
      </w:r>
      <w:r>
        <w:rPr>
          <w:rFonts w:ascii="宋体" w:hAnsi="宋体" w:hint="eastAsia"/>
          <w:sz w:val="24"/>
        </w:rPr>
        <w:t>，或者投标文件标明的响应或偏离与事实不符或虚假投标的。</w:t>
      </w:r>
    </w:p>
    <w:p w:rsidR="00A35695" w:rsidRDefault="003A3229">
      <w:pPr>
        <w:spacing w:line="400" w:lineRule="exact"/>
        <w:ind w:firstLineChars="200" w:firstLine="480"/>
        <w:rPr>
          <w:rFonts w:ascii="宋体" w:hAnsi="宋体"/>
          <w:sz w:val="24"/>
        </w:rPr>
      </w:pPr>
      <w:r>
        <w:rPr>
          <w:rFonts w:ascii="宋体" w:hAnsi="宋体" w:hint="eastAsia"/>
          <w:sz w:val="24"/>
        </w:rPr>
        <w:t>（2）</w:t>
      </w:r>
      <w:r>
        <w:rPr>
          <w:rFonts w:ascii="宋体" w:hAnsi="宋体" w:hint="eastAsia"/>
          <w:snapToGrid w:val="0"/>
          <w:sz w:val="24"/>
        </w:rPr>
        <w:t>明显不符合招标文件要求的服务标准、质量标准，或者与</w:t>
      </w:r>
      <w:r>
        <w:rPr>
          <w:rFonts w:ascii="宋体" w:hAnsi="宋体" w:hint="eastAsia"/>
          <w:sz w:val="24"/>
        </w:rPr>
        <w:t>招标文件中</w:t>
      </w:r>
      <w:r>
        <w:rPr>
          <w:rFonts w:ascii="宋体" w:hAnsi="宋体" w:hint="eastAsia"/>
          <w:snapToGrid w:val="0"/>
          <w:sz w:val="24"/>
        </w:rPr>
        <w:t>服务标准、质量标准</w:t>
      </w:r>
      <w:r>
        <w:rPr>
          <w:rFonts w:ascii="宋体" w:hAnsi="宋体" w:hint="eastAsia"/>
          <w:sz w:val="24"/>
        </w:rPr>
        <w:t>发生实质性偏离的。</w:t>
      </w:r>
    </w:p>
    <w:p w:rsidR="00A35695" w:rsidRDefault="003A3229">
      <w:pPr>
        <w:spacing w:line="400" w:lineRule="exact"/>
        <w:ind w:firstLineChars="200" w:firstLine="480"/>
        <w:rPr>
          <w:rFonts w:ascii="宋体" w:hAnsi="宋体"/>
          <w:sz w:val="24"/>
        </w:rPr>
      </w:pPr>
      <w:r>
        <w:rPr>
          <w:rFonts w:ascii="宋体" w:hAnsi="宋体" w:hint="eastAsia"/>
          <w:sz w:val="24"/>
        </w:rPr>
        <w:t>（3</w:t>
      </w:r>
      <w:r>
        <w:rPr>
          <w:rFonts w:ascii="宋体" w:hAnsi="宋体" w:hint="eastAsia"/>
          <w:snapToGrid w:val="0"/>
          <w:sz w:val="24"/>
        </w:rPr>
        <w:t>）投标服务</w:t>
      </w:r>
      <w:r>
        <w:rPr>
          <w:rFonts w:ascii="宋体" w:hAnsi="宋体" w:hint="eastAsia"/>
          <w:sz w:val="24"/>
        </w:rPr>
        <w:t>方案不明确，存在一个或一个以上备选（替代）投标方案的。</w:t>
      </w:r>
    </w:p>
    <w:p w:rsidR="00A35695" w:rsidRDefault="003A3229">
      <w:pPr>
        <w:spacing w:line="400" w:lineRule="exact"/>
        <w:ind w:firstLineChars="200" w:firstLine="480"/>
        <w:rPr>
          <w:rFonts w:ascii="宋体" w:hAnsi="宋体"/>
          <w:sz w:val="24"/>
        </w:rPr>
      </w:pPr>
      <w:r>
        <w:rPr>
          <w:rFonts w:ascii="宋体" w:hAnsi="宋体" w:hint="eastAsia"/>
          <w:sz w:val="24"/>
        </w:rPr>
        <w:t>（</w:t>
      </w:r>
      <w:r>
        <w:rPr>
          <w:rFonts w:ascii="宋体" w:hAnsi="宋体" w:hint="eastAsia"/>
          <w:snapToGrid w:val="0"/>
          <w:sz w:val="24"/>
        </w:rPr>
        <w:t>4）</w:t>
      </w:r>
      <w:r>
        <w:rPr>
          <w:rFonts w:ascii="宋体" w:hAnsi="宋体" w:hint="eastAsia"/>
          <w:sz w:val="24"/>
        </w:rPr>
        <w:t>与其他参加本次投标投标人的投标文件（技术文件）的文字表述内容差错相同二处以上的。</w:t>
      </w:r>
    </w:p>
    <w:p w:rsidR="00A35695" w:rsidRDefault="003A3229">
      <w:pPr>
        <w:spacing w:line="400" w:lineRule="exact"/>
        <w:ind w:firstLineChars="200" w:firstLine="482"/>
        <w:rPr>
          <w:rFonts w:ascii="宋体" w:hAnsi="宋体"/>
          <w:b/>
          <w:bCs/>
          <w:sz w:val="24"/>
        </w:rPr>
      </w:pPr>
      <w:r>
        <w:rPr>
          <w:rFonts w:ascii="宋体" w:hAnsi="宋体" w:hint="eastAsia"/>
          <w:b/>
          <w:bCs/>
          <w:sz w:val="24"/>
        </w:rPr>
        <w:t>3.在商务评审时，如发现下列情形之一的，投标文件将被视为无效：</w:t>
      </w:r>
    </w:p>
    <w:p w:rsidR="00A35695" w:rsidRDefault="003A3229">
      <w:pPr>
        <w:spacing w:line="400" w:lineRule="exact"/>
        <w:ind w:firstLineChars="200" w:firstLine="480"/>
        <w:rPr>
          <w:rFonts w:ascii="宋体" w:hAnsi="宋体"/>
          <w:sz w:val="24"/>
        </w:rPr>
      </w:pPr>
      <w:r>
        <w:rPr>
          <w:rFonts w:ascii="宋体" w:hAnsi="宋体" w:hint="eastAsia"/>
          <w:sz w:val="24"/>
        </w:rPr>
        <w:t>（1）未采用人民币报价或者未按照招标文件标明的币种报价的。</w:t>
      </w:r>
    </w:p>
    <w:p w:rsidR="00A35695" w:rsidRDefault="003A3229">
      <w:pPr>
        <w:spacing w:line="400" w:lineRule="exact"/>
        <w:ind w:firstLineChars="200" w:firstLine="480"/>
        <w:rPr>
          <w:rFonts w:ascii="宋体" w:hAnsi="宋体"/>
          <w:sz w:val="24"/>
        </w:rPr>
      </w:pPr>
      <w:r>
        <w:rPr>
          <w:rFonts w:ascii="宋体" w:hAnsi="宋体" w:hint="eastAsia"/>
          <w:sz w:val="24"/>
        </w:rPr>
        <w:t>（2）报价超出最高限价，或者超出采购预算金额，招标人不能支付的。</w:t>
      </w:r>
    </w:p>
    <w:p w:rsidR="00A35695" w:rsidRDefault="003A3229">
      <w:pPr>
        <w:spacing w:line="400" w:lineRule="exact"/>
        <w:ind w:firstLineChars="200" w:firstLine="480"/>
        <w:rPr>
          <w:rFonts w:ascii="宋体" w:hAnsi="宋体"/>
          <w:sz w:val="24"/>
        </w:rPr>
      </w:pPr>
      <w:r>
        <w:rPr>
          <w:rFonts w:ascii="宋体" w:hAnsi="宋体" w:hint="eastAsia"/>
          <w:sz w:val="24"/>
        </w:rPr>
        <w:t>（3）投标报价具有选择性，或者开标价格与投标文件承诺的优惠（折扣）价格不一致的。</w:t>
      </w:r>
    </w:p>
    <w:p w:rsidR="00A35695" w:rsidRDefault="003A3229">
      <w:pPr>
        <w:spacing w:line="400" w:lineRule="exact"/>
        <w:ind w:firstLineChars="200" w:firstLine="480"/>
        <w:rPr>
          <w:rFonts w:ascii="宋体" w:hAnsi="宋体"/>
          <w:sz w:val="24"/>
        </w:rPr>
      </w:pPr>
      <w:r>
        <w:rPr>
          <w:rFonts w:ascii="宋体" w:hAnsi="宋体" w:hint="eastAsia"/>
          <w:sz w:val="24"/>
        </w:rPr>
        <w:t>（4）投标人未就所投项目的全部内容作完整唯一报价的，或有漏项报价的或有选择的或有条件的报价的。</w:t>
      </w:r>
    </w:p>
    <w:p w:rsidR="00A35695" w:rsidRDefault="003A3229">
      <w:pPr>
        <w:spacing w:line="400" w:lineRule="exact"/>
        <w:ind w:firstLineChars="196" w:firstLine="472"/>
        <w:rPr>
          <w:rFonts w:ascii="宋体" w:hAnsi="宋体"/>
          <w:b/>
          <w:sz w:val="24"/>
        </w:rPr>
      </w:pPr>
      <w:r>
        <w:rPr>
          <w:rFonts w:ascii="宋体" w:hAnsi="宋体" w:hint="eastAsia"/>
          <w:b/>
          <w:sz w:val="24"/>
        </w:rPr>
        <w:t>4.被拒绝的投标文件为无效。</w:t>
      </w:r>
    </w:p>
    <w:p w:rsidR="00A35695" w:rsidRDefault="003A3229">
      <w:pPr>
        <w:pStyle w:val="a8"/>
        <w:snapToGrid w:val="0"/>
        <w:spacing w:line="400" w:lineRule="exact"/>
        <w:ind w:firstLineChars="196" w:firstLine="472"/>
        <w:outlineLvl w:val="1"/>
        <w:rPr>
          <w:rFonts w:ascii="宋体" w:hAnsi="宋体"/>
          <w:b/>
          <w:snapToGrid w:val="0"/>
          <w:sz w:val="24"/>
        </w:rPr>
      </w:pPr>
      <w:bookmarkStart w:id="67" w:name="_Toc254970544"/>
      <w:bookmarkStart w:id="68" w:name="_Toc491684493"/>
      <w:bookmarkStart w:id="69" w:name="_Toc254970685"/>
      <w:bookmarkStart w:id="70" w:name="_Toc494363511"/>
      <w:bookmarkStart w:id="71" w:name="_Toc516646302"/>
      <w:r>
        <w:rPr>
          <w:rFonts w:ascii="宋体" w:hAnsi="宋体" w:hint="eastAsia"/>
          <w:b/>
          <w:sz w:val="24"/>
        </w:rPr>
        <w:t>四、开标</w:t>
      </w:r>
      <w:bookmarkEnd w:id="67"/>
      <w:bookmarkEnd w:id="68"/>
      <w:bookmarkEnd w:id="69"/>
      <w:bookmarkEnd w:id="70"/>
      <w:bookmarkEnd w:id="71"/>
    </w:p>
    <w:p w:rsidR="00A35695" w:rsidRDefault="003A3229">
      <w:pPr>
        <w:pStyle w:val="a9"/>
        <w:snapToGrid w:val="0"/>
        <w:spacing w:line="400" w:lineRule="exact"/>
        <w:ind w:firstLineChars="196" w:firstLine="472"/>
        <w:rPr>
          <w:rFonts w:hAnsi="宋体"/>
          <w:b/>
          <w:sz w:val="24"/>
          <w:szCs w:val="24"/>
        </w:rPr>
      </w:pPr>
      <w:r>
        <w:rPr>
          <w:rFonts w:hAnsi="宋体" w:hint="eastAsia"/>
          <w:b/>
          <w:sz w:val="24"/>
          <w:szCs w:val="24"/>
        </w:rPr>
        <w:t>（一）开标准备</w:t>
      </w:r>
    </w:p>
    <w:p w:rsidR="00A35695" w:rsidRDefault="003A3229">
      <w:pPr>
        <w:pStyle w:val="a9"/>
        <w:snapToGrid w:val="0"/>
        <w:spacing w:line="400" w:lineRule="exact"/>
        <w:ind w:firstLineChars="200" w:firstLine="480"/>
        <w:rPr>
          <w:rFonts w:hAnsi="宋体"/>
          <w:bCs/>
          <w:sz w:val="24"/>
          <w:szCs w:val="24"/>
        </w:rPr>
      </w:pPr>
      <w:r>
        <w:rPr>
          <w:rFonts w:hAnsi="宋体" w:hint="eastAsia"/>
          <w:bCs/>
          <w:sz w:val="24"/>
          <w:szCs w:val="24"/>
        </w:rPr>
        <w:t>采购代理机构将在规定的时间和地点进行开标，投标人的法定代表人或其授权代表应参加开标会并签到。投标人的法定代表人或其授权代表未按时签到的，视同放弃开标监督权利、认可开标结果。</w:t>
      </w:r>
    </w:p>
    <w:p w:rsidR="00A35695" w:rsidRDefault="003A3229">
      <w:pPr>
        <w:pStyle w:val="a9"/>
        <w:snapToGrid w:val="0"/>
        <w:spacing w:line="400" w:lineRule="exact"/>
        <w:ind w:firstLineChars="196" w:firstLine="472"/>
        <w:rPr>
          <w:rFonts w:hAnsi="宋体"/>
          <w:b/>
          <w:sz w:val="24"/>
          <w:szCs w:val="24"/>
        </w:rPr>
      </w:pPr>
      <w:r>
        <w:rPr>
          <w:rFonts w:hAnsi="宋体" w:hint="eastAsia"/>
          <w:b/>
          <w:sz w:val="24"/>
          <w:szCs w:val="24"/>
        </w:rPr>
        <w:t>（二） 开标程序：</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1.开标会由采购代理机构主持，主持人宣布开标会议开始；</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 xml:space="preserve">2.主持人介绍参加开标会的人员名单，宣布开标纪律； </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3.主持人宣布评标期间的有关事项；告知应当回避的情形，提请有关人员回避；</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4.投标人代表及监督人员一同检查各投标人的资格证件（①法定代表人参加开标会的，凭本人身份证原件及正反面复印件、营业执照副本复印件、投标人及其法定代表人经检察机关出具的无行贿档案查询结果证明原件、</w:t>
      </w:r>
      <w:r w:rsidRPr="000B7479">
        <w:rPr>
          <w:rFonts w:hAnsi="宋体" w:hint="eastAsia"/>
          <w:sz w:val="24"/>
          <w:szCs w:val="24"/>
        </w:rPr>
        <w:t>银行转账底单复印件</w:t>
      </w:r>
      <w:r>
        <w:rPr>
          <w:rFonts w:hAnsi="宋体" w:hint="eastAsia"/>
          <w:sz w:val="24"/>
          <w:szCs w:val="24"/>
        </w:rPr>
        <w:t>；②委托代理人参加开标会的，凭法人授权委托书原件和其本人身份证原件及正反面复印件、法定代表人身份证正反面复印件、营业执照副本复印件、投标人及其法定代表人经检察机关出具的无行贿档案查询结果证明原件、</w:t>
      </w:r>
      <w:r w:rsidRPr="000B7479">
        <w:rPr>
          <w:rFonts w:hAnsi="宋体" w:hint="eastAsia"/>
          <w:sz w:val="24"/>
          <w:szCs w:val="24"/>
        </w:rPr>
        <w:t>银行转账底单复印件</w:t>
      </w:r>
      <w:r>
        <w:rPr>
          <w:rFonts w:hAnsi="宋体" w:hint="eastAsia"/>
          <w:sz w:val="24"/>
          <w:szCs w:val="24"/>
        </w:rPr>
        <w:t>，属复印件的均须加盖投标人单位公章依时到达参加开标）并签字确认，对无资格证件、证件不齐或无效或无法提供投标保证金</w:t>
      </w:r>
      <w:r w:rsidRPr="000B7479">
        <w:rPr>
          <w:rFonts w:hAnsi="宋体" w:hint="eastAsia"/>
          <w:sz w:val="24"/>
          <w:szCs w:val="24"/>
        </w:rPr>
        <w:t>银行转账底单复印件</w:t>
      </w:r>
      <w:r>
        <w:rPr>
          <w:rFonts w:hAnsi="宋体" w:hint="eastAsia"/>
          <w:sz w:val="24"/>
          <w:szCs w:val="24"/>
        </w:rPr>
        <w:t>的投标文件将做无效投标处理，其投标文件将在开标会结束后予以退回；</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5.投标人或其当场推荐的代表、参加开标的监督人员，或者招标人委托的公证机构检查投标文件密封的完整性并签字确认；</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6.按各投标人提交投标文件时间的先后顺序打开投标文件外包装，清点投标文件正本、</w:t>
      </w:r>
      <w:r>
        <w:rPr>
          <w:rFonts w:hAnsi="宋体" w:hint="eastAsia"/>
          <w:sz w:val="24"/>
          <w:szCs w:val="24"/>
        </w:rPr>
        <w:lastRenderedPageBreak/>
        <w:t>副本数量；</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7.唱标；</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8.采购代理机构做开标记录， 投标人代表对开标记录进行当场校核及勘误，并签字确认；同时由记录人、监督人当场签字确认。投标人代表未到场签字确认或者拒绝签字确认的，不影响评标过程；</w:t>
      </w:r>
    </w:p>
    <w:p w:rsidR="00A35695" w:rsidRDefault="003A3229">
      <w:pPr>
        <w:pStyle w:val="a9"/>
        <w:snapToGrid w:val="0"/>
        <w:spacing w:line="400" w:lineRule="exact"/>
        <w:ind w:leftChars="228" w:left="719" w:hangingChars="100" w:hanging="240"/>
        <w:rPr>
          <w:rFonts w:hAnsi="宋体"/>
          <w:sz w:val="24"/>
          <w:szCs w:val="24"/>
        </w:rPr>
      </w:pPr>
      <w:r>
        <w:rPr>
          <w:rFonts w:hAnsi="宋体" w:hint="eastAsia"/>
          <w:sz w:val="24"/>
          <w:szCs w:val="24"/>
        </w:rPr>
        <w:t>9.开标会议结束。</w:t>
      </w:r>
    </w:p>
    <w:p w:rsidR="00A35695" w:rsidRDefault="003A3229">
      <w:pPr>
        <w:pStyle w:val="a9"/>
        <w:snapToGrid w:val="0"/>
        <w:spacing w:line="400" w:lineRule="exact"/>
        <w:ind w:leftChars="267" w:left="802" w:hangingChars="100" w:hanging="241"/>
        <w:outlineLvl w:val="1"/>
        <w:rPr>
          <w:rFonts w:hAnsi="宋体"/>
          <w:b/>
          <w:sz w:val="24"/>
          <w:szCs w:val="24"/>
        </w:rPr>
      </w:pPr>
      <w:bookmarkStart w:id="72" w:name="_Toc254970545"/>
      <w:bookmarkStart w:id="73" w:name="_Toc491684494"/>
      <w:bookmarkStart w:id="74" w:name="_Toc254970686"/>
      <w:bookmarkStart w:id="75" w:name="_Toc494363512"/>
      <w:bookmarkStart w:id="76" w:name="_Toc516646303"/>
      <w:r>
        <w:rPr>
          <w:rFonts w:hAnsi="宋体" w:hint="eastAsia"/>
          <w:b/>
          <w:sz w:val="24"/>
          <w:szCs w:val="24"/>
        </w:rPr>
        <w:t>五、评标</w:t>
      </w:r>
      <w:bookmarkEnd w:id="72"/>
      <w:bookmarkEnd w:id="73"/>
      <w:bookmarkEnd w:id="74"/>
      <w:bookmarkEnd w:id="75"/>
      <w:bookmarkEnd w:id="76"/>
    </w:p>
    <w:p w:rsidR="00A35695" w:rsidRDefault="003A3229">
      <w:pPr>
        <w:pStyle w:val="a9"/>
        <w:snapToGrid w:val="0"/>
        <w:spacing w:line="400" w:lineRule="exact"/>
        <w:ind w:leftChars="228" w:left="720" w:hangingChars="100" w:hanging="241"/>
        <w:rPr>
          <w:rFonts w:hAnsi="宋体"/>
          <w:b/>
          <w:sz w:val="24"/>
          <w:szCs w:val="24"/>
        </w:rPr>
      </w:pPr>
      <w:r>
        <w:rPr>
          <w:rFonts w:hAnsi="宋体" w:hint="eastAsia"/>
          <w:b/>
          <w:sz w:val="24"/>
          <w:szCs w:val="24"/>
        </w:rPr>
        <w:t>（一）组建评标委员会</w:t>
      </w:r>
    </w:p>
    <w:p w:rsidR="00A35695" w:rsidRDefault="003A3229">
      <w:pPr>
        <w:pStyle w:val="a9"/>
        <w:snapToGrid w:val="0"/>
        <w:spacing w:line="400" w:lineRule="exact"/>
        <w:ind w:firstLineChars="200" w:firstLine="480"/>
        <w:rPr>
          <w:rFonts w:hAnsi="宋体"/>
          <w:sz w:val="24"/>
          <w:szCs w:val="24"/>
        </w:rPr>
      </w:pPr>
      <w:r>
        <w:rPr>
          <w:rFonts w:hAnsi="宋体" w:hint="eastAsia"/>
          <w:bCs/>
          <w:sz w:val="24"/>
        </w:rPr>
        <w:t>本项目的评标委员会由采购人代表和有关技术、经济等方面的专家组成，成员人数应当为五人以上（含五人）的单数。其中，技术、经济等方面的专家不得少于成员总数的三分之二</w:t>
      </w:r>
      <w:r>
        <w:rPr>
          <w:rFonts w:hAnsi="宋体" w:hint="eastAsia"/>
          <w:sz w:val="24"/>
          <w:szCs w:val="24"/>
        </w:rPr>
        <w:t>。</w:t>
      </w:r>
    </w:p>
    <w:p w:rsidR="00A35695" w:rsidRDefault="003A3229">
      <w:pPr>
        <w:pStyle w:val="a9"/>
        <w:snapToGrid w:val="0"/>
        <w:spacing w:line="400" w:lineRule="exact"/>
        <w:ind w:leftChars="228" w:left="720" w:hangingChars="100" w:hanging="241"/>
        <w:rPr>
          <w:rFonts w:hAnsi="宋体"/>
          <w:b/>
          <w:sz w:val="24"/>
          <w:szCs w:val="24"/>
        </w:rPr>
      </w:pPr>
      <w:r>
        <w:rPr>
          <w:rFonts w:hAnsi="宋体" w:hint="eastAsia"/>
          <w:b/>
          <w:sz w:val="24"/>
          <w:szCs w:val="24"/>
        </w:rPr>
        <w:t>（二）评标的方式</w:t>
      </w:r>
    </w:p>
    <w:p w:rsidR="00A35695" w:rsidRDefault="003A3229">
      <w:pPr>
        <w:pStyle w:val="a9"/>
        <w:snapToGrid w:val="0"/>
        <w:spacing w:line="400" w:lineRule="exact"/>
        <w:ind w:leftChars="228" w:left="719" w:hangingChars="100" w:hanging="240"/>
        <w:rPr>
          <w:rFonts w:hAnsi="宋体"/>
          <w:sz w:val="24"/>
          <w:szCs w:val="24"/>
        </w:rPr>
      </w:pPr>
      <w:r>
        <w:rPr>
          <w:rFonts w:hAnsi="宋体" w:hint="eastAsia"/>
          <w:sz w:val="24"/>
          <w:szCs w:val="24"/>
        </w:rPr>
        <w:t>本项目采用不公开方式评标，评标的依据为招标文件和投标文件。</w:t>
      </w:r>
    </w:p>
    <w:p w:rsidR="00A35695" w:rsidRDefault="003A3229">
      <w:pPr>
        <w:pStyle w:val="a9"/>
        <w:snapToGrid w:val="0"/>
        <w:spacing w:line="400" w:lineRule="exact"/>
        <w:ind w:leftChars="228" w:left="720" w:hangingChars="100" w:hanging="241"/>
        <w:rPr>
          <w:rFonts w:hAnsi="宋体"/>
          <w:b/>
          <w:sz w:val="24"/>
          <w:szCs w:val="24"/>
        </w:rPr>
      </w:pPr>
      <w:r>
        <w:rPr>
          <w:rFonts w:hAnsi="宋体" w:hint="eastAsia"/>
          <w:b/>
          <w:sz w:val="24"/>
          <w:szCs w:val="24"/>
        </w:rPr>
        <w:t>（三）</w:t>
      </w:r>
      <w:r>
        <w:rPr>
          <w:rFonts w:hAnsi="宋体" w:hint="eastAsia"/>
          <w:b/>
          <w:bCs/>
          <w:sz w:val="24"/>
          <w:szCs w:val="24"/>
        </w:rPr>
        <w:t>评标程序</w:t>
      </w:r>
    </w:p>
    <w:p w:rsidR="00A35695" w:rsidRDefault="003A3229">
      <w:pPr>
        <w:snapToGrid w:val="0"/>
        <w:spacing w:line="400" w:lineRule="exact"/>
        <w:ind w:firstLineChars="196" w:firstLine="472"/>
        <w:rPr>
          <w:rFonts w:ascii="宋体" w:hAnsi="宋体"/>
          <w:b/>
          <w:bCs/>
          <w:sz w:val="24"/>
        </w:rPr>
      </w:pPr>
      <w:r>
        <w:rPr>
          <w:rFonts w:ascii="宋体" w:hAnsi="宋体" w:hint="eastAsia"/>
          <w:b/>
          <w:bCs/>
          <w:sz w:val="24"/>
        </w:rPr>
        <w:t>1.形式审查（资格审查）</w:t>
      </w:r>
    </w:p>
    <w:p w:rsidR="00A35695" w:rsidRDefault="003A3229">
      <w:pPr>
        <w:snapToGrid w:val="0"/>
        <w:spacing w:line="400" w:lineRule="exact"/>
        <w:ind w:firstLineChars="200" w:firstLine="480"/>
        <w:rPr>
          <w:rFonts w:ascii="宋体" w:hAnsi="宋体"/>
          <w:b/>
          <w:sz w:val="24"/>
        </w:rPr>
      </w:pPr>
      <w:r>
        <w:rPr>
          <w:rFonts w:ascii="宋体" w:hAnsi="宋体" w:hint="eastAsia"/>
          <w:sz w:val="24"/>
        </w:rPr>
        <w:t>招标人代表和采购代理机构工作人员协助评标委员会对投标人的资格和投标文件的完整性、合法性等进行审查。</w:t>
      </w:r>
    </w:p>
    <w:p w:rsidR="00A35695" w:rsidRDefault="003A3229">
      <w:pPr>
        <w:snapToGrid w:val="0"/>
        <w:spacing w:line="400" w:lineRule="exact"/>
        <w:ind w:firstLineChars="196" w:firstLine="472"/>
        <w:rPr>
          <w:rFonts w:ascii="宋体" w:hAnsi="宋体"/>
          <w:b/>
          <w:bCs/>
          <w:sz w:val="24"/>
        </w:rPr>
      </w:pPr>
      <w:r>
        <w:rPr>
          <w:rFonts w:ascii="宋体" w:hAnsi="宋体" w:hint="eastAsia"/>
          <w:b/>
          <w:bCs/>
          <w:sz w:val="24"/>
        </w:rPr>
        <w:t>2.综合评审</w:t>
      </w:r>
    </w:p>
    <w:p w:rsidR="00A35695" w:rsidRDefault="003A3229">
      <w:pPr>
        <w:snapToGrid w:val="0"/>
        <w:spacing w:line="400" w:lineRule="exact"/>
        <w:ind w:firstLineChars="200" w:firstLine="480"/>
        <w:rPr>
          <w:rFonts w:ascii="宋体" w:hAnsi="宋体"/>
          <w:sz w:val="24"/>
        </w:rPr>
      </w:pPr>
      <w:r>
        <w:rPr>
          <w:rFonts w:ascii="宋体" w:hAnsi="宋体" w:hint="eastAsia"/>
          <w:sz w:val="24"/>
        </w:rPr>
        <w:t>（1）评标委员会审查投标文件的实质性内容是否符合招标文件的实质性要求。</w:t>
      </w:r>
    </w:p>
    <w:p w:rsidR="00A35695" w:rsidRDefault="003A3229">
      <w:pPr>
        <w:snapToGrid w:val="0"/>
        <w:spacing w:line="400" w:lineRule="exact"/>
        <w:ind w:firstLineChars="200" w:firstLine="480"/>
        <w:rPr>
          <w:rFonts w:ascii="宋体" w:hAnsi="宋体"/>
          <w:sz w:val="24"/>
        </w:rPr>
      </w:pPr>
      <w:r>
        <w:rPr>
          <w:rFonts w:ascii="宋体" w:hAnsi="宋体" w:hint="eastAsia"/>
          <w:sz w:val="24"/>
        </w:rPr>
        <w:t>（2）评标委员会将根据投标人的投标文件进行审查、核对，如有疑问，将对投标人进行询标，投标人要向评标委员会澄清有关问题，并最终以书面形式进行答复。</w:t>
      </w:r>
    </w:p>
    <w:p w:rsidR="00A35695" w:rsidRDefault="003A3229">
      <w:pPr>
        <w:snapToGrid w:val="0"/>
        <w:spacing w:line="400" w:lineRule="exact"/>
        <w:ind w:firstLineChars="200" w:firstLine="480"/>
        <w:rPr>
          <w:rFonts w:ascii="宋体" w:hAnsi="宋体"/>
          <w:sz w:val="24"/>
        </w:rPr>
      </w:pPr>
      <w:r>
        <w:rPr>
          <w:rFonts w:ascii="宋体" w:hAnsi="宋体" w:hint="eastAsia"/>
          <w:sz w:val="24"/>
        </w:rPr>
        <w:t>投标人代表未到场或者拒绝澄清或者澄清的内容改变了投标文件的实质性内容的，评标委员会有权视该投标文件无效。</w:t>
      </w:r>
    </w:p>
    <w:p w:rsidR="00A35695" w:rsidRDefault="003A3229">
      <w:pPr>
        <w:snapToGrid w:val="0"/>
        <w:spacing w:line="400" w:lineRule="exact"/>
        <w:rPr>
          <w:rFonts w:ascii="宋体" w:hAnsi="宋体"/>
          <w:sz w:val="24"/>
        </w:rPr>
      </w:pPr>
      <w:r>
        <w:rPr>
          <w:rFonts w:ascii="宋体" w:hAnsi="宋体" w:hint="eastAsia"/>
          <w:sz w:val="24"/>
        </w:rPr>
        <w:t xml:space="preserve">    （3）各投标人的技术得分为所有评委的有效评分的算术平均数，由指定专人进行计算复核。</w:t>
      </w:r>
    </w:p>
    <w:p w:rsidR="00A35695" w:rsidRDefault="003A3229">
      <w:pPr>
        <w:snapToGrid w:val="0"/>
        <w:spacing w:line="400" w:lineRule="exact"/>
        <w:ind w:firstLineChars="200" w:firstLine="480"/>
        <w:rPr>
          <w:rFonts w:ascii="宋体" w:hAnsi="宋体"/>
          <w:sz w:val="24"/>
        </w:rPr>
      </w:pPr>
      <w:r>
        <w:rPr>
          <w:rFonts w:ascii="宋体" w:hAnsi="宋体" w:hint="eastAsia"/>
          <w:sz w:val="24"/>
        </w:rPr>
        <w:t>（4）采购代理机构工作人员协助评标委员会根据本项目的评分标准计算各投标人的商务报价得分。</w:t>
      </w:r>
    </w:p>
    <w:p w:rsidR="00A35695" w:rsidRDefault="003A3229">
      <w:pPr>
        <w:snapToGrid w:val="0"/>
        <w:spacing w:line="400" w:lineRule="exact"/>
        <w:ind w:firstLineChars="200" w:firstLine="480"/>
        <w:rPr>
          <w:rFonts w:ascii="宋体" w:hAnsi="宋体"/>
          <w:sz w:val="24"/>
        </w:rPr>
      </w:pPr>
      <w:r>
        <w:rPr>
          <w:rFonts w:ascii="宋体" w:hAnsi="宋体" w:hint="eastAsia"/>
          <w:sz w:val="24"/>
        </w:rPr>
        <w:t>（5）评标委员会完成评标后，评委对各部分得分汇总，计算出本项目最终得分、性价比、评标价等。评标委员会按评标原则推荐中标候选人同时起草评标报告。</w:t>
      </w:r>
    </w:p>
    <w:p w:rsidR="00A35695" w:rsidRDefault="003A3229">
      <w:pPr>
        <w:snapToGrid w:val="0"/>
        <w:spacing w:line="400" w:lineRule="exact"/>
        <w:ind w:firstLineChars="200" w:firstLine="480"/>
        <w:rPr>
          <w:rFonts w:ascii="宋体" w:hAnsi="宋体"/>
          <w:b/>
          <w:sz w:val="24"/>
        </w:rPr>
      </w:pPr>
      <w:r>
        <w:rPr>
          <w:rFonts w:ascii="宋体" w:hAnsi="宋体" w:hint="eastAsia"/>
          <w:sz w:val="24"/>
        </w:rPr>
        <w:t>（四）</w:t>
      </w:r>
      <w:r>
        <w:rPr>
          <w:rFonts w:ascii="宋体" w:hAnsi="宋体" w:hint="eastAsia"/>
          <w:b/>
          <w:sz w:val="24"/>
        </w:rPr>
        <w:t>澄清问题的形式</w:t>
      </w:r>
    </w:p>
    <w:p w:rsidR="00A35695" w:rsidRDefault="003A3229">
      <w:pPr>
        <w:snapToGrid w:val="0"/>
        <w:spacing w:line="400" w:lineRule="exact"/>
        <w:ind w:firstLineChars="200" w:firstLine="480"/>
        <w:rPr>
          <w:rFonts w:ascii="宋体" w:hAnsi="宋体"/>
          <w:sz w:val="24"/>
        </w:rPr>
      </w:pPr>
      <w:r>
        <w:rPr>
          <w:rFonts w:ascii="宋体" w:hAnsi="宋体" w:hint="eastAsia"/>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rsidR="00A35695" w:rsidRDefault="003A3229">
      <w:pPr>
        <w:pStyle w:val="a9"/>
        <w:snapToGrid w:val="0"/>
        <w:spacing w:line="400" w:lineRule="exact"/>
        <w:ind w:leftChars="228" w:left="719" w:hangingChars="100" w:hanging="240"/>
        <w:rPr>
          <w:rFonts w:hAnsi="宋体"/>
          <w:b/>
          <w:sz w:val="24"/>
          <w:szCs w:val="24"/>
        </w:rPr>
      </w:pPr>
      <w:r>
        <w:rPr>
          <w:rFonts w:hAnsi="宋体" w:hint="eastAsia"/>
          <w:sz w:val="24"/>
          <w:szCs w:val="24"/>
        </w:rPr>
        <w:t>（五）</w:t>
      </w:r>
      <w:r>
        <w:rPr>
          <w:rFonts w:hAnsi="宋体" w:hint="eastAsia"/>
          <w:b/>
          <w:sz w:val="24"/>
          <w:szCs w:val="24"/>
        </w:rPr>
        <w:t>错误修正</w:t>
      </w:r>
    </w:p>
    <w:p w:rsidR="00A35695" w:rsidRDefault="003A3229">
      <w:pPr>
        <w:pStyle w:val="a9"/>
        <w:snapToGrid w:val="0"/>
        <w:spacing w:line="400" w:lineRule="exact"/>
        <w:ind w:leftChars="228" w:left="719" w:hangingChars="100" w:hanging="240"/>
        <w:rPr>
          <w:rFonts w:hAnsi="宋体"/>
          <w:sz w:val="24"/>
          <w:szCs w:val="24"/>
        </w:rPr>
      </w:pPr>
      <w:r>
        <w:rPr>
          <w:rFonts w:hAnsi="宋体" w:hint="eastAsia"/>
          <w:sz w:val="24"/>
          <w:szCs w:val="24"/>
        </w:rPr>
        <w:lastRenderedPageBreak/>
        <w:t>投标文件如果出现计算或表达上的错误，修正错误的原则如下：</w:t>
      </w:r>
    </w:p>
    <w:p w:rsidR="00A35695" w:rsidRDefault="003A3229">
      <w:pPr>
        <w:pStyle w:val="a9"/>
        <w:snapToGrid w:val="0"/>
        <w:spacing w:line="400" w:lineRule="exact"/>
        <w:ind w:firstLineChars="200" w:firstLine="480"/>
        <w:rPr>
          <w:rFonts w:hAnsi="宋体"/>
          <w:spacing w:val="-6"/>
          <w:sz w:val="24"/>
          <w:szCs w:val="24"/>
        </w:rPr>
      </w:pPr>
      <w:r>
        <w:rPr>
          <w:rFonts w:hAnsi="宋体" w:hint="eastAsia"/>
          <w:sz w:val="24"/>
          <w:szCs w:val="24"/>
        </w:rPr>
        <w:t>1.开</w:t>
      </w:r>
      <w:r>
        <w:rPr>
          <w:rFonts w:hAnsi="宋体" w:hint="eastAsia"/>
          <w:spacing w:val="-6"/>
          <w:sz w:val="24"/>
          <w:szCs w:val="24"/>
        </w:rPr>
        <w:t>标一览表总价与投标报价明细表汇总数不一致的，以开标一览表为准；</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2.投标文件的大写金额和小写金额不一致的，以大写金额为准；</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3.总价金额与按单价汇总金额不一致的，以单价金额计算结果为准；</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4.对不同文字文本投标文件的解释发生异议的，以中文文本为准。</w:t>
      </w:r>
    </w:p>
    <w:p w:rsidR="00A35695" w:rsidRDefault="003A3229">
      <w:pPr>
        <w:pStyle w:val="a9"/>
        <w:snapToGrid w:val="0"/>
        <w:spacing w:line="400" w:lineRule="exact"/>
        <w:ind w:firstLineChars="200" w:firstLine="482"/>
        <w:rPr>
          <w:rFonts w:hAnsi="宋体"/>
          <w:b/>
          <w:bCs/>
          <w:sz w:val="24"/>
          <w:szCs w:val="24"/>
        </w:rPr>
      </w:pPr>
      <w:r>
        <w:rPr>
          <w:rFonts w:hAnsi="宋体" w:hint="eastAsia"/>
          <w:b/>
          <w:bCs/>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rsidR="00A35695" w:rsidRDefault="003A3229">
      <w:pPr>
        <w:pStyle w:val="a9"/>
        <w:tabs>
          <w:tab w:val="left" w:pos="630"/>
        </w:tabs>
        <w:snapToGrid w:val="0"/>
        <w:spacing w:line="400" w:lineRule="exact"/>
        <w:ind w:firstLineChars="196" w:firstLine="472"/>
        <w:rPr>
          <w:rFonts w:hAnsi="宋体"/>
          <w:b/>
          <w:sz w:val="24"/>
          <w:szCs w:val="24"/>
        </w:rPr>
      </w:pPr>
      <w:r>
        <w:rPr>
          <w:rFonts w:hAnsi="宋体" w:hint="eastAsia"/>
          <w:b/>
          <w:sz w:val="24"/>
          <w:szCs w:val="24"/>
        </w:rPr>
        <w:t>（六）评标原则和评标方法</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A35695" w:rsidRDefault="003A3229">
      <w:pPr>
        <w:pStyle w:val="a9"/>
        <w:snapToGrid w:val="0"/>
        <w:spacing w:line="400" w:lineRule="exact"/>
        <w:ind w:firstLineChars="200" w:firstLine="480"/>
        <w:rPr>
          <w:rFonts w:hAnsi="宋体"/>
          <w:sz w:val="24"/>
          <w:szCs w:val="24"/>
        </w:rPr>
      </w:pPr>
      <w:r>
        <w:rPr>
          <w:rFonts w:hAnsi="宋体" w:hint="eastAsia"/>
          <w:sz w:val="24"/>
          <w:szCs w:val="24"/>
        </w:rPr>
        <w:t>2.评标方法。本项目评标方法是</w:t>
      </w:r>
      <w:r>
        <w:rPr>
          <w:rFonts w:hAnsi="宋体" w:hint="eastAsia"/>
          <w:b/>
          <w:sz w:val="24"/>
          <w:szCs w:val="24"/>
          <w:u w:val="single"/>
        </w:rPr>
        <w:t>综合评分法</w:t>
      </w:r>
      <w:r>
        <w:rPr>
          <w:rFonts w:hAnsi="宋体" w:hint="eastAsia"/>
          <w:sz w:val="24"/>
          <w:szCs w:val="24"/>
        </w:rPr>
        <w:t>，具体评标内容及评分标准等详见《第四章：评标办法及评分标准》。</w:t>
      </w:r>
    </w:p>
    <w:p w:rsidR="00A35695" w:rsidRDefault="003A3229">
      <w:pPr>
        <w:pStyle w:val="a9"/>
        <w:snapToGrid w:val="0"/>
        <w:spacing w:line="400" w:lineRule="exact"/>
        <w:ind w:firstLineChars="196" w:firstLine="472"/>
        <w:rPr>
          <w:rFonts w:hAnsi="宋体"/>
          <w:b/>
          <w:sz w:val="24"/>
          <w:szCs w:val="24"/>
        </w:rPr>
      </w:pPr>
      <w:r>
        <w:rPr>
          <w:rFonts w:hAnsi="宋体" w:hint="eastAsia"/>
          <w:b/>
          <w:sz w:val="24"/>
          <w:szCs w:val="24"/>
        </w:rPr>
        <w:t>（七）评标过程的监控</w:t>
      </w:r>
    </w:p>
    <w:p w:rsidR="00A35695" w:rsidRDefault="003A3229">
      <w:pPr>
        <w:spacing w:line="400" w:lineRule="exact"/>
        <w:rPr>
          <w:rFonts w:ascii="宋体" w:hAnsi="宋体"/>
          <w:sz w:val="24"/>
        </w:rPr>
      </w:pPr>
      <w:bookmarkStart w:id="77" w:name="_Toc254970546"/>
      <w:bookmarkStart w:id="78" w:name="_Toc254970687"/>
      <w:r>
        <w:rPr>
          <w:rFonts w:ascii="宋体" w:hAnsi="宋体" w:hint="eastAsia"/>
          <w:sz w:val="24"/>
        </w:rPr>
        <w:t xml:space="preserve">     本项目评标过程实行全程录音、录像监控（或者聘请公证机关公证员或贵港市政府采购监督管理部门监督人员进行现场监督），投标人在评标过程中所进行的试图影响评标结果的不公正活动，可能导致其投标被拒绝。</w:t>
      </w:r>
    </w:p>
    <w:p w:rsidR="00A35695" w:rsidRDefault="003A3229">
      <w:pPr>
        <w:pStyle w:val="a9"/>
        <w:snapToGrid w:val="0"/>
        <w:spacing w:line="400" w:lineRule="exact"/>
        <w:ind w:firstLineChars="196" w:firstLine="472"/>
        <w:outlineLvl w:val="1"/>
        <w:rPr>
          <w:rFonts w:hAnsi="宋体"/>
          <w:b/>
          <w:sz w:val="24"/>
          <w:szCs w:val="24"/>
        </w:rPr>
      </w:pPr>
      <w:bookmarkStart w:id="79" w:name="_Toc491684495"/>
      <w:bookmarkStart w:id="80" w:name="_Toc494363513"/>
      <w:bookmarkStart w:id="81" w:name="_Toc516646304"/>
      <w:r>
        <w:rPr>
          <w:rFonts w:hAnsi="宋体" w:hint="eastAsia"/>
          <w:b/>
          <w:sz w:val="24"/>
          <w:szCs w:val="24"/>
        </w:rPr>
        <w:t>六、评标结果</w:t>
      </w:r>
      <w:bookmarkEnd w:id="77"/>
      <w:bookmarkEnd w:id="78"/>
      <w:bookmarkEnd w:id="79"/>
      <w:bookmarkEnd w:id="80"/>
      <w:bookmarkEnd w:id="81"/>
    </w:p>
    <w:p w:rsidR="00A35695" w:rsidRDefault="003A3229">
      <w:pPr>
        <w:pStyle w:val="a9"/>
        <w:spacing w:line="400" w:lineRule="exact"/>
        <w:ind w:firstLine="420"/>
        <w:rPr>
          <w:rFonts w:hAnsi="宋体"/>
          <w:sz w:val="24"/>
          <w:szCs w:val="24"/>
        </w:rPr>
      </w:pPr>
      <w:r>
        <w:rPr>
          <w:rFonts w:hAnsi="宋体" w:hint="eastAsia"/>
          <w:b/>
          <w:bCs/>
          <w:sz w:val="24"/>
          <w:szCs w:val="24"/>
        </w:rPr>
        <w:t>（一）</w:t>
      </w:r>
      <w:r>
        <w:rPr>
          <w:rFonts w:hAnsi="宋体" w:hint="eastAsia"/>
          <w:sz w:val="24"/>
          <w:szCs w:val="24"/>
        </w:rPr>
        <w:t>采购代理机构将在评标结束后2个工作日内将评标报告送招标人，招标人在五个工作日内按照评标报告中推荐的中标候选投标人顺序确定中标投标人。招标人也可以事先授权评标委员会直接确定中标投标人。</w:t>
      </w:r>
    </w:p>
    <w:p w:rsidR="00A35695" w:rsidRDefault="003A3229">
      <w:pPr>
        <w:snapToGrid w:val="0"/>
        <w:spacing w:line="400" w:lineRule="exact"/>
        <w:ind w:firstLine="420"/>
        <w:rPr>
          <w:rFonts w:ascii="宋体" w:hAnsi="宋体"/>
          <w:sz w:val="24"/>
        </w:rPr>
      </w:pPr>
      <w:r>
        <w:rPr>
          <w:rFonts w:ascii="宋体" w:hAnsi="宋体" w:hint="eastAsia"/>
          <w:sz w:val="24"/>
        </w:rPr>
        <w:t>（二）中标投标人确定后，采购代理机构在http://www.ccgp.gov.cn（中国政府采购网）、http://www.gxzfcg.gov.cn（广西壮族自治区政府采购网）、http://zfcg.ggcz.gov.cn（贵港市财政信息网）、</w:t>
      </w:r>
      <w:r>
        <w:rPr>
          <w:rFonts w:ascii="宋体" w:hAnsi="宋体"/>
          <w:sz w:val="24"/>
        </w:rPr>
        <w:t>http://ggggjy.gxgg.gov.cn/gxggzbw/</w:t>
      </w:r>
      <w:r>
        <w:rPr>
          <w:rFonts w:ascii="宋体" w:hAnsi="宋体" w:hint="eastAsia"/>
          <w:sz w:val="24"/>
        </w:rPr>
        <w:t>（广西贵港市公共资源交易服务中心）上发布中标公告。</w:t>
      </w:r>
    </w:p>
    <w:p w:rsidR="00A35695" w:rsidRDefault="003A3229">
      <w:pPr>
        <w:pStyle w:val="a9"/>
        <w:spacing w:line="400" w:lineRule="exact"/>
        <w:ind w:firstLine="420"/>
        <w:rPr>
          <w:rFonts w:hAnsi="宋体"/>
          <w:sz w:val="24"/>
          <w:szCs w:val="24"/>
        </w:rPr>
      </w:pPr>
      <w:r>
        <w:rPr>
          <w:rFonts w:hAnsi="宋体" w:hint="eastAsia"/>
          <w:sz w:val="24"/>
          <w:szCs w:val="24"/>
        </w:rPr>
        <w:t>（三）在发布中标公告的同时，采购代理机构向中标投标人发出中标通知书。采购人或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p>
    <w:p w:rsidR="00A35695" w:rsidRDefault="003A3229">
      <w:pPr>
        <w:pStyle w:val="a9"/>
        <w:spacing w:line="400" w:lineRule="exact"/>
        <w:ind w:firstLine="420"/>
        <w:rPr>
          <w:rFonts w:hAnsi="宋体"/>
          <w:sz w:val="24"/>
          <w:szCs w:val="24"/>
        </w:rPr>
      </w:pPr>
      <w:r>
        <w:rPr>
          <w:rFonts w:hAnsi="宋体" w:hint="eastAsia"/>
          <w:sz w:val="24"/>
          <w:szCs w:val="24"/>
        </w:rPr>
        <w:t>排名第二的中标候选人因前款规定的同样原因被取消中标资格的，采购人可以确定排名第三的中标候选人为中标人。</w:t>
      </w:r>
    </w:p>
    <w:p w:rsidR="00A35695" w:rsidRDefault="003A3229">
      <w:pPr>
        <w:pStyle w:val="a9"/>
        <w:spacing w:line="400" w:lineRule="exact"/>
        <w:ind w:firstLine="420"/>
        <w:rPr>
          <w:rFonts w:hAnsi="宋体"/>
          <w:sz w:val="24"/>
          <w:szCs w:val="24"/>
        </w:rPr>
      </w:pPr>
      <w:r>
        <w:rPr>
          <w:rFonts w:hAnsi="宋体" w:hint="eastAsia"/>
          <w:sz w:val="24"/>
          <w:szCs w:val="24"/>
        </w:rPr>
        <w:t>以上信息查询记录及相关证据与采购文件一并保存。</w:t>
      </w:r>
    </w:p>
    <w:p w:rsidR="00A35695" w:rsidRDefault="003A3229">
      <w:pPr>
        <w:pStyle w:val="a9"/>
        <w:spacing w:line="400" w:lineRule="exact"/>
        <w:ind w:firstLineChars="200" w:firstLine="480"/>
        <w:rPr>
          <w:rFonts w:hAnsi="宋体"/>
          <w:bCs/>
          <w:sz w:val="24"/>
          <w:szCs w:val="24"/>
        </w:rPr>
      </w:pPr>
      <w:r>
        <w:rPr>
          <w:rFonts w:hAnsi="宋体" w:hint="eastAsia"/>
          <w:sz w:val="24"/>
          <w:szCs w:val="24"/>
        </w:rPr>
        <w:t>（四）</w:t>
      </w:r>
      <w:r>
        <w:rPr>
          <w:rFonts w:hAnsi="宋体" w:hint="eastAsia"/>
          <w:bCs/>
          <w:sz w:val="24"/>
          <w:szCs w:val="24"/>
        </w:rPr>
        <w:t>投标人认为招标文件、招标过程和中标结果使自己的权益受到损害的，可以在</w:t>
      </w:r>
      <w:r>
        <w:rPr>
          <w:rFonts w:hAnsi="宋体" w:hint="eastAsia"/>
          <w:bCs/>
          <w:sz w:val="24"/>
          <w:szCs w:val="24"/>
        </w:rPr>
        <w:lastRenderedPageBreak/>
        <w:t>知道或者应知其权益受到损害之日起七个工作日内，以书面形式向采购代理机构或招标人提出质疑，并及时索要书面回执。</w:t>
      </w:r>
    </w:p>
    <w:p w:rsidR="00A35695" w:rsidRDefault="003A3229">
      <w:pPr>
        <w:pStyle w:val="a9"/>
        <w:spacing w:line="400" w:lineRule="exact"/>
        <w:ind w:firstLine="420"/>
        <w:rPr>
          <w:rFonts w:hAnsi="宋体"/>
          <w:sz w:val="24"/>
          <w:szCs w:val="24"/>
        </w:rPr>
      </w:pPr>
      <w:r>
        <w:rPr>
          <w:rFonts w:hAnsi="宋体" w:hint="eastAsia"/>
          <w:sz w:val="24"/>
          <w:szCs w:val="24"/>
        </w:rPr>
        <w:t>（五）</w:t>
      </w:r>
      <w:r>
        <w:rPr>
          <w:rFonts w:hAnsi="宋体" w:hint="eastAsia"/>
          <w:bCs/>
          <w:sz w:val="24"/>
          <w:szCs w:val="24"/>
        </w:rPr>
        <w:t>采购代理机构或招标人应当按照有关规定就招标人委托授权范围内的事项在收到投标人的书面质疑后七个工作日内做出答复，但答复的内容不得涉及商业秘密。</w:t>
      </w:r>
    </w:p>
    <w:p w:rsidR="00A35695" w:rsidRDefault="003A3229">
      <w:pPr>
        <w:pStyle w:val="a9"/>
        <w:spacing w:line="400" w:lineRule="exact"/>
        <w:ind w:firstLine="420"/>
        <w:rPr>
          <w:rFonts w:hAnsi="宋体"/>
          <w:sz w:val="24"/>
          <w:szCs w:val="24"/>
        </w:rPr>
      </w:pPr>
      <w:r>
        <w:rPr>
          <w:rFonts w:hAnsi="宋体" w:hint="eastAsia"/>
          <w:sz w:val="24"/>
          <w:szCs w:val="24"/>
        </w:rPr>
        <w:t>（六）采购代理机构</w:t>
      </w:r>
      <w:r>
        <w:rPr>
          <w:rFonts w:hAnsi="宋体" w:hint="eastAsia"/>
          <w:bCs/>
          <w:sz w:val="24"/>
          <w:szCs w:val="24"/>
        </w:rPr>
        <w:t>或招标人</w:t>
      </w:r>
      <w:r>
        <w:rPr>
          <w:rFonts w:hAnsi="宋体" w:hint="eastAsia"/>
          <w:sz w:val="24"/>
          <w:szCs w:val="24"/>
        </w:rPr>
        <w:t>无义务向未中标的投标人解释未中标原因和退还投标文件。</w:t>
      </w:r>
    </w:p>
    <w:p w:rsidR="00A35695" w:rsidRDefault="003A3229">
      <w:pPr>
        <w:pStyle w:val="a9"/>
        <w:spacing w:line="400" w:lineRule="exact"/>
        <w:outlineLvl w:val="1"/>
        <w:rPr>
          <w:rFonts w:hAnsi="宋体"/>
          <w:b/>
          <w:sz w:val="24"/>
          <w:szCs w:val="24"/>
        </w:rPr>
      </w:pPr>
      <w:bookmarkStart w:id="82" w:name="_Toc491684496"/>
      <w:bookmarkStart w:id="83" w:name="_Toc494363514"/>
      <w:bookmarkStart w:id="84" w:name="_Toc516646305"/>
      <w:r>
        <w:rPr>
          <w:rFonts w:hAnsi="宋体" w:hint="eastAsia"/>
          <w:b/>
          <w:sz w:val="24"/>
          <w:szCs w:val="24"/>
        </w:rPr>
        <w:t>七 、签订合同</w:t>
      </w:r>
      <w:bookmarkEnd w:id="82"/>
      <w:bookmarkEnd w:id="83"/>
      <w:bookmarkEnd w:id="84"/>
    </w:p>
    <w:p w:rsidR="00A35695" w:rsidRDefault="003A3229">
      <w:pPr>
        <w:pStyle w:val="a9"/>
        <w:spacing w:line="400" w:lineRule="exact"/>
        <w:rPr>
          <w:rFonts w:hAnsi="宋体"/>
          <w:b/>
          <w:sz w:val="24"/>
          <w:szCs w:val="24"/>
        </w:rPr>
      </w:pPr>
      <w:r>
        <w:rPr>
          <w:rFonts w:hAnsi="宋体" w:hint="eastAsia"/>
          <w:b/>
          <w:sz w:val="24"/>
          <w:szCs w:val="24"/>
        </w:rPr>
        <w:t>（一）合同授予标准</w:t>
      </w:r>
    </w:p>
    <w:p w:rsidR="00A35695" w:rsidRDefault="003A3229">
      <w:pPr>
        <w:pStyle w:val="a9"/>
        <w:spacing w:line="400" w:lineRule="exact"/>
        <w:ind w:firstLineChars="196" w:firstLine="470"/>
        <w:rPr>
          <w:rFonts w:hAnsi="宋体"/>
          <w:b/>
          <w:sz w:val="24"/>
          <w:szCs w:val="24"/>
        </w:rPr>
      </w:pPr>
      <w:r>
        <w:rPr>
          <w:rFonts w:hAnsi="宋体" w:hint="eastAsia"/>
          <w:sz w:val="24"/>
          <w:szCs w:val="24"/>
        </w:rPr>
        <w:t>合同将授予被确定实质上响应招标文件要求，具备履行合同能力，综合评分排名第一的投标人。</w:t>
      </w:r>
    </w:p>
    <w:p w:rsidR="00A35695" w:rsidRDefault="003A3229">
      <w:pPr>
        <w:pStyle w:val="a9"/>
        <w:spacing w:line="400" w:lineRule="exact"/>
        <w:rPr>
          <w:rFonts w:hAnsi="宋体"/>
          <w:sz w:val="24"/>
          <w:szCs w:val="24"/>
        </w:rPr>
      </w:pPr>
      <w:r>
        <w:rPr>
          <w:rFonts w:hAnsi="宋体" w:hint="eastAsia"/>
          <w:b/>
          <w:sz w:val="24"/>
          <w:szCs w:val="24"/>
        </w:rPr>
        <w:t>（二）签订合同</w:t>
      </w:r>
    </w:p>
    <w:p w:rsidR="00A35695" w:rsidRDefault="003A3229">
      <w:pPr>
        <w:pStyle w:val="a9"/>
        <w:spacing w:line="400" w:lineRule="exact"/>
        <w:ind w:firstLine="420"/>
        <w:rPr>
          <w:rFonts w:hAnsi="宋体"/>
          <w:sz w:val="24"/>
          <w:szCs w:val="24"/>
        </w:rPr>
      </w:pPr>
      <w:r>
        <w:rPr>
          <w:rFonts w:hAnsi="宋体" w:hint="eastAsia"/>
          <w:sz w:val="24"/>
          <w:szCs w:val="24"/>
        </w:rPr>
        <w:t>（1）投标人接到中标通知书后，应按中标通知书规定的时间、地点与招标人签订合同。</w:t>
      </w:r>
    </w:p>
    <w:p w:rsidR="00A35695" w:rsidRDefault="003A3229">
      <w:pPr>
        <w:pStyle w:val="a9"/>
        <w:spacing w:line="400" w:lineRule="exact"/>
        <w:ind w:firstLine="420"/>
        <w:rPr>
          <w:rFonts w:hAnsi="宋体"/>
          <w:sz w:val="24"/>
          <w:szCs w:val="24"/>
        </w:rPr>
      </w:pPr>
      <w:r>
        <w:rPr>
          <w:rFonts w:hAnsi="宋体" w:hint="eastAsia"/>
          <w:sz w:val="24"/>
          <w:szCs w:val="24"/>
        </w:rPr>
        <w:t>（2）如中标投标人不按中标通知书的规定签订合同，则按中标投标人违约处理，采购代理机构将没收中标投标人投标的全部投标保证金并上缴同级财政国库。</w:t>
      </w:r>
    </w:p>
    <w:p w:rsidR="00A35695" w:rsidRDefault="003A3229">
      <w:pPr>
        <w:spacing w:line="400" w:lineRule="exact"/>
        <w:ind w:firstLineChars="200" w:firstLine="480"/>
        <w:rPr>
          <w:rFonts w:ascii="宋体" w:hAnsi="宋体"/>
          <w:sz w:val="24"/>
        </w:rPr>
      </w:pPr>
      <w:r>
        <w:rPr>
          <w:rFonts w:ascii="宋体" w:hAnsi="宋体" w:hint="eastAsia"/>
          <w:sz w:val="24"/>
        </w:rPr>
        <w:t>（3）中标投标人因不可抗力或者自身原因不能履行采购合同的，招标人可以与中标投标人之后排名第一的中标候选投标人签订采购合同，以此类推。</w:t>
      </w:r>
      <w:bookmarkStart w:id="85" w:name="_Toc494363515"/>
      <w:bookmarkStart w:id="86" w:name="_Toc491684497"/>
    </w:p>
    <w:p w:rsidR="00A35695" w:rsidRDefault="003A3229">
      <w:pPr>
        <w:pStyle w:val="a9"/>
        <w:outlineLvl w:val="1"/>
        <w:rPr>
          <w:rFonts w:hAnsi="宋体"/>
          <w:b/>
          <w:sz w:val="24"/>
          <w:szCs w:val="24"/>
        </w:rPr>
      </w:pPr>
      <w:bookmarkStart w:id="87" w:name="_Toc516646306"/>
      <w:r>
        <w:rPr>
          <w:rFonts w:hAnsi="宋体" w:hint="eastAsia"/>
          <w:b/>
          <w:sz w:val="24"/>
          <w:szCs w:val="24"/>
        </w:rPr>
        <w:t>八、其他事项</w:t>
      </w:r>
      <w:bookmarkEnd w:id="85"/>
      <w:bookmarkEnd w:id="86"/>
      <w:bookmarkEnd w:id="87"/>
    </w:p>
    <w:p w:rsidR="00A35695" w:rsidRDefault="003A3229">
      <w:pPr>
        <w:pStyle w:val="a9"/>
        <w:ind w:firstLine="480"/>
        <w:rPr>
          <w:sz w:val="24"/>
          <w:szCs w:val="24"/>
        </w:rPr>
      </w:pPr>
      <w:r>
        <w:rPr>
          <w:rFonts w:hint="eastAsia"/>
          <w:sz w:val="24"/>
          <w:szCs w:val="24"/>
        </w:rPr>
        <w:t>本项目代理服务费按国家发展改革委《关于进一步放开建设项目专业服务价格的通知 》发改价格〔2015〕299号文执行，代理服务费为</w:t>
      </w:r>
      <w:r w:rsidR="000B7479" w:rsidRPr="000B7479">
        <w:rPr>
          <w:rFonts w:hint="eastAsia"/>
          <w:sz w:val="24"/>
          <w:szCs w:val="24"/>
        </w:rPr>
        <w:t>A分标：人民币壹万肆仟捌佰元整（￥14500.00 元）；B分标：人民币壹万元整（￥10000.00 元）</w:t>
      </w:r>
      <w:r>
        <w:rPr>
          <w:rFonts w:hint="eastAsia"/>
          <w:sz w:val="24"/>
          <w:szCs w:val="24"/>
        </w:rPr>
        <w:t>，由中标人向招标代理机构支付。否则，采购代理机构将视之为违约。</w:t>
      </w:r>
    </w:p>
    <w:p w:rsidR="00A35695" w:rsidRDefault="003A3229">
      <w:pPr>
        <w:pStyle w:val="a9"/>
        <w:ind w:firstLine="480"/>
        <w:rPr>
          <w:sz w:val="24"/>
          <w:szCs w:val="24"/>
        </w:rPr>
      </w:pPr>
      <w:r>
        <w:rPr>
          <w:rFonts w:hint="eastAsia"/>
          <w:sz w:val="24"/>
          <w:szCs w:val="24"/>
        </w:rPr>
        <w:t>开户名称：广西新衡通工建咨询服务有限公司</w:t>
      </w:r>
    </w:p>
    <w:p w:rsidR="00A35695" w:rsidRDefault="003A3229">
      <w:pPr>
        <w:pStyle w:val="a9"/>
        <w:ind w:firstLine="480"/>
        <w:rPr>
          <w:sz w:val="24"/>
          <w:szCs w:val="24"/>
        </w:rPr>
      </w:pPr>
      <w:r>
        <w:rPr>
          <w:rFonts w:hint="eastAsia"/>
          <w:sz w:val="24"/>
          <w:szCs w:val="24"/>
        </w:rPr>
        <w:t>开户银行：中国农业银行贵港分行荷城分理处</w:t>
      </w:r>
    </w:p>
    <w:p w:rsidR="00A35695" w:rsidRDefault="003A3229">
      <w:pPr>
        <w:pStyle w:val="a9"/>
        <w:ind w:firstLine="480"/>
        <w:rPr>
          <w:sz w:val="24"/>
          <w:szCs w:val="24"/>
        </w:rPr>
      </w:pPr>
      <w:r>
        <w:rPr>
          <w:rFonts w:hint="eastAsia"/>
          <w:sz w:val="24"/>
          <w:szCs w:val="24"/>
        </w:rPr>
        <w:t>开户账号：20 4565 0104 0012 516</w:t>
      </w:r>
    </w:p>
    <w:p w:rsidR="00A35695" w:rsidRDefault="003A3229">
      <w:pPr>
        <w:pStyle w:val="a9"/>
        <w:spacing w:line="400" w:lineRule="exact"/>
        <w:outlineLvl w:val="1"/>
        <w:rPr>
          <w:rFonts w:hAnsi="宋体"/>
          <w:b/>
          <w:sz w:val="24"/>
          <w:szCs w:val="24"/>
        </w:rPr>
      </w:pPr>
      <w:bookmarkStart w:id="88" w:name="_Toc516646307"/>
      <w:r>
        <w:rPr>
          <w:rFonts w:hAnsi="宋体" w:hint="eastAsia"/>
          <w:b/>
          <w:sz w:val="24"/>
          <w:szCs w:val="24"/>
        </w:rPr>
        <w:t>九、适用法律</w:t>
      </w:r>
      <w:bookmarkEnd w:id="88"/>
    </w:p>
    <w:p w:rsidR="00A35695" w:rsidRDefault="003A3229">
      <w:pPr>
        <w:autoSpaceDE w:val="0"/>
        <w:autoSpaceDN w:val="0"/>
        <w:adjustRightInd w:val="0"/>
        <w:ind w:firstLineChars="200" w:firstLine="480"/>
        <w:jc w:val="left"/>
        <w:rPr>
          <w:rFonts w:ascii="宋体" w:hAnsi="Courier New" w:cs="Courier New"/>
          <w:sz w:val="24"/>
          <w:szCs w:val="24"/>
        </w:rPr>
      </w:pPr>
      <w:r>
        <w:rPr>
          <w:rFonts w:ascii="宋体" w:hAnsi="Courier New" w:cs="Courier New" w:hint="eastAsia"/>
          <w:sz w:val="24"/>
          <w:szCs w:val="24"/>
        </w:rPr>
        <w:t>采购当事人的一切活动均适用于《中华人民共和国招标投标法》、《中华人民共和国招标投标实施条例》、《政府采购货物和服务招标投标管理办法》及相关规定。</w:t>
      </w:r>
      <w:r>
        <w:rPr>
          <w:sz w:val="24"/>
          <w:szCs w:val="24"/>
        </w:rPr>
        <w:br w:type="page"/>
      </w:r>
    </w:p>
    <w:p w:rsidR="00A35695" w:rsidRDefault="003A3229">
      <w:pPr>
        <w:pStyle w:val="1"/>
        <w:jc w:val="center"/>
        <w:rPr>
          <w:rFonts w:hAnsi="宋体"/>
          <w:sz w:val="24"/>
        </w:rPr>
      </w:pPr>
      <w:bookmarkStart w:id="89" w:name="_Toc516646308"/>
      <w:r>
        <w:rPr>
          <w:rFonts w:hint="eastAsia"/>
        </w:rPr>
        <w:lastRenderedPageBreak/>
        <w:t>第三章</w:t>
      </w:r>
      <w:r>
        <w:rPr>
          <w:rFonts w:hint="eastAsia"/>
        </w:rPr>
        <w:t xml:space="preserve">  </w:t>
      </w:r>
      <w:bookmarkEnd w:id="9"/>
      <w:r>
        <w:rPr>
          <w:rFonts w:hint="eastAsia"/>
        </w:rPr>
        <w:t>招标项目采购需求</w:t>
      </w:r>
      <w:bookmarkEnd w:id="89"/>
    </w:p>
    <w:p w:rsidR="00A35695" w:rsidRDefault="00A35695">
      <w:pPr>
        <w:adjustRightInd w:val="0"/>
        <w:spacing w:line="400" w:lineRule="exact"/>
        <w:rPr>
          <w:rFonts w:ascii="宋体" w:hAnsi="宋体"/>
          <w:b/>
          <w:szCs w:val="21"/>
        </w:rPr>
      </w:pPr>
    </w:p>
    <w:tbl>
      <w:tblPr>
        <w:tblW w:w="88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598"/>
        <w:gridCol w:w="5523"/>
        <w:gridCol w:w="592"/>
        <w:gridCol w:w="592"/>
      </w:tblGrid>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598" w:type="dxa"/>
            <w:shd w:val="clear" w:color="auto" w:fill="auto"/>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5523" w:type="dxa"/>
            <w:shd w:val="clear" w:color="auto" w:fill="auto"/>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设备参数</w:t>
            </w:r>
          </w:p>
        </w:tc>
        <w:tc>
          <w:tcPr>
            <w:tcW w:w="592" w:type="dxa"/>
            <w:shd w:val="clear" w:color="auto" w:fill="auto"/>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592" w:type="dxa"/>
            <w:shd w:val="clear" w:color="auto" w:fill="auto"/>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三脚架</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云台专业三脚架</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个</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专业数码相机</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专业单反/2000万像素/</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高清摄像机</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便携式4K摄像机，可手持肩扛</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镜头</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24-70mm f/2.8G 镜头</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 xml:space="preserve">  VR II 镜头</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200-400mm f/4 G 镜头</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电击抓捕手套</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1．产品材质必须满足以下要求：手掌处外表层必须采用三级及以上防割材料，手掌内层采用人造皮革材料，手背处材料必须采用透气材料且带有硬质保护壳。</w:t>
            </w:r>
          </w:p>
          <w:p w:rsidR="00A35695" w:rsidRDefault="003A3229">
            <w:pPr>
              <w:widowControl/>
              <w:jc w:val="left"/>
              <w:rPr>
                <w:rFonts w:ascii="宋体" w:hAnsi="宋体" w:cs="宋体"/>
                <w:kern w:val="0"/>
                <w:sz w:val="22"/>
              </w:rPr>
            </w:pPr>
            <w:r>
              <w:rPr>
                <w:rFonts w:ascii="宋体" w:hAnsi="宋体" w:cs="宋体" w:hint="eastAsia"/>
                <w:kern w:val="0"/>
                <w:sz w:val="22"/>
              </w:rPr>
              <w:t>2.产品结构：针对目前严峻的反恐形势，定制研发的防割电子抓捕手套，包括用于抓握在手心中的轻触电击头和用于为轻触电击头提供电击能量的电击能量供应装置。手套手心部位必须带有两根尖钢针或导电触片，手掌处的轻触压制式弹片开关，压制时可以产生脉冲共振电流。不压制时不产生电流，有效防止误用，节省电量，并保护高压控制单元更加经久耐用。</w:t>
            </w:r>
          </w:p>
          <w:p w:rsidR="00A35695" w:rsidRDefault="003A3229">
            <w:pPr>
              <w:widowControl/>
              <w:jc w:val="left"/>
              <w:rPr>
                <w:rFonts w:ascii="宋体" w:hAnsi="宋体" w:cs="宋体"/>
                <w:kern w:val="0"/>
                <w:sz w:val="22"/>
              </w:rPr>
            </w:pPr>
            <w:r>
              <w:rPr>
                <w:rFonts w:ascii="宋体" w:hAnsi="宋体" w:cs="宋体" w:hint="eastAsia"/>
                <w:kern w:val="0"/>
                <w:sz w:val="22"/>
              </w:rPr>
              <w:t xml:space="preserve">3.在抓捕过程中，隐藏在防割手套上的脉冲共振钢针或导电触片，接触皮肤后，通过脉冲共振原理，对恐怖份子经络产生痉挛抽搐从而失去反抗能力。手套的防割功能必须可避免普通刀具割伤和一般针头的针刺，具有防割防针刺功能。                                                                     ★4.抓捕手套背面装有电子开关控制的电源装置，掌心部分有一个电子开关和两个电击针，在紧握物体时，掌心部位的开关在压力作用下闭合，电击针产生脉冲共振。此为核心产品技术参数，要求此参数在检测报告中体现，否则投标无效。                                                                                                                                         ★6.必须提供原厂盖章的公安部出具的产品检验报告复印件，以证明产品可靠性,否则投标无效。 </w:t>
            </w:r>
          </w:p>
          <w:p w:rsidR="00A35695" w:rsidRDefault="003A3229">
            <w:pPr>
              <w:widowControl/>
              <w:jc w:val="left"/>
              <w:rPr>
                <w:rFonts w:ascii="宋体" w:hAnsi="宋体" w:cs="宋体"/>
                <w:bCs/>
                <w:kern w:val="0"/>
                <w:sz w:val="22"/>
              </w:rPr>
            </w:pPr>
            <w:r>
              <w:rPr>
                <w:rFonts w:ascii="宋体" w:hAnsi="宋体" w:cs="宋体" w:hint="eastAsia"/>
                <w:bCs/>
                <w:kern w:val="0"/>
                <w:sz w:val="22"/>
              </w:rPr>
              <w:t>★7.必须提供原厂盖章的项目授权书、供货证明原件及售后服务承诺原件。</w:t>
            </w:r>
          </w:p>
          <w:p w:rsidR="00A35695" w:rsidRDefault="003A3229">
            <w:pPr>
              <w:widowControl/>
              <w:jc w:val="left"/>
              <w:rPr>
                <w:rFonts w:ascii="宋体" w:hAnsi="宋体" w:cs="宋体"/>
                <w:kern w:val="0"/>
                <w:sz w:val="22"/>
              </w:rPr>
            </w:pPr>
            <w:r>
              <w:rPr>
                <w:rFonts w:ascii="宋体" w:hAnsi="宋体" w:cs="宋体" w:hint="eastAsia"/>
                <w:kern w:val="0"/>
                <w:sz w:val="22"/>
              </w:rPr>
              <w:t>防割电子抓捕手套技术参数:</w:t>
            </w:r>
          </w:p>
          <w:p w:rsidR="00A35695" w:rsidRDefault="003A3229">
            <w:pPr>
              <w:widowControl/>
              <w:jc w:val="left"/>
              <w:rPr>
                <w:rFonts w:ascii="宋体" w:hAnsi="宋体" w:cs="宋体"/>
                <w:kern w:val="0"/>
                <w:sz w:val="22"/>
              </w:rPr>
            </w:pPr>
            <w:r>
              <w:rPr>
                <w:rFonts w:ascii="宋体" w:hAnsi="宋体" w:cs="宋体" w:hint="eastAsia"/>
                <w:kern w:val="0"/>
                <w:sz w:val="22"/>
              </w:rPr>
              <w:t>工作电压： DC3.6~4.2V</w:t>
            </w:r>
          </w:p>
          <w:p w:rsidR="00A35695" w:rsidRDefault="003A3229">
            <w:pPr>
              <w:widowControl/>
              <w:jc w:val="left"/>
              <w:rPr>
                <w:rFonts w:ascii="宋体" w:hAnsi="宋体" w:cs="宋体"/>
                <w:kern w:val="0"/>
                <w:sz w:val="22"/>
              </w:rPr>
            </w:pPr>
            <w:r>
              <w:rPr>
                <w:rFonts w:ascii="宋体" w:hAnsi="宋体" w:cs="宋体" w:hint="eastAsia"/>
                <w:kern w:val="0"/>
                <w:sz w:val="22"/>
              </w:rPr>
              <w:t>充电器电压： AC100~240V</w:t>
            </w:r>
          </w:p>
          <w:p w:rsidR="00A35695" w:rsidRDefault="003A3229">
            <w:pPr>
              <w:widowControl/>
              <w:jc w:val="left"/>
              <w:rPr>
                <w:rFonts w:ascii="宋体" w:hAnsi="宋体" w:cs="宋体"/>
                <w:kern w:val="0"/>
                <w:sz w:val="22"/>
              </w:rPr>
            </w:pPr>
            <w:r>
              <w:rPr>
                <w:rFonts w:ascii="宋体" w:hAnsi="宋体" w:cs="宋体" w:hint="eastAsia"/>
                <w:kern w:val="0"/>
                <w:sz w:val="22"/>
              </w:rPr>
              <w:t>★电池容量：聚合物理电子充电电池＞350 mAh                                                        ★脉冲输出高压：1.8-2.3WV ，  此项为产品核心电压，要求在检测报告中体现。</w:t>
            </w:r>
          </w:p>
          <w:p w:rsidR="00A35695" w:rsidRDefault="003A3229">
            <w:pPr>
              <w:widowControl/>
              <w:jc w:val="left"/>
              <w:rPr>
                <w:rFonts w:ascii="宋体" w:hAnsi="宋体" w:cs="宋体"/>
                <w:kern w:val="0"/>
                <w:sz w:val="22"/>
              </w:rPr>
            </w:pPr>
            <w:r>
              <w:rPr>
                <w:rFonts w:ascii="宋体" w:hAnsi="宋体" w:cs="宋体" w:hint="eastAsia"/>
                <w:kern w:val="0"/>
                <w:sz w:val="22"/>
              </w:rPr>
              <w:t>★脉冲输出电流范围：0.2-0.8mA  ，此项为产品核心安全电流，要求在检测报告中体现。</w:t>
            </w:r>
          </w:p>
          <w:p w:rsidR="00A35695" w:rsidRDefault="003A3229">
            <w:pPr>
              <w:widowControl/>
              <w:jc w:val="left"/>
              <w:rPr>
                <w:rFonts w:ascii="宋体" w:hAnsi="宋体" w:cs="宋体"/>
                <w:kern w:val="0"/>
                <w:sz w:val="22"/>
              </w:rPr>
            </w:pPr>
            <w:r>
              <w:rPr>
                <w:rFonts w:ascii="宋体" w:hAnsi="宋体" w:cs="宋体" w:hint="eastAsia"/>
                <w:kern w:val="0"/>
                <w:sz w:val="22"/>
              </w:rPr>
              <w:t xml:space="preserve">外观要求：外观完好无损伤，高压模块与电击部分连接紧固。                                                                                               </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对</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11</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数码相机</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传感器类型 CMOS</w:t>
            </w:r>
            <w:r>
              <w:rPr>
                <w:rFonts w:ascii="宋体" w:hAnsi="宋体" w:cs="宋体" w:hint="eastAsia"/>
                <w:kern w:val="0"/>
                <w:sz w:val="22"/>
              </w:rPr>
              <w:br/>
            </w:r>
            <w:r>
              <w:rPr>
                <w:rFonts w:ascii="宋体" w:hAnsi="宋体" w:cs="宋体" w:hint="eastAsia"/>
                <w:kern w:val="0"/>
                <w:sz w:val="22"/>
              </w:rPr>
              <w:lastRenderedPageBreak/>
              <w:t>传感器尺寸 APS画幅（23.5*15.6mm）</w:t>
            </w:r>
            <w:r>
              <w:rPr>
                <w:rFonts w:ascii="宋体" w:hAnsi="宋体" w:cs="宋体" w:hint="eastAsia"/>
                <w:kern w:val="0"/>
                <w:sz w:val="22"/>
              </w:rPr>
              <w:br/>
              <w:t>最大像素数 2472万</w:t>
            </w:r>
            <w:r>
              <w:rPr>
                <w:rFonts w:ascii="宋体" w:hAnsi="宋体" w:cs="宋体" w:hint="eastAsia"/>
                <w:kern w:val="0"/>
                <w:sz w:val="22"/>
              </w:rPr>
              <w:br/>
              <w:t>有效像素 2416万</w:t>
            </w:r>
            <w:r>
              <w:rPr>
                <w:rFonts w:ascii="宋体" w:hAnsi="宋体" w:cs="宋体" w:hint="eastAsia"/>
                <w:kern w:val="0"/>
                <w:sz w:val="22"/>
              </w:rPr>
              <w:br/>
              <w:t>影像处理器 EXPEED 4</w:t>
            </w:r>
            <w:r>
              <w:rPr>
                <w:rFonts w:ascii="宋体" w:hAnsi="宋体" w:cs="宋体" w:hint="eastAsia"/>
                <w:kern w:val="0"/>
                <w:sz w:val="22"/>
              </w:rPr>
              <w:br/>
              <w:t>最高分辨率 6000×4000</w:t>
            </w:r>
            <w:r>
              <w:rPr>
                <w:rFonts w:ascii="宋体" w:hAnsi="宋体" w:cs="宋体" w:hint="eastAsia"/>
                <w:kern w:val="0"/>
                <w:sz w:val="22"/>
              </w:rPr>
              <w:br/>
              <w:t>图像分辨率 DX（24×16）图像区域6000×4000（L），4496×3000（M），2992×2000（S）</w:t>
            </w:r>
            <w:r>
              <w:rPr>
                <w:rFonts w:ascii="宋体" w:hAnsi="宋体" w:cs="宋体" w:hint="eastAsia"/>
                <w:kern w:val="0"/>
                <w:sz w:val="22"/>
              </w:rPr>
              <w:br/>
              <w:t>1.3X（18×12）图像区域4800×3200（L），3600×2400（M），2400×1600（S）</w:t>
            </w:r>
            <w:r>
              <w:rPr>
                <w:rFonts w:ascii="宋体" w:hAnsi="宋体" w:cs="宋体" w:hint="eastAsia"/>
                <w:kern w:val="0"/>
                <w:sz w:val="22"/>
              </w:rPr>
              <w:br/>
              <w:t>动画即时取景中拍摄的图像区域为DX（24×16）的照片6000×3368（L），4496×2528（M），2992×1680（S）</w:t>
            </w:r>
            <w:r>
              <w:rPr>
                <w:rFonts w:ascii="宋体" w:hAnsi="宋体" w:cs="宋体" w:hint="eastAsia"/>
                <w:kern w:val="0"/>
                <w:sz w:val="22"/>
              </w:rPr>
              <w:br/>
              <w:t>动画即时取景中拍摄的图像区域为1.3X（18×12）的照片4800×2696（L），3600×2024（M），2400×1344（S）</w:t>
            </w:r>
            <w:r>
              <w:rPr>
                <w:rFonts w:ascii="宋体" w:hAnsi="宋体" w:cs="宋体" w:hint="eastAsia"/>
                <w:kern w:val="0"/>
                <w:sz w:val="22"/>
              </w:rPr>
              <w:br/>
              <w:t>高清摄像 全高清（1080）</w:t>
            </w:r>
            <w:r>
              <w:rPr>
                <w:rFonts w:ascii="宋体" w:hAnsi="宋体" w:cs="宋体" w:hint="eastAsia"/>
                <w:kern w:val="0"/>
                <w:sz w:val="22"/>
              </w:rPr>
              <w:br/>
              <w:t>兼容AF尼克尔镜头，包括G型和D型镜头</w:t>
            </w:r>
            <w:r>
              <w:rPr>
                <w:rFonts w:ascii="宋体" w:hAnsi="宋体" w:cs="宋体" w:hint="eastAsia"/>
                <w:kern w:val="0"/>
                <w:sz w:val="22"/>
              </w:rPr>
              <w:br/>
              <w:t>对焦方式 自动对焦（AF）：</w:t>
            </w:r>
            <w:r>
              <w:rPr>
                <w:rFonts w:ascii="宋体" w:hAnsi="宋体" w:cs="宋体" w:hint="eastAsia"/>
                <w:kern w:val="0"/>
                <w:sz w:val="22"/>
              </w:rPr>
              <w:br/>
            </w:r>
            <w:r>
              <w:rPr>
                <w:rFonts w:ascii="宋体" w:hAnsi="宋体" w:cs="宋体" w:hint="eastAsia"/>
                <w:kern w:val="0"/>
                <w:sz w:val="22"/>
              </w:rPr>
              <w:br/>
              <w:t>显示屏类型 高清屏</w:t>
            </w:r>
            <w:r>
              <w:rPr>
                <w:rFonts w:ascii="宋体" w:hAnsi="宋体" w:cs="宋体" w:hint="eastAsia"/>
                <w:kern w:val="0"/>
                <w:sz w:val="22"/>
              </w:rPr>
              <w:br/>
              <w:t>显示屏尺寸 3.2英寸</w:t>
            </w:r>
            <w:r>
              <w:rPr>
                <w:rFonts w:ascii="宋体" w:hAnsi="宋体" w:cs="宋体" w:hint="eastAsia"/>
                <w:kern w:val="0"/>
                <w:sz w:val="22"/>
              </w:rPr>
              <w:br/>
              <w:t>显示屏像素 123万像素液晶屏</w:t>
            </w:r>
            <w:r>
              <w:rPr>
                <w:rFonts w:ascii="宋体" w:hAnsi="宋体" w:cs="宋体" w:hint="eastAsia"/>
                <w:kern w:val="0"/>
                <w:sz w:val="22"/>
              </w:rPr>
              <w:br/>
              <w:t>取景器描述 100%取景器视野</w:t>
            </w:r>
            <w:r>
              <w:rPr>
                <w:rFonts w:ascii="宋体" w:hAnsi="宋体" w:cs="宋体" w:hint="eastAsia"/>
                <w:kern w:val="0"/>
                <w:sz w:val="22"/>
              </w:rPr>
              <w:br/>
              <w:t>快门类型 电子控制纵走式焦平面快门</w:t>
            </w:r>
            <w:r>
              <w:rPr>
                <w:rFonts w:ascii="宋体" w:hAnsi="宋体" w:cs="宋体" w:hint="eastAsia"/>
                <w:kern w:val="0"/>
                <w:sz w:val="22"/>
              </w:rPr>
              <w:br/>
              <w:t>快门速度 30-1/8000秒，B门，遥控B门</w:t>
            </w:r>
            <w:r>
              <w:rPr>
                <w:rFonts w:ascii="宋体" w:hAnsi="宋体" w:cs="宋体" w:hint="eastAsia"/>
                <w:kern w:val="0"/>
                <w:sz w:val="22"/>
              </w:rPr>
              <w:br/>
              <w:t>闪光灯类型 内置</w:t>
            </w:r>
            <w:r>
              <w:rPr>
                <w:rFonts w:ascii="宋体" w:hAnsi="宋体" w:cs="宋体" w:hint="eastAsia"/>
                <w:kern w:val="0"/>
                <w:sz w:val="22"/>
              </w:rPr>
              <w:br/>
              <w:t>外接闪光灯(热靴) 支持</w:t>
            </w:r>
            <w:r>
              <w:rPr>
                <w:rFonts w:ascii="宋体" w:hAnsi="宋体" w:cs="宋体" w:hint="eastAsia"/>
                <w:kern w:val="0"/>
                <w:sz w:val="22"/>
              </w:rPr>
              <w:br/>
              <w:t>闪光模式 自动，自动带防红眼，自动慢同步，</w:t>
            </w:r>
            <w:r>
              <w:rPr>
                <w:rFonts w:ascii="宋体" w:hAnsi="宋体" w:cs="宋体" w:hint="eastAsia"/>
                <w:kern w:val="0"/>
                <w:sz w:val="22"/>
              </w:rPr>
              <w:br/>
              <w:t>闪光指数 约12</w:t>
            </w:r>
            <w:r>
              <w:rPr>
                <w:rFonts w:ascii="宋体" w:hAnsi="宋体" w:cs="宋体" w:hint="eastAsia"/>
                <w:kern w:val="0"/>
                <w:sz w:val="22"/>
              </w:rPr>
              <w:br/>
              <w:t>手动闪光时12（m，ISO 100，20 ℃）</w:t>
            </w:r>
            <w:r>
              <w:rPr>
                <w:rFonts w:ascii="宋体" w:hAnsi="宋体" w:cs="宋体" w:hint="eastAsia"/>
                <w:kern w:val="0"/>
                <w:sz w:val="22"/>
              </w:rPr>
              <w:br/>
              <w:t>其它闪光灯性能 闪光同步速度：1/250秒</w:t>
            </w:r>
            <w:r>
              <w:rPr>
                <w:rFonts w:ascii="宋体" w:hAnsi="宋体" w:cs="宋体" w:hint="eastAsia"/>
                <w:kern w:val="0"/>
                <w:sz w:val="22"/>
              </w:rPr>
              <w:br/>
              <w:t>曝光模式 自动曝光，程序自动曝光（P），光圈优先（A），快门优先（S），手动曝光（M）</w:t>
            </w:r>
            <w:r>
              <w:rPr>
                <w:rFonts w:ascii="宋体" w:hAnsi="宋体" w:cs="宋体" w:hint="eastAsia"/>
                <w:kern w:val="0"/>
                <w:sz w:val="22"/>
              </w:rPr>
              <w:br/>
              <w:t>测光方式 矩阵：3D彩色矩阵测光II（G型和D型镜头），彩色矩阵测光II（其他CPU 镜头），</w:t>
            </w:r>
            <w:r>
              <w:rPr>
                <w:rFonts w:ascii="宋体" w:hAnsi="宋体" w:cs="宋体" w:hint="eastAsia"/>
                <w:kern w:val="0"/>
                <w:sz w:val="22"/>
              </w:rPr>
              <w:br/>
              <w:t>白平衡 自动，预设（白炽灯，荧光灯（7种类型），晴天，闪光灯，阴天，背阴，手动预设，选择色温（2500K-10000K））</w:t>
            </w:r>
            <w:r>
              <w:rPr>
                <w:rFonts w:ascii="宋体" w:hAnsi="宋体" w:cs="宋体" w:hint="eastAsia"/>
                <w:kern w:val="0"/>
                <w:sz w:val="22"/>
              </w:rPr>
              <w:br/>
              <w:t>感光度 ISO 100-25600（可扩展到50-102400）</w:t>
            </w:r>
            <w:r>
              <w:rPr>
                <w:rFonts w:ascii="宋体" w:hAnsi="宋体" w:cs="宋体" w:hint="eastAsia"/>
                <w:kern w:val="0"/>
                <w:sz w:val="22"/>
              </w:rPr>
              <w:br/>
              <w:t>短片拍摄 1920×1080（全高清）：60p （逐行），50p，30p，25p，24p</w:t>
            </w:r>
            <w:r>
              <w:rPr>
                <w:rFonts w:ascii="宋体" w:hAnsi="宋体" w:cs="宋体" w:hint="eastAsia"/>
                <w:kern w:val="0"/>
                <w:sz w:val="22"/>
              </w:rPr>
              <w:br/>
            </w:r>
            <w:r>
              <w:rPr>
                <w:rFonts w:ascii="宋体" w:hAnsi="宋体" w:cs="宋体" w:hint="eastAsia"/>
                <w:kern w:val="0"/>
                <w:sz w:val="22"/>
              </w:rPr>
              <w:br/>
              <w:t>自拍功能 2秒，5秒，10秒，20秒；</w:t>
            </w:r>
            <w:r>
              <w:rPr>
                <w:rFonts w:ascii="宋体" w:hAnsi="宋体" w:cs="宋体" w:hint="eastAsia"/>
                <w:kern w:val="0"/>
                <w:sz w:val="22"/>
              </w:rPr>
              <w:br/>
              <w:t>存储卡类型 SD/SDHC/SDXC卡</w:t>
            </w:r>
            <w:r>
              <w:rPr>
                <w:rFonts w:ascii="宋体" w:hAnsi="宋体" w:cs="宋体" w:hint="eastAsia"/>
                <w:kern w:val="0"/>
                <w:sz w:val="22"/>
              </w:rPr>
              <w:br/>
              <w:t>文件格式 图片：NEF（RAW），JPEG，NEF（RAW）+JPEG</w:t>
            </w:r>
            <w:r>
              <w:rPr>
                <w:rFonts w:ascii="宋体" w:hAnsi="宋体" w:cs="宋体" w:hint="eastAsia"/>
                <w:kern w:val="0"/>
                <w:sz w:val="22"/>
              </w:rPr>
              <w:br/>
              <w:t>视频：MOV</w:t>
            </w:r>
            <w:r>
              <w:rPr>
                <w:rFonts w:ascii="宋体" w:hAnsi="宋体" w:cs="宋体" w:hint="eastAsia"/>
                <w:kern w:val="0"/>
                <w:sz w:val="22"/>
              </w:rPr>
              <w:br/>
              <w:t>电池类型 锂电池（EN-EL15）</w:t>
            </w:r>
            <w:r>
              <w:rPr>
                <w:rFonts w:ascii="宋体" w:hAnsi="宋体" w:cs="宋体" w:hint="eastAsia"/>
                <w:kern w:val="0"/>
                <w:sz w:val="22"/>
              </w:rPr>
              <w:br/>
            </w:r>
            <w:r>
              <w:rPr>
                <w:rFonts w:ascii="宋体" w:hAnsi="宋体" w:cs="宋体" w:hint="eastAsia"/>
                <w:kern w:val="0"/>
                <w:sz w:val="22"/>
              </w:rPr>
              <w:lastRenderedPageBreak/>
              <w:t>电源性能 电池匣： EN-EL15锂离子可充电电池</w:t>
            </w:r>
            <w:r>
              <w:rPr>
                <w:rFonts w:ascii="宋体" w:hAnsi="宋体" w:cs="宋体" w:hint="eastAsia"/>
                <w:kern w:val="0"/>
                <w:sz w:val="22"/>
              </w:rPr>
              <w:br/>
              <w:t>电源适配器：EH-5b电源适配器；</w:t>
            </w:r>
            <w:r>
              <w:rPr>
                <w:rFonts w:ascii="宋体" w:hAnsi="宋体" w:cs="宋体" w:hint="eastAsia"/>
                <w:kern w:val="0"/>
                <w:sz w:val="22"/>
              </w:rPr>
              <w:br/>
              <w:t>搭配18-140mm自动变焦镜头一个</w:t>
            </w:r>
            <w:r>
              <w:rPr>
                <w:rFonts w:ascii="宋体" w:hAnsi="宋体" w:cs="宋体" w:hint="eastAsia"/>
                <w:kern w:val="0"/>
                <w:sz w:val="22"/>
              </w:rPr>
              <w:br/>
              <w:t>8G高速SD卡一张</w:t>
            </w:r>
            <w:r>
              <w:rPr>
                <w:rFonts w:ascii="宋体" w:hAnsi="宋体" w:cs="宋体" w:hint="eastAsia"/>
                <w:kern w:val="0"/>
                <w:sz w:val="22"/>
              </w:rPr>
              <w:br/>
              <w:t>全国联保</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3</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办公电脑</w:t>
            </w:r>
          </w:p>
        </w:tc>
        <w:tc>
          <w:tcPr>
            <w:tcW w:w="5523" w:type="dxa"/>
            <w:shd w:val="clear" w:color="auto" w:fill="auto"/>
            <w:vAlign w:val="center"/>
          </w:tcPr>
          <w:p w:rsidR="00A35695" w:rsidRDefault="003A3229">
            <w:pPr>
              <w:ind w:firstLineChars="200" w:firstLine="420"/>
              <w:jc w:val="left"/>
              <w:rPr>
                <w:rFonts w:ascii="宋体" w:hAnsi="宋体"/>
                <w:bCs/>
                <w:szCs w:val="21"/>
              </w:rPr>
            </w:pPr>
            <w:r>
              <w:rPr>
                <w:rFonts w:ascii="??_GB2312" w:hAnsi="??_GB2312" w:hint="eastAsia"/>
                <w:szCs w:val="21"/>
              </w:rPr>
              <w:t>CPU</w:t>
            </w:r>
            <w:r>
              <w:rPr>
                <w:rFonts w:hint="eastAsia"/>
                <w:bCs/>
              </w:rPr>
              <w:t>≥</w:t>
            </w:r>
            <w:r>
              <w:rPr>
                <w:rFonts w:ascii="??_GB2312" w:hAnsi="??_GB2312" w:hint="eastAsia"/>
                <w:szCs w:val="21"/>
              </w:rPr>
              <w:t>英特尔</w:t>
            </w:r>
            <w:r>
              <w:rPr>
                <w:rFonts w:ascii="??_GB2312" w:hAnsi="??_GB2312" w:hint="eastAsia"/>
                <w:szCs w:val="21"/>
              </w:rPr>
              <w:t xml:space="preserve">® </w:t>
            </w:r>
            <w:r>
              <w:rPr>
                <w:rFonts w:ascii="宋体" w:hAnsi="宋体" w:hint="eastAsia"/>
                <w:bCs/>
                <w:szCs w:val="21"/>
              </w:rPr>
              <w:t>酷睿</w:t>
            </w:r>
            <w:r>
              <w:rPr>
                <w:rFonts w:ascii="??_GB2312" w:hAnsi="??_GB2312" w:hint="eastAsia"/>
                <w:szCs w:val="21"/>
              </w:rPr>
              <w:t xml:space="preserve">® </w:t>
            </w:r>
            <w:r>
              <w:rPr>
                <w:rFonts w:ascii="??_GB2312" w:hAnsi="??_GB2312" w:hint="eastAsia"/>
                <w:szCs w:val="21"/>
              </w:rPr>
              <w:t>处理器</w:t>
            </w:r>
            <w:r>
              <w:rPr>
                <w:rFonts w:ascii="宋体" w:hAnsi="宋体" w:hint="eastAsia"/>
                <w:bCs/>
                <w:szCs w:val="21"/>
              </w:rPr>
              <w:t>I3-7100 (3.9G、3M三级缓存、</w:t>
            </w:r>
            <w:r>
              <w:rPr>
                <w:rFonts w:ascii="Arial" w:hAnsi="Arial" w:cs="Arial" w:hint="eastAsia"/>
                <w:szCs w:val="21"/>
                <w:shd w:val="clear" w:color="auto" w:fill="FFFFFF"/>
              </w:rPr>
              <w:t>双</w:t>
            </w:r>
            <w:r>
              <w:rPr>
                <w:rFonts w:ascii="Arial" w:hAnsi="Arial" w:cs="Arial"/>
                <w:szCs w:val="21"/>
                <w:shd w:val="clear" w:color="auto" w:fill="FFFFFF"/>
              </w:rPr>
              <w:t>核心</w:t>
            </w:r>
            <w:r>
              <w:rPr>
                <w:rFonts w:ascii="Arial" w:hAnsi="Arial" w:cs="Arial"/>
                <w:szCs w:val="21"/>
                <w:shd w:val="clear" w:color="auto" w:fill="FFFFFF"/>
              </w:rPr>
              <w:t>/</w:t>
            </w:r>
            <w:r>
              <w:rPr>
                <w:rFonts w:ascii="Arial" w:hAnsi="Arial" w:cs="Arial" w:hint="eastAsia"/>
                <w:szCs w:val="21"/>
                <w:shd w:val="clear" w:color="auto" w:fill="FFFFFF"/>
              </w:rPr>
              <w:t>四</w:t>
            </w:r>
            <w:r>
              <w:rPr>
                <w:rFonts w:ascii="Arial" w:hAnsi="Arial" w:cs="Arial"/>
                <w:szCs w:val="21"/>
                <w:shd w:val="clear" w:color="auto" w:fill="FFFFFF"/>
              </w:rPr>
              <w:t>线程</w:t>
            </w:r>
            <w:r>
              <w:rPr>
                <w:rFonts w:ascii="宋体" w:hAnsi="宋体" w:hint="eastAsia"/>
                <w:bCs/>
                <w:szCs w:val="21"/>
              </w:rPr>
              <w:t>)</w:t>
            </w:r>
          </w:p>
          <w:p w:rsidR="00A35695" w:rsidRDefault="003A3229">
            <w:pPr>
              <w:ind w:firstLineChars="200" w:firstLine="420"/>
              <w:jc w:val="left"/>
              <w:rPr>
                <w:rFonts w:ascii="??_GB2312" w:hAnsi="??_GB2312"/>
                <w:szCs w:val="21"/>
              </w:rPr>
            </w:pPr>
            <w:r>
              <w:rPr>
                <w:rFonts w:ascii="??_GB2312" w:hAnsi="??_GB2312" w:hint="eastAsia"/>
                <w:szCs w:val="21"/>
              </w:rPr>
              <w:t>主板</w:t>
            </w:r>
            <w:r>
              <w:rPr>
                <w:rFonts w:hint="eastAsia"/>
                <w:bCs/>
              </w:rPr>
              <w:t>≥</w:t>
            </w:r>
            <w:r>
              <w:rPr>
                <w:rFonts w:ascii="??_GB2312" w:hAnsi="??_GB2312" w:hint="eastAsia"/>
                <w:szCs w:val="21"/>
              </w:rPr>
              <w:t>B250</w:t>
            </w:r>
          </w:p>
          <w:p w:rsidR="00A35695" w:rsidRDefault="003A3229">
            <w:pPr>
              <w:ind w:firstLineChars="200" w:firstLine="420"/>
              <w:jc w:val="left"/>
              <w:rPr>
                <w:rFonts w:ascii="??_GB2312" w:hAnsi="??_GB2312"/>
                <w:szCs w:val="21"/>
              </w:rPr>
            </w:pPr>
            <w:r>
              <w:rPr>
                <w:rFonts w:ascii="??_GB2312" w:hAnsi="??_GB2312" w:hint="eastAsia"/>
                <w:szCs w:val="21"/>
              </w:rPr>
              <w:t>内存</w:t>
            </w:r>
            <w:r>
              <w:rPr>
                <w:rFonts w:hint="eastAsia"/>
                <w:bCs/>
              </w:rPr>
              <w:t>≥</w:t>
            </w:r>
            <w:r>
              <w:rPr>
                <w:rFonts w:ascii="??_GB2312" w:hAnsi="??_GB2312" w:hint="eastAsia"/>
                <w:szCs w:val="21"/>
              </w:rPr>
              <w:t>4G DDR4</w:t>
            </w:r>
          </w:p>
          <w:p w:rsidR="00A35695" w:rsidRDefault="003A3229">
            <w:pPr>
              <w:ind w:firstLineChars="200" w:firstLine="420"/>
              <w:jc w:val="left"/>
              <w:rPr>
                <w:rFonts w:ascii="??_GB2312" w:hAnsi="??_GB2312"/>
                <w:szCs w:val="21"/>
              </w:rPr>
            </w:pPr>
            <w:r>
              <w:rPr>
                <w:rFonts w:ascii="??_GB2312" w:hAnsi="??_GB2312" w:hint="eastAsia"/>
                <w:szCs w:val="21"/>
              </w:rPr>
              <w:t>硬盘</w:t>
            </w:r>
            <w:r>
              <w:rPr>
                <w:rFonts w:hint="eastAsia"/>
                <w:bCs/>
              </w:rPr>
              <w:t>≥</w:t>
            </w:r>
            <w:r>
              <w:rPr>
                <w:rFonts w:ascii="??_GB2312" w:hAnsi="??_GB2312" w:hint="eastAsia"/>
                <w:szCs w:val="21"/>
              </w:rPr>
              <w:t>1000G  SATA</w:t>
            </w:r>
            <w:r>
              <w:rPr>
                <w:rFonts w:ascii="??_GB2312" w:hAnsi="??_GB2312" w:hint="eastAsia"/>
                <w:szCs w:val="21"/>
              </w:rPr>
              <w:t>硬盘</w:t>
            </w:r>
          </w:p>
          <w:p w:rsidR="00A35695" w:rsidRDefault="003A3229">
            <w:pPr>
              <w:ind w:firstLineChars="200" w:firstLine="420"/>
              <w:jc w:val="left"/>
              <w:rPr>
                <w:rFonts w:ascii="??_GB2312" w:hAnsi="??_GB2312"/>
                <w:szCs w:val="21"/>
              </w:rPr>
            </w:pPr>
            <w:r>
              <w:rPr>
                <w:rFonts w:ascii="??_GB2312" w:hAnsi="??_GB2312" w:hint="eastAsia"/>
                <w:szCs w:val="21"/>
              </w:rPr>
              <w:t>显卡：高性能集成显卡</w:t>
            </w:r>
          </w:p>
          <w:p w:rsidR="00A35695" w:rsidRDefault="003A3229">
            <w:pPr>
              <w:ind w:firstLineChars="200" w:firstLine="420"/>
              <w:jc w:val="left"/>
              <w:rPr>
                <w:rFonts w:ascii="??_GB2312" w:hAnsi="??_GB2312"/>
                <w:szCs w:val="21"/>
              </w:rPr>
            </w:pPr>
            <w:r>
              <w:rPr>
                <w:rFonts w:ascii="??_GB2312" w:hAnsi="??_GB2312" w:hint="eastAsia"/>
                <w:szCs w:val="21"/>
              </w:rPr>
              <w:t>光驱：</w:t>
            </w:r>
            <w:r>
              <w:rPr>
                <w:rFonts w:ascii="??_GB2312" w:hAnsi="??_GB2312" w:hint="eastAsia"/>
                <w:szCs w:val="21"/>
              </w:rPr>
              <w:t>DVD</w:t>
            </w:r>
          </w:p>
          <w:p w:rsidR="00A35695" w:rsidRDefault="003A3229">
            <w:pPr>
              <w:ind w:firstLineChars="200" w:firstLine="420"/>
              <w:jc w:val="left"/>
              <w:rPr>
                <w:rFonts w:ascii="??_GB2312" w:hAnsi="??_GB2312"/>
                <w:szCs w:val="21"/>
              </w:rPr>
            </w:pPr>
            <w:r>
              <w:rPr>
                <w:rFonts w:ascii="??_GB2312" w:hAnsi="??_GB2312" w:hint="eastAsia"/>
                <w:szCs w:val="21"/>
              </w:rPr>
              <w:t>网卡：集成千兆网卡</w:t>
            </w:r>
          </w:p>
          <w:p w:rsidR="00A35695" w:rsidRDefault="003A3229">
            <w:pPr>
              <w:ind w:firstLineChars="200" w:firstLine="420"/>
              <w:jc w:val="left"/>
              <w:rPr>
                <w:rFonts w:ascii="??_GB2312" w:hAnsi="??_GB2312"/>
                <w:szCs w:val="21"/>
              </w:rPr>
            </w:pPr>
            <w:r>
              <w:rPr>
                <w:rFonts w:ascii="??_GB2312" w:hAnsi="??_GB2312" w:hint="eastAsia"/>
                <w:szCs w:val="21"/>
              </w:rPr>
              <w:t>声卡：集成</w:t>
            </w:r>
          </w:p>
          <w:p w:rsidR="00A35695" w:rsidRDefault="003A3229">
            <w:pPr>
              <w:ind w:firstLineChars="200" w:firstLine="420"/>
              <w:jc w:val="left"/>
              <w:rPr>
                <w:rFonts w:ascii="??_GB2312" w:hAnsi="??_GB2312"/>
                <w:szCs w:val="21"/>
              </w:rPr>
            </w:pPr>
            <w:r>
              <w:rPr>
                <w:rFonts w:ascii="??_GB2312" w:hAnsi="??_GB2312" w:hint="eastAsia"/>
                <w:szCs w:val="21"/>
              </w:rPr>
              <w:t>键盘：</w:t>
            </w:r>
            <w:r>
              <w:rPr>
                <w:rFonts w:ascii="??_GB2312" w:hAnsi="??_GB2312" w:hint="eastAsia"/>
                <w:szCs w:val="21"/>
              </w:rPr>
              <w:t>USB</w:t>
            </w:r>
            <w:r>
              <w:rPr>
                <w:rFonts w:ascii="??_GB2312" w:hAnsi="??_GB2312" w:hint="eastAsia"/>
                <w:szCs w:val="21"/>
              </w:rPr>
              <w:t>浮岛式防泼溅键盘</w:t>
            </w:r>
          </w:p>
          <w:p w:rsidR="00A35695" w:rsidRDefault="003A3229">
            <w:pPr>
              <w:ind w:firstLineChars="200" w:firstLine="420"/>
              <w:jc w:val="left"/>
              <w:rPr>
                <w:rFonts w:ascii="??_GB2312" w:hAnsi="??_GB2312"/>
                <w:szCs w:val="21"/>
              </w:rPr>
            </w:pPr>
            <w:r>
              <w:rPr>
                <w:rFonts w:ascii="??_GB2312" w:hAnsi="??_GB2312" w:hint="eastAsia"/>
                <w:szCs w:val="21"/>
              </w:rPr>
              <w:t>鼠标：</w:t>
            </w:r>
            <w:r>
              <w:rPr>
                <w:rFonts w:ascii="??_GB2312" w:hAnsi="??_GB2312" w:hint="eastAsia"/>
                <w:szCs w:val="21"/>
              </w:rPr>
              <w:t>USB</w:t>
            </w:r>
            <w:r>
              <w:rPr>
                <w:rFonts w:ascii="??_GB2312" w:hAnsi="??_GB2312" w:hint="eastAsia"/>
                <w:szCs w:val="21"/>
              </w:rPr>
              <w:t>光电鼠标</w:t>
            </w:r>
          </w:p>
          <w:p w:rsidR="00A35695" w:rsidRDefault="003A3229">
            <w:pPr>
              <w:ind w:firstLineChars="200" w:firstLine="420"/>
              <w:jc w:val="left"/>
              <w:rPr>
                <w:rFonts w:ascii="??_GB2312" w:hAnsi="??_GB2312"/>
                <w:szCs w:val="21"/>
              </w:rPr>
            </w:pPr>
            <w:r>
              <w:rPr>
                <w:rFonts w:ascii="??_GB2312" w:hAnsi="??_GB2312" w:hint="eastAsia"/>
                <w:szCs w:val="21"/>
              </w:rPr>
              <w:t>显示器</w:t>
            </w:r>
            <w:r>
              <w:rPr>
                <w:rFonts w:hint="eastAsia"/>
                <w:bCs/>
              </w:rPr>
              <w:t>≥</w:t>
            </w:r>
            <w:r>
              <w:rPr>
                <w:rFonts w:ascii="??_GB2312" w:hAnsi="??_GB2312" w:hint="eastAsia"/>
                <w:szCs w:val="21"/>
              </w:rPr>
              <w:t>商用</w:t>
            </w:r>
            <w:r>
              <w:rPr>
                <w:rFonts w:ascii="??_GB2312" w:hAnsi="??_GB2312" w:hint="eastAsia"/>
                <w:szCs w:val="21"/>
              </w:rPr>
              <w:t>20.7</w:t>
            </w:r>
            <w:r>
              <w:rPr>
                <w:rFonts w:ascii="??_GB2312" w:hAnsi="??_GB2312" w:hint="eastAsia"/>
                <w:szCs w:val="21"/>
              </w:rPr>
              <w:t>英寸宽屏低蓝光</w:t>
            </w:r>
            <w:r>
              <w:rPr>
                <w:rFonts w:ascii="??_GB2312" w:hAnsi="??_GB2312" w:hint="eastAsia"/>
                <w:szCs w:val="21"/>
              </w:rPr>
              <w:t>LED</w:t>
            </w:r>
            <w:r>
              <w:rPr>
                <w:rFonts w:ascii="??_GB2312" w:hAnsi="??_GB2312" w:hint="eastAsia"/>
                <w:szCs w:val="21"/>
              </w:rPr>
              <w:t>液晶显示器</w:t>
            </w:r>
          </w:p>
          <w:p w:rsidR="00A35695" w:rsidRDefault="003A3229">
            <w:pPr>
              <w:ind w:leftChars="200" w:left="420"/>
            </w:pPr>
            <w:r>
              <w:rPr>
                <w:rFonts w:hint="eastAsia"/>
                <w:szCs w:val="21"/>
              </w:rPr>
              <w:t>系统：正版</w:t>
            </w:r>
            <w:r>
              <w:rPr>
                <w:rFonts w:hint="eastAsia"/>
                <w:szCs w:val="21"/>
              </w:rPr>
              <w:t>WIN10  Home Basic</w:t>
            </w:r>
            <w:r>
              <w:rPr>
                <w:rFonts w:hint="eastAsia"/>
                <w:szCs w:val="21"/>
              </w:rPr>
              <w:t>中文版</w:t>
            </w:r>
          </w:p>
          <w:p w:rsidR="00A35695" w:rsidRDefault="003A3229">
            <w:pPr>
              <w:ind w:leftChars="200" w:left="420"/>
              <w:rPr>
                <w:szCs w:val="21"/>
              </w:rPr>
            </w:pPr>
            <w:r>
              <w:rPr>
                <w:rFonts w:hint="eastAsia"/>
                <w:szCs w:val="21"/>
              </w:rPr>
              <w:t>串行口</w:t>
            </w:r>
            <w:r>
              <w:rPr>
                <w:rFonts w:hint="eastAsia"/>
                <w:szCs w:val="21"/>
              </w:rPr>
              <w:t>1</w:t>
            </w:r>
            <w:r>
              <w:rPr>
                <w:rFonts w:hint="eastAsia"/>
                <w:szCs w:val="21"/>
              </w:rPr>
              <w:t>；</w:t>
            </w:r>
            <w:r>
              <w:rPr>
                <w:rFonts w:hint="eastAsia"/>
                <w:szCs w:val="21"/>
              </w:rPr>
              <w:t>USB</w:t>
            </w:r>
            <w:r>
              <w:rPr>
                <w:rFonts w:hint="eastAsia"/>
                <w:szCs w:val="21"/>
              </w:rPr>
              <w:t>口</w:t>
            </w:r>
            <w:r>
              <w:rPr>
                <w:rFonts w:hint="eastAsia"/>
                <w:szCs w:val="21"/>
              </w:rPr>
              <w:t xml:space="preserve"> 6</w:t>
            </w:r>
            <w:r>
              <w:rPr>
                <w:rFonts w:hint="eastAsia"/>
                <w:szCs w:val="21"/>
              </w:rPr>
              <w:t>（</w:t>
            </w:r>
            <w:r>
              <w:rPr>
                <w:rFonts w:hint="eastAsia"/>
                <w:szCs w:val="21"/>
              </w:rPr>
              <w:t>2.0</w:t>
            </w:r>
            <w:r>
              <w:rPr>
                <w:rFonts w:hint="eastAsia"/>
                <w:szCs w:val="21"/>
              </w:rPr>
              <w:t>接口，前</w:t>
            </w:r>
            <w:r>
              <w:rPr>
                <w:rFonts w:hint="eastAsia"/>
                <w:szCs w:val="21"/>
              </w:rPr>
              <w:t>2</w:t>
            </w:r>
            <w:r>
              <w:rPr>
                <w:rFonts w:hint="eastAsia"/>
                <w:szCs w:val="21"/>
              </w:rPr>
              <w:t>分离式，后</w:t>
            </w:r>
            <w:r>
              <w:rPr>
                <w:rFonts w:hint="eastAsia"/>
                <w:szCs w:val="21"/>
              </w:rPr>
              <w:t>4</w:t>
            </w:r>
            <w:r>
              <w:rPr>
                <w:rFonts w:hint="eastAsia"/>
                <w:szCs w:val="21"/>
              </w:rPr>
              <w:t>）；</w:t>
            </w:r>
            <w:r>
              <w:rPr>
                <w:rFonts w:hint="eastAsia"/>
                <w:szCs w:val="21"/>
              </w:rPr>
              <w:t>PS/2</w:t>
            </w:r>
            <w:r>
              <w:rPr>
                <w:rFonts w:hint="eastAsia"/>
                <w:szCs w:val="21"/>
              </w:rPr>
              <w:t>接口</w:t>
            </w:r>
            <w:r>
              <w:rPr>
                <w:rFonts w:hint="eastAsia"/>
                <w:szCs w:val="21"/>
              </w:rPr>
              <w:t xml:space="preserve"> 2</w:t>
            </w:r>
            <w:r>
              <w:rPr>
                <w:rFonts w:hint="eastAsia"/>
                <w:szCs w:val="21"/>
              </w:rPr>
              <w:t>；</w:t>
            </w:r>
            <w:r>
              <w:rPr>
                <w:rFonts w:ascii="宋体" w:hAnsi="宋体" w:hint="eastAsia"/>
              </w:rPr>
              <w:t>前置</w:t>
            </w:r>
            <w:r>
              <w:t>Audio1*Line-Out+1*Mic</w:t>
            </w:r>
            <w:r>
              <w:rPr>
                <w:rFonts w:hint="eastAsia"/>
                <w:szCs w:val="21"/>
              </w:rPr>
              <w:t>；</w:t>
            </w:r>
            <w:r>
              <w:rPr>
                <w:rFonts w:ascii="宋体" w:hAnsi="宋体" w:hint="eastAsia"/>
              </w:rPr>
              <w:t>后置</w:t>
            </w:r>
            <w:r>
              <w:t>Audio1*Mic+ 1*Line In + 1*Line out</w:t>
            </w:r>
            <w:r>
              <w:rPr>
                <w:rFonts w:hint="eastAsia"/>
                <w:szCs w:val="21"/>
              </w:rPr>
              <w:t>；主板最大插卡数</w:t>
            </w:r>
            <w:r>
              <w:rPr>
                <w:rFonts w:hint="eastAsia"/>
                <w:szCs w:val="21"/>
              </w:rPr>
              <w:t xml:space="preserve"> 3</w:t>
            </w:r>
          </w:p>
          <w:p w:rsidR="00A35695" w:rsidRDefault="003A3229">
            <w:pPr>
              <w:ind w:leftChars="200" w:left="420"/>
              <w:rPr>
                <w:bCs/>
              </w:rPr>
            </w:pPr>
            <w:r>
              <w:rPr>
                <w:rFonts w:hint="eastAsia"/>
                <w:bCs/>
              </w:rPr>
              <w:t>在线顾问服务：软件问题远程在线支持方案，在网络和硬件完好条件下，可获得</w:t>
            </w:r>
            <w:r>
              <w:rPr>
                <w:rFonts w:hint="eastAsia"/>
                <w:bCs/>
              </w:rPr>
              <w:t>7*24</w:t>
            </w:r>
            <w:r>
              <w:rPr>
                <w:rFonts w:hint="eastAsia"/>
                <w:bCs/>
              </w:rPr>
              <w:t>小时在线服务，解决操作系统和软件问题</w:t>
            </w:r>
          </w:p>
          <w:p w:rsidR="00A35695" w:rsidRDefault="003A3229">
            <w:pPr>
              <w:ind w:leftChars="200" w:left="420"/>
              <w:rPr>
                <w:bCs/>
              </w:rPr>
            </w:pPr>
            <w:r>
              <w:rPr>
                <w:rFonts w:hint="eastAsia"/>
                <w:bCs/>
              </w:rPr>
              <w:t>安全</w:t>
            </w:r>
            <w:r>
              <w:rPr>
                <w:rFonts w:hint="eastAsia"/>
                <w:bCs/>
              </w:rPr>
              <w:t>U</w:t>
            </w:r>
            <w:r>
              <w:rPr>
                <w:rFonts w:hint="eastAsia"/>
                <w:bCs/>
              </w:rPr>
              <w:t>盘：可设置安全分区，安全分区内容需密码打开</w:t>
            </w:r>
          </w:p>
          <w:p w:rsidR="00A35695" w:rsidRDefault="003A3229">
            <w:pPr>
              <w:ind w:leftChars="200" w:left="420"/>
              <w:rPr>
                <w:bCs/>
              </w:rPr>
            </w:pPr>
            <w:r>
              <w:rPr>
                <w:rFonts w:hint="eastAsia"/>
                <w:bCs/>
              </w:rPr>
              <w:t>智能</w:t>
            </w:r>
            <w:r>
              <w:rPr>
                <w:rFonts w:hint="eastAsia"/>
                <w:bCs/>
              </w:rPr>
              <w:t>USB</w:t>
            </w:r>
            <w:r>
              <w:rPr>
                <w:rFonts w:hint="eastAsia"/>
                <w:bCs/>
              </w:rPr>
              <w:t>保护：通过设置“正常”、“只读”、“全部禁用”三种模式，防止</w:t>
            </w:r>
            <w:r>
              <w:rPr>
                <w:rFonts w:hint="eastAsia"/>
                <w:bCs/>
              </w:rPr>
              <w:t>USB</w:t>
            </w:r>
            <w:r>
              <w:rPr>
                <w:rFonts w:hint="eastAsia"/>
                <w:bCs/>
              </w:rPr>
              <w:t>泄露数据</w:t>
            </w:r>
          </w:p>
          <w:p w:rsidR="00A35695" w:rsidRDefault="003A3229">
            <w:pPr>
              <w:ind w:firstLineChars="200" w:firstLine="420"/>
              <w:rPr>
                <w:bCs/>
              </w:rPr>
            </w:pPr>
            <w:r>
              <w:rPr>
                <w:rFonts w:hint="eastAsia"/>
                <w:bCs/>
              </w:rPr>
              <w:t>数据粉碎：可实现彻底对文件、文件夹、分区的删除，恢复软件也无法找回。</w:t>
            </w:r>
          </w:p>
          <w:p w:rsidR="00A35695" w:rsidRDefault="003A3229">
            <w:pPr>
              <w:ind w:firstLineChars="200" w:firstLine="420"/>
              <w:rPr>
                <w:bCs/>
              </w:rPr>
            </w:pPr>
            <w:r>
              <w:rPr>
                <w:rFonts w:hint="eastAsia"/>
                <w:bCs/>
              </w:rPr>
              <w:t>文件保险柜：可将重要文件放入私密文件柜中，保护商业用户的重要信息免遭泄漏</w:t>
            </w:r>
          </w:p>
          <w:p w:rsidR="00A35695" w:rsidRDefault="003A3229">
            <w:pPr>
              <w:ind w:firstLineChars="100" w:firstLine="210"/>
              <w:rPr>
                <w:bCs/>
              </w:rPr>
            </w:pPr>
            <w:r>
              <w:rPr>
                <w:rFonts w:ascii="宋体" w:hAnsi="宋体" w:cs="宋体" w:hint="eastAsia"/>
                <w:kern w:val="0"/>
                <w:szCs w:val="21"/>
              </w:rPr>
              <w:t>★</w:t>
            </w:r>
            <w:r>
              <w:rPr>
                <w:rFonts w:hint="eastAsia"/>
                <w:bCs/>
              </w:rPr>
              <w:t>投标产品平均无故障时间（</w:t>
            </w:r>
            <w:r>
              <w:rPr>
                <w:rFonts w:hint="eastAsia"/>
                <w:bCs/>
              </w:rPr>
              <w:t>MTBF</w:t>
            </w:r>
            <w:r>
              <w:rPr>
                <w:rFonts w:hint="eastAsia"/>
                <w:bCs/>
              </w:rPr>
              <w:t>）≥</w:t>
            </w:r>
            <w:r>
              <w:rPr>
                <w:rFonts w:hint="eastAsia"/>
                <w:bCs/>
              </w:rPr>
              <w:t>100</w:t>
            </w:r>
            <w:r>
              <w:rPr>
                <w:rFonts w:hint="eastAsia"/>
                <w:bCs/>
              </w:rPr>
              <w:t>万小时，需提供权威机构检验证书</w:t>
            </w:r>
          </w:p>
          <w:p w:rsidR="00A35695" w:rsidRDefault="003A3229">
            <w:pPr>
              <w:ind w:firstLineChars="100" w:firstLine="210"/>
              <w:rPr>
                <w:bCs/>
              </w:rPr>
            </w:pPr>
            <w:r>
              <w:rPr>
                <w:rFonts w:ascii="宋体" w:hAnsi="宋体" w:cs="宋体" w:hint="eastAsia"/>
                <w:kern w:val="0"/>
                <w:szCs w:val="21"/>
              </w:rPr>
              <w:t>★</w:t>
            </w:r>
            <w:r>
              <w:rPr>
                <w:rFonts w:ascii="宋体" w:hAnsi="宋体" w:hint="eastAsia"/>
                <w:szCs w:val="21"/>
              </w:rPr>
              <w:t>预装有行政事务办公系统，必须提供该办公系统由国家版权局颁发的《计算机软件著作权登记证书》及信息部门出具的《软件产品登记证书》复印件并加盖厂家公章. 否则投标无效</w:t>
            </w:r>
          </w:p>
          <w:p w:rsidR="00A35695" w:rsidRDefault="003A3229">
            <w:pPr>
              <w:ind w:firstLineChars="100" w:firstLine="210"/>
              <w:rPr>
                <w:bCs/>
              </w:rPr>
            </w:pPr>
            <w:r>
              <w:rPr>
                <w:rFonts w:ascii="宋体" w:hAnsi="宋体" w:cs="宋体" w:hint="eastAsia"/>
                <w:kern w:val="0"/>
                <w:szCs w:val="21"/>
              </w:rPr>
              <w:t>★</w:t>
            </w:r>
            <w:r>
              <w:rPr>
                <w:rFonts w:ascii="宋体" w:hAnsi="宋体" w:hint="eastAsia"/>
                <w:szCs w:val="21"/>
              </w:rPr>
              <w:t>为确保售后服务，供货时需提供厂家开具的经销商身份证明、供货及服务证明函原件，加盖厂家本地分公司公章.，否则投标无效</w:t>
            </w:r>
          </w:p>
          <w:p w:rsidR="00A35695" w:rsidRDefault="003A3229">
            <w:pPr>
              <w:ind w:leftChars="100" w:left="420" w:hangingChars="100" w:hanging="210"/>
              <w:rPr>
                <w:rFonts w:ascii="宋体" w:hAnsi="宋体" w:cs="宋体"/>
                <w:kern w:val="0"/>
                <w:sz w:val="22"/>
              </w:rPr>
            </w:pPr>
            <w:r>
              <w:rPr>
                <w:rFonts w:ascii="宋体" w:hAnsi="宋体" w:cs="宋体" w:hint="eastAsia"/>
                <w:kern w:val="0"/>
                <w:szCs w:val="21"/>
              </w:rPr>
              <w:t>★</w:t>
            </w:r>
            <w:r>
              <w:rPr>
                <w:rFonts w:ascii="宋体" w:hAnsi="宋体" w:hint="eastAsia"/>
              </w:rPr>
              <w:t>三年有限免费上门保修</w:t>
            </w:r>
            <w:r>
              <w:rPr>
                <w:rFonts w:ascii="宋体" w:hAnsi="宋体" w:hint="eastAsia"/>
                <w:bCs/>
                <w:szCs w:val="21"/>
              </w:rPr>
              <w:t>，365天全年无休服务、2小时电话响应、1250城市提供第二自然日修复</w:t>
            </w:r>
            <w:r>
              <w:rPr>
                <w:rFonts w:ascii="宋体" w:hAnsi="宋体" w:hint="eastAsia"/>
              </w:rPr>
              <w:t>，</w:t>
            </w:r>
            <w:r>
              <w:rPr>
                <w:rFonts w:ascii="宋体" w:hAnsi="宋体"/>
                <w:bCs/>
                <w:szCs w:val="21"/>
              </w:rPr>
              <w:t>800</w:t>
            </w:r>
            <w:r>
              <w:rPr>
                <w:rFonts w:ascii="宋体" w:hAnsi="宋体" w:hint="eastAsia"/>
                <w:bCs/>
                <w:szCs w:val="21"/>
              </w:rPr>
              <w:t>呼叫中心热线</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22</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文件拍摄仪</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整套拍摄仪包括主摄像头、LED灯、支架和USB连接线</w:t>
            </w:r>
            <w:r>
              <w:rPr>
                <w:rFonts w:ascii="宋体" w:hAnsi="宋体" w:cs="宋体" w:hint="eastAsia"/>
                <w:kern w:val="0"/>
                <w:sz w:val="22"/>
              </w:rPr>
              <w:lastRenderedPageBreak/>
              <w:t>等配件；</w:t>
            </w:r>
            <w:r>
              <w:rPr>
                <w:rFonts w:ascii="宋体" w:hAnsi="宋体" w:cs="宋体" w:hint="eastAsia"/>
                <w:kern w:val="0"/>
                <w:sz w:val="22"/>
              </w:rPr>
              <w:br/>
              <w:t>1)主摄像头采用手动调焦设计，物理分辨率为500万像素；</w:t>
            </w:r>
            <w:r>
              <w:rPr>
                <w:rFonts w:ascii="宋体" w:hAnsi="宋体" w:cs="宋体" w:hint="eastAsia"/>
                <w:kern w:val="0"/>
                <w:sz w:val="22"/>
              </w:rPr>
              <w:br/>
              <w:t>2)可选配付摄像头、硬底座</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38</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lastRenderedPageBreak/>
              <w:t>10</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手机数据采集仪</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"特色功能：</w:t>
            </w:r>
            <w:r>
              <w:rPr>
                <w:rFonts w:ascii="宋体" w:hAnsi="宋体" w:cs="宋体" w:hint="eastAsia"/>
                <w:kern w:val="0"/>
                <w:sz w:val="22"/>
              </w:rPr>
              <w:br/>
              <w:t>1、 集成银行卡采集，支持获取银行卡最近十条交易记录；</w:t>
            </w:r>
            <w:r>
              <w:rPr>
                <w:rFonts w:ascii="宋体" w:hAnsi="宋体" w:cs="宋体" w:hint="eastAsia"/>
                <w:kern w:val="0"/>
                <w:sz w:val="22"/>
              </w:rPr>
              <w:br/>
              <w:t>2、 集成蓝牙采集终端，支持蓝牙连接获取手机通讯录及通话记录信息；</w:t>
            </w:r>
            <w:r>
              <w:rPr>
                <w:rFonts w:ascii="宋体" w:hAnsi="宋体" w:cs="宋体" w:hint="eastAsia"/>
                <w:kern w:val="0"/>
                <w:sz w:val="22"/>
              </w:rPr>
              <w:br/>
              <w:t>3、 内置网络阻隔器，避免触发“一机双网”；</w:t>
            </w:r>
            <w:r>
              <w:rPr>
                <w:rFonts w:ascii="宋体" w:hAnsi="宋体" w:cs="宋体" w:hint="eastAsia"/>
                <w:kern w:val="0"/>
                <w:sz w:val="22"/>
              </w:rPr>
              <w:br/>
              <w:t>4、 支持6路同时并行采集：三路USB手机采集、一路蓝牙采集、一路SIM卡采集和一路银行卡采集；</w:t>
            </w:r>
            <w:r>
              <w:rPr>
                <w:rFonts w:ascii="宋体" w:hAnsi="宋体" w:cs="宋体" w:hint="eastAsia"/>
                <w:kern w:val="0"/>
                <w:sz w:val="22"/>
              </w:rPr>
              <w:br/>
              <w:t>5、 支持选配身份证采集模块，对身份证信息进行采集；</w:t>
            </w:r>
            <w:r>
              <w:rPr>
                <w:rFonts w:ascii="宋体" w:hAnsi="宋体" w:cs="宋体" w:hint="eastAsia"/>
                <w:kern w:val="0"/>
                <w:sz w:val="22"/>
              </w:rPr>
              <w:br/>
              <w:t>一、 手机数据提取和恢复</w:t>
            </w:r>
            <w:r>
              <w:rPr>
                <w:rFonts w:ascii="宋体" w:hAnsi="宋体" w:cs="宋体" w:hint="eastAsia"/>
                <w:kern w:val="0"/>
                <w:sz w:val="22"/>
              </w:rPr>
              <w:br/>
              <w:t>1. 支持获取手机IMEI、IMSI、通讯簿、短信、通话记录、位置信息、备忘录、日程表、Wi-Fi/蓝牙连接记录、多媒体文件（图片/视频/音频）、系统日志（开关机时间、应用程序使用记录、iOS设备使用过的手机号、iOS设备连接过的主机）和密码密钥等信息，支持恢复已删除的电话簿、短信、通话记录、日程表等信息。</w:t>
            </w:r>
            <w:r>
              <w:rPr>
                <w:rFonts w:ascii="宋体" w:hAnsi="宋体" w:cs="宋体" w:hint="eastAsia"/>
                <w:kern w:val="0"/>
                <w:sz w:val="22"/>
              </w:rPr>
              <w:br/>
              <w:t>2. 支持提取SIM卡上的通讯录、短息、通话记录。</w:t>
            </w:r>
            <w:r>
              <w:rPr>
                <w:rFonts w:ascii="宋体" w:hAnsi="宋体" w:cs="宋体" w:hint="eastAsia"/>
                <w:kern w:val="0"/>
                <w:sz w:val="22"/>
              </w:rPr>
              <w:br/>
              <w:t>3. 支持手机已删除数据的恢复，支持删除数据恢复的平台包括： iPhone手机、Android手机。其中iPhone手机越狱和未越狱均可实现删除数据恢复，Android手机可自动root后进行删除数据恢复，在root失败情况下，也能支持Android手机解析和恢复QQ、微信、微博等应用程序数据。</w:t>
            </w:r>
            <w:r>
              <w:rPr>
                <w:rFonts w:ascii="宋体" w:hAnsi="宋体" w:cs="宋体" w:hint="eastAsia"/>
                <w:kern w:val="0"/>
                <w:sz w:val="22"/>
              </w:rPr>
              <w:br/>
              <w:t>二、 手机密码破解及绕过</w:t>
            </w:r>
            <w:r>
              <w:rPr>
                <w:rFonts w:ascii="宋体" w:hAnsi="宋体" w:cs="宋体" w:hint="eastAsia"/>
                <w:kern w:val="0"/>
                <w:sz w:val="22"/>
              </w:rPr>
              <w:br/>
              <w:t>在已开启调试模式的情况下，支持各品牌Android手机开机密码绕过和破解。</w:t>
            </w:r>
            <w:r>
              <w:rPr>
                <w:rFonts w:ascii="宋体" w:hAnsi="宋体" w:cs="宋体" w:hint="eastAsia"/>
                <w:kern w:val="0"/>
                <w:sz w:val="22"/>
              </w:rPr>
              <w:br/>
              <w:t>三、 手机应用程序解析</w:t>
            </w:r>
            <w:r>
              <w:rPr>
                <w:rFonts w:ascii="宋体" w:hAnsi="宋体" w:cs="宋体" w:hint="eastAsia"/>
                <w:kern w:val="0"/>
                <w:sz w:val="22"/>
              </w:rPr>
              <w:br/>
              <w:t>1. 支持手机即时通讯类应用程序的痕迹记录解析，包含QQ（含轻聊版、国际版等）、微信（含分身版等）、飞信、米聊、陌陌、Skype、易信、来往、旺信、遇见、微话、YY语音、Facebook、WhatsApp、Line、Talkbox、Voxer、Viber、DiDi、Zello、有信、Telegram、CoCo Voice、ooVoo、Peem、BBM、HelloTalk、快牙。</w:t>
            </w:r>
            <w:r>
              <w:rPr>
                <w:rFonts w:ascii="宋体" w:hAnsi="宋体" w:cs="宋体" w:hint="eastAsia"/>
                <w:kern w:val="0"/>
                <w:sz w:val="22"/>
              </w:rPr>
              <w:br/>
              <w:t>2. 支持微博数据的获取解析，包含新浪微博、腾讯微博、Twitter、人人网。</w:t>
            </w:r>
            <w:r>
              <w:rPr>
                <w:rFonts w:ascii="宋体" w:hAnsi="宋体" w:cs="宋体" w:hint="eastAsia"/>
                <w:kern w:val="0"/>
                <w:sz w:val="22"/>
              </w:rPr>
              <w:br/>
              <w:t>3. 支持上网日志的获取解析，包含手机自带浏览器（Safari等）、QQ浏览器、UC浏览器、欧朋浏览器、百度浏览器、海豚等浏览器、Chrome、傲游云浏览器、天天浏览器。</w:t>
            </w:r>
            <w:r>
              <w:rPr>
                <w:rFonts w:ascii="宋体" w:hAnsi="宋体" w:cs="宋体" w:hint="eastAsia"/>
                <w:kern w:val="0"/>
                <w:sz w:val="22"/>
              </w:rPr>
              <w:br/>
              <w:t>4. 支持手机邮件的获取解析，包含手机内置邮箱、QQ邮箱、139邮箱、Gmail邮箱、Safari网页邮箱。</w:t>
            </w:r>
            <w:r>
              <w:rPr>
                <w:rFonts w:ascii="宋体" w:hAnsi="宋体" w:cs="宋体" w:hint="eastAsia"/>
                <w:kern w:val="0"/>
                <w:sz w:val="22"/>
              </w:rPr>
              <w:br/>
            </w:r>
            <w:r>
              <w:rPr>
                <w:rFonts w:ascii="宋体" w:hAnsi="宋体" w:cs="宋体" w:hint="eastAsia"/>
                <w:kern w:val="0"/>
                <w:sz w:val="22"/>
              </w:rPr>
              <w:lastRenderedPageBreak/>
              <w:t>5. 支持手机行程记录的获取解析，包含去哪儿网、航旅纵横、滴滴打车、快的打车、携程网。</w:t>
            </w:r>
            <w:r>
              <w:rPr>
                <w:rFonts w:ascii="宋体" w:hAnsi="宋体" w:cs="宋体" w:hint="eastAsia"/>
                <w:kern w:val="0"/>
                <w:sz w:val="22"/>
              </w:rPr>
              <w:br/>
              <w:t>6. 支持手机电子商务数据的获取解析，包含淘宝、天猫、京东商城、支付宝的部分信息。</w:t>
            </w:r>
            <w:r>
              <w:rPr>
                <w:rFonts w:ascii="宋体" w:hAnsi="宋体" w:cs="宋体" w:hint="eastAsia"/>
                <w:kern w:val="0"/>
                <w:sz w:val="22"/>
              </w:rPr>
              <w:br/>
              <w:t>7. 支持手机WIFI、蓝牙连接记录的提取，支持手机GPS、WIFI、基站、照片位置信息及各种应用程序位置信息的提取。</w:t>
            </w:r>
            <w:r>
              <w:rPr>
                <w:rFonts w:ascii="宋体" w:hAnsi="宋体" w:cs="宋体" w:hint="eastAsia"/>
                <w:kern w:val="0"/>
                <w:sz w:val="22"/>
              </w:rPr>
              <w:br/>
              <w:t>四、 手机采集工具集</w:t>
            </w:r>
            <w:r>
              <w:rPr>
                <w:rFonts w:ascii="宋体" w:hAnsi="宋体" w:cs="宋体" w:hint="eastAsia"/>
                <w:kern w:val="0"/>
                <w:sz w:val="22"/>
              </w:rPr>
              <w:br/>
              <w:t>1. 提供自主知识产权的各类手机取证工具，解决手机取证过程遇到的各种疑难问题。</w:t>
            </w:r>
            <w:r>
              <w:rPr>
                <w:rFonts w:ascii="宋体" w:hAnsi="宋体" w:cs="宋体" w:hint="eastAsia"/>
                <w:kern w:val="0"/>
                <w:sz w:val="22"/>
              </w:rPr>
              <w:br/>
              <w:t>2. 提供Android自动root工具，支持一键root和一键取消root，支持Android 1.5~7.x手机的root提权。提供Android各类密码绕过和破解工具，解决有调试模式和无调试模式情况下的Android手机取证问题。</w:t>
            </w:r>
            <w:r>
              <w:rPr>
                <w:rFonts w:ascii="宋体" w:hAnsi="宋体" w:cs="宋体" w:hint="eastAsia"/>
                <w:kern w:val="0"/>
                <w:sz w:val="22"/>
              </w:rPr>
              <w:br/>
            </w:r>
            <w:r>
              <w:rPr>
                <w:rFonts w:ascii="宋体" w:hAnsi="宋体" w:cs="宋体" w:hint="eastAsia"/>
                <w:kern w:val="0"/>
                <w:sz w:val="22"/>
              </w:rPr>
              <w:br/>
              <w:t>3. 设备集成反恐利剑-暴恐音视频图片电子书查缉工具，支持手机取证过程同时对手机进行暴恐文件的检索查缉。整合公安部门暴恐音视频图片电子书的样本库，并支持公安部查控平台无缝对接，进行样本库更新和查缉日志上传。</w:t>
            </w:r>
            <w:r>
              <w:rPr>
                <w:rFonts w:ascii="宋体" w:hAnsi="宋体" w:cs="宋体" w:hint="eastAsia"/>
                <w:kern w:val="0"/>
                <w:sz w:val="22"/>
              </w:rPr>
              <w:br/>
              <w:t>4. 支持无缝接入公安机关SIS系统。</w:t>
            </w:r>
            <w:r>
              <w:rPr>
                <w:rFonts w:ascii="宋体" w:hAnsi="宋体" w:cs="宋体" w:hint="eastAsia"/>
                <w:kern w:val="0"/>
                <w:sz w:val="22"/>
              </w:rPr>
              <w:br/>
              <w:t>五、 升级功能</w:t>
            </w:r>
            <w:r>
              <w:rPr>
                <w:rFonts w:ascii="宋体" w:hAnsi="宋体" w:cs="宋体" w:hint="eastAsia"/>
                <w:kern w:val="0"/>
                <w:sz w:val="22"/>
              </w:rPr>
              <w:br/>
              <w:t>内网联网自动升级，两周一个版本的软件更新频率，快速更新新手机和新版应用程序的支持。</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15</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lastRenderedPageBreak/>
              <w:t>11</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可视车钥匙取证针孔摄像机</w:t>
            </w:r>
          </w:p>
        </w:tc>
        <w:tc>
          <w:tcPr>
            <w:tcW w:w="5523"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防手抖技术:支持;录像分辨率:1920×1080;1280x720（默认）;</w:t>
            </w:r>
            <w:r>
              <w:rPr>
                <w:rFonts w:ascii="宋体" w:hAnsi="宋体" w:cs="宋体" w:hint="eastAsia"/>
                <w:kern w:val="0"/>
                <w:sz w:val="22"/>
              </w:rPr>
              <w:br/>
              <w:t>1440×1080;640x480;录像视频格式:H.264, Audio: PCM;测光方法:中心加权;白平衡:自动;色彩效果:标准;不间断循环录像:支持;预录功能能:1 秒预录;断电文件恢复功能:支持;载体媒体:内置内存(可用:21.1MB,总量:32MB);照相模式:1200万;照片格式:Exif 2.2 (JPEG);存储卡:TF (最大支持 32GB);麦克风:支持;视频格式:PAL/NTSC;电流频率:50HZ/60HZ;USB功能:储存卡;充电;电源接口:5V 800mA;电池:350mAh</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10</w:t>
            </w:r>
          </w:p>
        </w:tc>
      </w:tr>
      <w:tr w:rsidR="00A35695">
        <w:trPr>
          <w:trHeight w:val="20"/>
        </w:trPr>
        <w:tc>
          <w:tcPr>
            <w:tcW w:w="544" w:type="dxa"/>
            <w:shd w:val="clear" w:color="auto" w:fill="auto"/>
            <w:vAlign w:val="center"/>
          </w:tcPr>
          <w:p w:rsidR="00A35695" w:rsidRDefault="003A3229">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598" w:type="dxa"/>
            <w:shd w:val="clear" w:color="auto" w:fill="auto"/>
            <w:vAlign w:val="center"/>
          </w:tcPr>
          <w:p w:rsidR="00A35695" w:rsidRDefault="003A3229">
            <w:pPr>
              <w:widowControl/>
              <w:jc w:val="left"/>
              <w:rPr>
                <w:rFonts w:ascii="宋体" w:hAnsi="宋体" w:cs="宋体"/>
                <w:kern w:val="0"/>
                <w:sz w:val="22"/>
              </w:rPr>
            </w:pPr>
            <w:r>
              <w:rPr>
                <w:rFonts w:ascii="宋体" w:hAnsi="宋体" w:cs="宋体" w:hint="eastAsia"/>
                <w:kern w:val="0"/>
                <w:sz w:val="22"/>
              </w:rPr>
              <w:t>案件分析电脑</w:t>
            </w:r>
          </w:p>
        </w:tc>
        <w:tc>
          <w:tcPr>
            <w:tcW w:w="5523" w:type="dxa"/>
            <w:shd w:val="clear" w:color="auto" w:fill="auto"/>
            <w:vAlign w:val="center"/>
          </w:tcPr>
          <w:p w:rsidR="00A35695" w:rsidRDefault="003A3229">
            <w:pPr>
              <w:ind w:firstLineChars="200" w:firstLine="420"/>
              <w:jc w:val="left"/>
              <w:rPr>
                <w:rFonts w:ascii="宋体" w:hAnsi="宋体"/>
                <w:bCs/>
                <w:szCs w:val="21"/>
              </w:rPr>
            </w:pPr>
            <w:r>
              <w:rPr>
                <w:rFonts w:ascii="??_GB2312" w:hAnsi="??_GB2312" w:hint="eastAsia"/>
                <w:szCs w:val="21"/>
              </w:rPr>
              <w:t>CPU</w:t>
            </w:r>
            <w:r>
              <w:rPr>
                <w:rFonts w:hint="eastAsia"/>
                <w:bCs/>
              </w:rPr>
              <w:t>≥</w:t>
            </w:r>
            <w:r>
              <w:rPr>
                <w:rFonts w:ascii="??_GB2312" w:hAnsi="??_GB2312" w:hint="eastAsia"/>
                <w:szCs w:val="21"/>
              </w:rPr>
              <w:t>英特尔</w:t>
            </w:r>
            <w:r>
              <w:rPr>
                <w:rFonts w:ascii="??_GB2312" w:hAnsi="??_GB2312" w:hint="eastAsia"/>
                <w:szCs w:val="21"/>
              </w:rPr>
              <w:t xml:space="preserve">® </w:t>
            </w:r>
            <w:r>
              <w:rPr>
                <w:rFonts w:ascii="宋体" w:hAnsi="宋体" w:hint="eastAsia"/>
                <w:bCs/>
                <w:szCs w:val="21"/>
              </w:rPr>
              <w:t>酷睿</w:t>
            </w:r>
            <w:r>
              <w:rPr>
                <w:rFonts w:ascii="??_GB2312" w:hAnsi="??_GB2312" w:hint="eastAsia"/>
                <w:szCs w:val="21"/>
              </w:rPr>
              <w:t xml:space="preserve">® </w:t>
            </w:r>
            <w:r>
              <w:rPr>
                <w:rFonts w:ascii="??_GB2312" w:hAnsi="??_GB2312" w:hint="eastAsia"/>
                <w:szCs w:val="21"/>
              </w:rPr>
              <w:t>处理器</w:t>
            </w:r>
            <w:r>
              <w:rPr>
                <w:rFonts w:ascii="宋体" w:hAnsi="宋体" w:hint="eastAsia"/>
                <w:bCs/>
                <w:szCs w:val="21"/>
              </w:rPr>
              <w:t>I7-7700 (3.6G、最大睿频4.2G、8M三级缓存、</w:t>
            </w:r>
            <w:r>
              <w:rPr>
                <w:rFonts w:ascii="Arial" w:hAnsi="Arial" w:cs="Arial" w:hint="eastAsia"/>
                <w:szCs w:val="21"/>
                <w:shd w:val="clear" w:color="auto" w:fill="FFFFFF"/>
              </w:rPr>
              <w:t>四</w:t>
            </w:r>
            <w:r>
              <w:rPr>
                <w:rFonts w:ascii="Arial" w:hAnsi="Arial" w:cs="Arial"/>
                <w:szCs w:val="21"/>
                <w:shd w:val="clear" w:color="auto" w:fill="FFFFFF"/>
              </w:rPr>
              <w:t>核心</w:t>
            </w:r>
            <w:r>
              <w:rPr>
                <w:rFonts w:ascii="Arial" w:hAnsi="Arial" w:cs="Arial"/>
                <w:szCs w:val="21"/>
                <w:shd w:val="clear" w:color="auto" w:fill="FFFFFF"/>
              </w:rPr>
              <w:t>/</w:t>
            </w:r>
            <w:r>
              <w:rPr>
                <w:rFonts w:ascii="Arial" w:hAnsi="Arial" w:cs="Arial" w:hint="eastAsia"/>
                <w:szCs w:val="21"/>
                <w:shd w:val="clear" w:color="auto" w:fill="FFFFFF"/>
              </w:rPr>
              <w:t>八</w:t>
            </w:r>
            <w:r>
              <w:rPr>
                <w:rFonts w:ascii="Arial" w:hAnsi="Arial" w:cs="Arial"/>
                <w:szCs w:val="21"/>
                <w:shd w:val="clear" w:color="auto" w:fill="FFFFFF"/>
              </w:rPr>
              <w:t>线程</w:t>
            </w:r>
            <w:r>
              <w:rPr>
                <w:rFonts w:ascii="宋体" w:hAnsi="宋体" w:hint="eastAsia"/>
                <w:bCs/>
                <w:szCs w:val="21"/>
              </w:rPr>
              <w:t>)</w:t>
            </w:r>
          </w:p>
          <w:p w:rsidR="00A35695" w:rsidRDefault="003A3229">
            <w:pPr>
              <w:ind w:firstLineChars="200" w:firstLine="420"/>
              <w:jc w:val="left"/>
              <w:rPr>
                <w:rFonts w:ascii="??_GB2312" w:hAnsi="??_GB2312"/>
                <w:szCs w:val="21"/>
              </w:rPr>
            </w:pPr>
            <w:r>
              <w:rPr>
                <w:rFonts w:ascii="??_GB2312" w:hAnsi="??_GB2312" w:hint="eastAsia"/>
                <w:szCs w:val="21"/>
              </w:rPr>
              <w:t>主板</w:t>
            </w:r>
            <w:r>
              <w:rPr>
                <w:rFonts w:hint="eastAsia"/>
                <w:bCs/>
              </w:rPr>
              <w:t>≥</w:t>
            </w:r>
            <w:r>
              <w:rPr>
                <w:rFonts w:ascii="??_GB2312" w:hAnsi="??_GB2312" w:hint="eastAsia"/>
                <w:szCs w:val="21"/>
              </w:rPr>
              <w:t>B250</w:t>
            </w:r>
          </w:p>
          <w:p w:rsidR="00A35695" w:rsidRDefault="003A3229">
            <w:pPr>
              <w:ind w:firstLineChars="200" w:firstLine="420"/>
              <w:jc w:val="left"/>
              <w:rPr>
                <w:rFonts w:ascii="??_GB2312" w:hAnsi="??_GB2312"/>
                <w:szCs w:val="21"/>
              </w:rPr>
            </w:pPr>
            <w:r>
              <w:rPr>
                <w:rFonts w:ascii="??_GB2312" w:hAnsi="??_GB2312" w:hint="eastAsia"/>
                <w:szCs w:val="21"/>
              </w:rPr>
              <w:t>内存</w:t>
            </w:r>
            <w:r>
              <w:rPr>
                <w:rFonts w:hint="eastAsia"/>
                <w:bCs/>
              </w:rPr>
              <w:t>≥</w:t>
            </w:r>
            <w:r>
              <w:rPr>
                <w:rFonts w:ascii="??_GB2312" w:hAnsi="??_GB2312" w:hint="eastAsia"/>
                <w:szCs w:val="21"/>
              </w:rPr>
              <w:t>16G DDR4</w:t>
            </w:r>
          </w:p>
          <w:p w:rsidR="00A35695" w:rsidRDefault="003A3229">
            <w:pPr>
              <w:ind w:firstLineChars="200" w:firstLine="420"/>
              <w:jc w:val="left"/>
              <w:rPr>
                <w:rFonts w:ascii="??_GB2312" w:hAnsi="??_GB2312"/>
                <w:szCs w:val="21"/>
              </w:rPr>
            </w:pPr>
            <w:r>
              <w:rPr>
                <w:rFonts w:ascii="??_GB2312" w:hAnsi="??_GB2312" w:hint="eastAsia"/>
                <w:szCs w:val="21"/>
              </w:rPr>
              <w:t>硬盘</w:t>
            </w:r>
            <w:r>
              <w:rPr>
                <w:rFonts w:hint="eastAsia"/>
                <w:bCs/>
              </w:rPr>
              <w:t>≥</w:t>
            </w:r>
            <w:r>
              <w:rPr>
                <w:rFonts w:ascii="??_GB2312" w:hAnsi="??_GB2312" w:hint="eastAsia"/>
                <w:szCs w:val="21"/>
              </w:rPr>
              <w:t>1000G  SATA</w:t>
            </w:r>
            <w:r>
              <w:rPr>
                <w:rFonts w:ascii="??_GB2312" w:hAnsi="??_GB2312" w:hint="eastAsia"/>
                <w:szCs w:val="21"/>
              </w:rPr>
              <w:t>硬盘</w:t>
            </w:r>
            <w:r>
              <w:rPr>
                <w:rFonts w:ascii="??_GB2312" w:hAnsi="??_GB2312" w:hint="eastAsia"/>
                <w:szCs w:val="21"/>
              </w:rPr>
              <w:t>+256G</w:t>
            </w:r>
            <w:r>
              <w:rPr>
                <w:rFonts w:ascii="??_GB2312" w:hAnsi="??_GB2312" w:hint="eastAsia"/>
                <w:szCs w:val="21"/>
              </w:rPr>
              <w:t>固态硬盘</w:t>
            </w:r>
          </w:p>
          <w:p w:rsidR="00A35695" w:rsidRDefault="003A3229">
            <w:pPr>
              <w:ind w:firstLineChars="200" w:firstLine="420"/>
              <w:jc w:val="left"/>
              <w:rPr>
                <w:rFonts w:ascii="??_GB2312" w:hAnsi="??_GB2312"/>
                <w:szCs w:val="21"/>
              </w:rPr>
            </w:pPr>
            <w:r>
              <w:rPr>
                <w:rFonts w:ascii="??_GB2312" w:hAnsi="??_GB2312" w:hint="eastAsia"/>
                <w:szCs w:val="21"/>
              </w:rPr>
              <w:t>显卡</w:t>
            </w:r>
            <w:r>
              <w:rPr>
                <w:rFonts w:hint="eastAsia"/>
                <w:bCs/>
              </w:rPr>
              <w:t>≥</w:t>
            </w:r>
            <w:r>
              <w:rPr>
                <w:rFonts w:ascii="??_GB2312" w:hAnsi="??_GB2312" w:hint="eastAsia"/>
                <w:szCs w:val="21"/>
              </w:rPr>
              <w:t>R7 350 2G</w:t>
            </w:r>
            <w:r>
              <w:rPr>
                <w:rFonts w:ascii="??_GB2312" w:hAnsi="??_GB2312" w:hint="eastAsia"/>
                <w:szCs w:val="21"/>
              </w:rPr>
              <w:t>高性能独立显卡</w:t>
            </w:r>
          </w:p>
          <w:p w:rsidR="00A35695" w:rsidRDefault="003A3229">
            <w:pPr>
              <w:ind w:firstLineChars="200" w:firstLine="420"/>
              <w:jc w:val="left"/>
              <w:rPr>
                <w:rFonts w:ascii="??_GB2312" w:hAnsi="??_GB2312"/>
                <w:szCs w:val="21"/>
              </w:rPr>
            </w:pPr>
            <w:r>
              <w:rPr>
                <w:rFonts w:ascii="??_GB2312" w:hAnsi="??_GB2312" w:hint="eastAsia"/>
                <w:szCs w:val="21"/>
              </w:rPr>
              <w:t>光驱：</w:t>
            </w:r>
            <w:r>
              <w:rPr>
                <w:rFonts w:ascii="??_GB2312" w:hAnsi="??_GB2312" w:hint="eastAsia"/>
                <w:szCs w:val="21"/>
              </w:rPr>
              <w:t>DVD</w:t>
            </w:r>
            <w:r>
              <w:rPr>
                <w:rFonts w:ascii="??_GB2312" w:hAnsi="??_GB2312" w:hint="eastAsia"/>
                <w:szCs w:val="21"/>
              </w:rPr>
              <w:t>刻录机</w:t>
            </w:r>
          </w:p>
          <w:p w:rsidR="00A35695" w:rsidRDefault="003A3229">
            <w:pPr>
              <w:ind w:firstLineChars="200" w:firstLine="420"/>
              <w:jc w:val="left"/>
              <w:rPr>
                <w:rFonts w:ascii="??_GB2312" w:hAnsi="??_GB2312"/>
                <w:szCs w:val="21"/>
              </w:rPr>
            </w:pPr>
            <w:r>
              <w:rPr>
                <w:rFonts w:ascii="??_GB2312" w:hAnsi="??_GB2312" w:hint="eastAsia"/>
                <w:szCs w:val="21"/>
              </w:rPr>
              <w:t>网卡：集成千兆网卡</w:t>
            </w:r>
          </w:p>
          <w:p w:rsidR="00A35695" w:rsidRDefault="003A3229">
            <w:pPr>
              <w:ind w:firstLineChars="200" w:firstLine="420"/>
              <w:jc w:val="left"/>
              <w:rPr>
                <w:rFonts w:ascii="??_GB2312" w:hAnsi="??_GB2312"/>
                <w:szCs w:val="21"/>
              </w:rPr>
            </w:pPr>
            <w:r>
              <w:rPr>
                <w:rFonts w:ascii="??_GB2312" w:hAnsi="??_GB2312" w:hint="eastAsia"/>
                <w:szCs w:val="21"/>
              </w:rPr>
              <w:t>声卡：集成</w:t>
            </w:r>
          </w:p>
          <w:p w:rsidR="00A35695" w:rsidRDefault="003A3229">
            <w:pPr>
              <w:ind w:firstLineChars="200" w:firstLine="420"/>
              <w:jc w:val="left"/>
              <w:rPr>
                <w:rFonts w:ascii="??_GB2312" w:hAnsi="??_GB2312"/>
                <w:szCs w:val="21"/>
              </w:rPr>
            </w:pPr>
            <w:r>
              <w:rPr>
                <w:rFonts w:ascii="??_GB2312" w:hAnsi="??_GB2312" w:hint="eastAsia"/>
                <w:szCs w:val="21"/>
              </w:rPr>
              <w:t>键盘：</w:t>
            </w:r>
            <w:r>
              <w:rPr>
                <w:rFonts w:ascii="??_GB2312" w:hAnsi="??_GB2312" w:hint="eastAsia"/>
                <w:szCs w:val="21"/>
              </w:rPr>
              <w:t>USB</w:t>
            </w:r>
            <w:r>
              <w:rPr>
                <w:rFonts w:ascii="??_GB2312" w:hAnsi="??_GB2312" w:hint="eastAsia"/>
                <w:szCs w:val="21"/>
              </w:rPr>
              <w:t>浮岛式防泼溅键盘</w:t>
            </w:r>
          </w:p>
          <w:p w:rsidR="00A35695" w:rsidRDefault="003A3229">
            <w:pPr>
              <w:ind w:firstLineChars="200" w:firstLine="420"/>
              <w:jc w:val="left"/>
              <w:rPr>
                <w:rFonts w:ascii="??_GB2312" w:hAnsi="??_GB2312"/>
                <w:szCs w:val="21"/>
              </w:rPr>
            </w:pPr>
            <w:r>
              <w:rPr>
                <w:rFonts w:ascii="??_GB2312" w:hAnsi="??_GB2312" w:hint="eastAsia"/>
                <w:szCs w:val="21"/>
              </w:rPr>
              <w:t>鼠标：</w:t>
            </w:r>
            <w:r>
              <w:rPr>
                <w:rFonts w:ascii="??_GB2312" w:hAnsi="??_GB2312" w:hint="eastAsia"/>
                <w:szCs w:val="21"/>
              </w:rPr>
              <w:t>USB</w:t>
            </w:r>
            <w:r>
              <w:rPr>
                <w:rFonts w:ascii="??_GB2312" w:hAnsi="??_GB2312" w:hint="eastAsia"/>
                <w:szCs w:val="21"/>
              </w:rPr>
              <w:t>光电鼠标</w:t>
            </w:r>
          </w:p>
          <w:p w:rsidR="00A35695" w:rsidRDefault="003A3229">
            <w:pPr>
              <w:ind w:firstLineChars="200" w:firstLine="420"/>
              <w:jc w:val="left"/>
              <w:rPr>
                <w:rFonts w:ascii="??_GB2312" w:hAnsi="??_GB2312"/>
                <w:szCs w:val="21"/>
              </w:rPr>
            </w:pPr>
            <w:r>
              <w:rPr>
                <w:rFonts w:ascii="??_GB2312" w:hAnsi="??_GB2312" w:hint="eastAsia"/>
                <w:szCs w:val="21"/>
              </w:rPr>
              <w:lastRenderedPageBreak/>
              <w:t>显示器</w:t>
            </w:r>
            <w:r>
              <w:rPr>
                <w:rFonts w:hint="eastAsia"/>
                <w:bCs/>
              </w:rPr>
              <w:t>≥</w:t>
            </w:r>
            <w:r>
              <w:rPr>
                <w:rFonts w:ascii="??_GB2312" w:hAnsi="??_GB2312" w:hint="eastAsia"/>
                <w:szCs w:val="21"/>
              </w:rPr>
              <w:t>商用</w:t>
            </w:r>
            <w:r>
              <w:rPr>
                <w:rFonts w:ascii="??_GB2312" w:hAnsi="??_GB2312" w:hint="eastAsia"/>
                <w:szCs w:val="21"/>
              </w:rPr>
              <w:t>23</w:t>
            </w:r>
            <w:r>
              <w:rPr>
                <w:rFonts w:ascii="??_GB2312" w:hAnsi="??_GB2312" w:hint="eastAsia"/>
                <w:szCs w:val="21"/>
              </w:rPr>
              <w:t>英寸宽屏低蓝光</w:t>
            </w:r>
            <w:r>
              <w:rPr>
                <w:rFonts w:ascii="??_GB2312" w:hAnsi="??_GB2312" w:hint="eastAsia"/>
                <w:szCs w:val="21"/>
              </w:rPr>
              <w:t>LED</w:t>
            </w:r>
            <w:r>
              <w:rPr>
                <w:rFonts w:ascii="??_GB2312" w:hAnsi="??_GB2312" w:hint="eastAsia"/>
                <w:szCs w:val="21"/>
              </w:rPr>
              <w:t>液晶显示器</w:t>
            </w:r>
          </w:p>
          <w:p w:rsidR="00A35695" w:rsidRDefault="003A3229">
            <w:pPr>
              <w:ind w:leftChars="200" w:left="420"/>
            </w:pPr>
            <w:r>
              <w:rPr>
                <w:rFonts w:hint="eastAsia"/>
                <w:szCs w:val="21"/>
              </w:rPr>
              <w:t>系统：正版</w:t>
            </w:r>
            <w:r>
              <w:rPr>
                <w:rFonts w:hint="eastAsia"/>
                <w:szCs w:val="21"/>
              </w:rPr>
              <w:t>WIN10  Home Basic</w:t>
            </w:r>
            <w:r>
              <w:rPr>
                <w:rFonts w:hint="eastAsia"/>
                <w:szCs w:val="21"/>
              </w:rPr>
              <w:t>中文版</w:t>
            </w:r>
          </w:p>
          <w:p w:rsidR="00A35695" w:rsidRDefault="003A3229">
            <w:pPr>
              <w:ind w:leftChars="200" w:left="420"/>
              <w:rPr>
                <w:szCs w:val="21"/>
              </w:rPr>
            </w:pPr>
            <w:r>
              <w:rPr>
                <w:rFonts w:hint="eastAsia"/>
                <w:szCs w:val="21"/>
              </w:rPr>
              <w:t>串行口</w:t>
            </w:r>
            <w:r>
              <w:rPr>
                <w:rFonts w:hint="eastAsia"/>
                <w:szCs w:val="21"/>
              </w:rPr>
              <w:t>1</w:t>
            </w:r>
            <w:r>
              <w:rPr>
                <w:rFonts w:hint="eastAsia"/>
                <w:szCs w:val="21"/>
              </w:rPr>
              <w:t>；</w:t>
            </w:r>
            <w:r>
              <w:rPr>
                <w:rFonts w:hint="eastAsia"/>
                <w:szCs w:val="21"/>
              </w:rPr>
              <w:t>USB</w:t>
            </w:r>
            <w:r>
              <w:rPr>
                <w:rFonts w:hint="eastAsia"/>
                <w:szCs w:val="21"/>
              </w:rPr>
              <w:t>口</w:t>
            </w:r>
            <w:r>
              <w:rPr>
                <w:rFonts w:hint="eastAsia"/>
                <w:szCs w:val="21"/>
              </w:rPr>
              <w:t xml:space="preserve"> 6</w:t>
            </w:r>
            <w:r>
              <w:rPr>
                <w:rFonts w:hint="eastAsia"/>
                <w:szCs w:val="21"/>
              </w:rPr>
              <w:t>（</w:t>
            </w:r>
            <w:r>
              <w:rPr>
                <w:rFonts w:hint="eastAsia"/>
                <w:szCs w:val="21"/>
              </w:rPr>
              <w:t>2.0</w:t>
            </w:r>
            <w:r>
              <w:rPr>
                <w:rFonts w:hint="eastAsia"/>
                <w:szCs w:val="21"/>
              </w:rPr>
              <w:t>接口，前</w:t>
            </w:r>
            <w:r>
              <w:rPr>
                <w:rFonts w:hint="eastAsia"/>
                <w:szCs w:val="21"/>
              </w:rPr>
              <w:t>2</w:t>
            </w:r>
            <w:r>
              <w:rPr>
                <w:rFonts w:hint="eastAsia"/>
                <w:szCs w:val="21"/>
              </w:rPr>
              <w:t>分离式，后</w:t>
            </w:r>
            <w:r>
              <w:rPr>
                <w:rFonts w:hint="eastAsia"/>
                <w:szCs w:val="21"/>
              </w:rPr>
              <w:t>4</w:t>
            </w:r>
            <w:r>
              <w:rPr>
                <w:rFonts w:hint="eastAsia"/>
                <w:szCs w:val="21"/>
              </w:rPr>
              <w:t>）；</w:t>
            </w:r>
            <w:r>
              <w:rPr>
                <w:rFonts w:hint="eastAsia"/>
                <w:szCs w:val="21"/>
              </w:rPr>
              <w:t>PS/2</w:t>
            </w:r>
            <w:r>
              <w:rPr>
                <w:rFonts w:hint="eastAsia"/>
                <w:szCs w:val="21"/>
              </w:rPr>
              <w:t>接口</w:t>
            </w:r>
            <w:r>
              <w:rPr>
                <w:rFonts w:hint="eastAsia"/>
                <w:szCs w:val="21"/>
              </w:rPr>
              <w:t xml:space="preserve"> 2</w:t>
            </w:r>
            <w:r>
              <w:rPr>
                <w:rFonts w:hint="eastAsia"/>
                <w:szCs w:val="21"/>
              </w:rPr>
              <w:t>；</w:t>
            </w:r>
            <w:r>
              <w:rPr>
                <w:rFonts w:ascii="宋体" w:hAnsi="宋体" w:hint="eastAsia"/>
              </w:rPr>
              <w:t>前置</w:t>
            </w:r>
            <w:r>
              <w:t>Audio1*Line-Out+1*Mic</w:t>
            </w:r>
            <w:r>
              <w:rPr>
                <w:rFonts w:hint="eastAsia"/>
                <w:szCs w:val="21"/>
              </w:rPr>
              <w:t>；</w:t>
            </w:r>
            <w:r>
              <w:rPr>
                <w:rFonts w:ascii="宋体" w:hAnsi="宋体" w:hint="eastAsia"/>
              </w:rPr>
              <w:t>后置</w:t>
            </w:r>
            <w:r>
              <w:t>Audio1*Mic+ 1*Line In + 1*Line out</w:t>
            </w:r>
            <w:r>
              <w:rPr>
                <w:rFonts w:hint="eastAsia"/>
                <w:szCs w:val="21"/>
              </w:rPr>
              <w:t>；主板最大插卡数</w:t>
            </w:r>
            <w:r>
              <w:rPr>
                <w:rFonts w:hint="eastAsia"/>
                <w:szCs w:val="21"/>
              </w:rPr>
              <w:t xml:space="preserve"> 3</w:t>
            </w:r>
          </w:p>
          <w:p w:rsidR="00A35695" w:rsidRDefault="003A3229">
            <w:pPr>
              <w:ind w:leftChars="200" w:left="420"/>
              <w:rPr>
                <w:bCs/>
              </w:rPr>
            </w:pPr>
            <w:r>
              <w:rPr>
                <w:rFonts w:hint="eastAsia"/>
                <w:bCs/>
              </w:rPr>
              <w:t>在线顾问服务：软件问题远程在线支持方案，在网络和硬件完好条件下，可获得</w:t>
            </w:r>
            <w:r>
              <w:rPr>
                <w:rFonts w:hint="eastAsia"/>
                <w:bCs/>
              </w:rPr>
              <w:t>7*24</w:t>
            </w:r>
            <w:r>
              <w:rPr>
                <w:rFonts w:hint="eastAsia"/>
                <w:bCs/>
              </w:rPr>
              <w:t>小时在线服务，解决操作系统和软件问题</w:t>
            </w:r>
          </w:p>
          <w:p w:rsidR="00A35695" w:rsidRDefault="003A3229">
            <w:pPr>
              <w:ind w:leftChars="200" w:left="420"/>
              <w:rPr>
                <w:bCs/>
              </w:rPr>
            </w:pPr>
            <w:r>
              <w:rPr>
                <w:rFonts w:hint="eastAsia"/>
                <w:bCs/>
              </w:rPr>
              <w:t>安全</w:t>
            </w:r>
            <w:r>
              <w:rPr>
                <w:rFonts w:hint="eastAsia"/>
                <w:bCs/>
              </w:rPr>
              <w:t>U</w:t>
            </w:r>
            <w:r>
              <w:rPr>
                <w:rFonts w:hint="eastAsia"/>
                <w:bCs/>
              </w:rPr>
              <w:t>盘：可设置安全分区，安全分区内容需密码打开</w:t>
            </w:r>
          </w:p>
          <w:p w:rsidR="00A35695" w:rsidRDefault="003A3229">
            <w:pPr>
              <w:ind w:leftChars="200" w:left="420"/>
              <w:rPr>
                <w:bCs/>
              </w:rPr>
            </w:pPr>
            <w:r>
              <w:rPr>
                <w:rFonts w:hint="eastAsia"/>
                <w:bCs/>
              </w:rPr>
              <w:t>智能</w:t>
            </w:r>
            <w:r>
              <w:rPr>
                <w:rFonts w:hint="eastAsia"/>
                <w:bCs/>
              </w:rPr>
              <w:t>USB</w:t>
            </w:r>
            <w:r>
              <w:rPr>
                <w:rFonts w:hint="eastAsia"/>
                <w:bCs/>
              </w:rPr>
              <w:t>保护：通过设置“正常”、“只读”、“全部禁用”三种模式，防止</w:t>
            </w:r>
            <w:r>
              <w:rPr>
                <w:rFonts w:hint="eastAsia"/>
                <w:bCs/>
              </w:rPr>
              <w:t>USB</w:t>
            </w:r>
            <w:r>
              <w:rPr>
                <w:rFonts w:hint="eastAsia"/>
                <w:bCs/>
              </w:rPr>
              <w:t>泄露数据</w:t>
            </w:r>
          </w:p>
          <w:p w:rsidR="00A35695" w:rsidRDefault="003A3229">
            <w:pPr>
              <w:ind w:firstLineChars="200" w:firstLine="420"/>
              <w:rPr>
                <w:bCs/>
              </w:rPr>
            </w:pPr>
            <w:r>
              <w:rPr>
                <w:rFonts w:hint="eastAsia"/>
                <w:bCs/>
              </w:rPr>
              <w:t>数据粉碎：可实现彻底对文件、文件夹、分区的删除，恢复软件也无法找回。</w:t>
            </w:r>
          </w:p>
          <w:p w:rsidR="00A35695" w:rsidRDefault="003A3229">
            <w:pPr>
              <w:ind w:firstLineChars="200" w:firstLine="420"/>
              <w:rPr>
                <w:bCs/>
              </w:rPr>
            </w:pPr>
            <w:r>
              <w:rPr>
                <w:rFonts w:hint="eastAsia"/>
                <w:bCs/>
              </w:rPr>
              <w:t>文件保险柜：可将重要文件放入私密文件柜中，保护商业用户的重要信息免遭泄漏</w:t>
            </w:r>
          </w:p>
          <w:p w:rsidR="00A35695" w:rsidRDefault="003A3229">
            <w:pPr>
              <w:ind w:firstLineChars="100" w:firstLine="210"/>
              <w:rPr>
                <w:bCs/>
              </w:rPr>
            </w:pPr>
            <w:r>
              <w:rPr>
                <w:rFonts w:ascii="宋体" w:hAnsi="宋体" w:cs="宋体" w:hint="eastAsia"/>
                <w:kern w:val="0"/>
                <w:szCs w:val="21"/>
              </w:rPr>
              <w:t>★</w:t>
            </w:r>
            <w:r>
              <w:rPr>
                <w:rFonts w:hint="eastAsia"/>
                <w:bCs/>
              </w:rPr>
              <w:t>投标产品平均无故障时间（</w:t>
            </w:r>
            <w:r>
              <w:rPr>
                <w:rFonts w:hint="eastAsia"/>
                <w:bCs/>
              </w:rPr>
              <w:t>MTBF</w:t>
            </w:r>
            <w:r>
              <w:rPr>
                <w:rFonts w:hint="eastAsia"/>
                <w:bCs/>
              </w:rPr>
              <w:t>）≥</w:t>
            </w:r>
            <w:r>
              <w:rPr>
                <w:rFonts w:hint="eastAsia"/>
                <w:bCs/>
              </w:rPr>
              <w:t>100</w:t>
            </w:r>
            <w:r>
              <w:rPr>
                <w:rFonts w:hint="eastAsia"/>
                <w:bCs/>
              </w:rPr>
              <w:t>万小时，需提供权威机构检验证书</w:t>
            </w:r>
          </w:p>
          <w:p w:rsidR="00A35695" w:rsidRDefault="003A3229">
            <w:pPr>
              <w:ind w:firstLineChars="100" w:firstLine="210"/>
              <w:rPr>
                <w:bCs/>
              </w:rPr>
            </w:pPr>
            <w:r>
              <w:rPr>
                <w:rFonts w:ascii="宋体" w:hAnsi="宋体" w:cs="宋体" w:hint="eastAsia"/>
                <w:kern w:val="0"/>
                <w:szCs w:val="21"/>
              </w:rPr>
              <w:t>★</w:t>
            </w:r>
            <w:r>
              <w:rPr>
                <w:rFonts w:ascii="宋体" w:hAnsi="宋体" w:hint="eastAsia"/>
                <w:szCs w:val="21"/>
              </w:rPr>
              <w:t>预装有行政事务办公系统，必须提供该办公系统由国家版权局颁发的《计算机软件著作权登记证书》及信息部门出具的《软件产品登记证书》复印件并加盖厂家公章. 否则投标无效</w:t>
            </w:r>
          </w:p>
          <w:p w:rsidR="00A35695" w:rsidRDefault="003A3229">
            <w:pPr>
              <w:ind w:firstLineChars="100" w:firstLine="210"/>
              <w:rPr>
                <w:bCs/>
              </w:rPr>
            </w:pPr>
            <w:r>
              <w:rPr>
                <w:rFonts w:ascii="宋体" w:hAnsi="宋体" w:cs="宋体" w:hint="eastAsia"/>
                <w:kern w:val="0"/>
                <w:szCs w:val="21"/>
              </w:rPr>
              <w:t>★</w:t>
            </w:r>
            <w:r>
              <w:rPr>
                <w:rFonts w:ascii="宋体" w:hAnsi="宋体" w:hint="eastAsia"/>
                <w:szCs w:val="21"/>
              </w:rPr>
              <w:t>为确保售后服务，供货时需提供厂家开具的经销商身份证明、供货及服务证明函原件，加盖厂家本地分公司公章.，否则投标无效</w:t>
            </w:r>
          </w:p>
          <w:p w:rsidR="00A35695" w:rsidRDefault="003A3229">
            <w:pPr>
              <w:ind w:leftChars="100" w:left="420" w:hangingChars="100" w:hanging="210"/>
              <w:rPr>
                <w:rFonts w:ascii="宋体" w:hAnsi="宋体" w:cs="宋体"/>
                <w:kern w:val="0"/>
                <w:sz w:val="22"/>
              </w:rPr>
            </w:pPr>
            <w:r>
              <w:rPr>
                <w:rFonts w:ascii="宋体" w:hAnsi="宋体" w:cs="宋体" w:hint="eastAsia"/>
                <w:kern w:val="0"/>
                <w:szCs w:val="21"/>
              </w:rPr>
              <w:t>★</w:t>
            </w:r>
            <w:r>
              <w:rPr>
                <w:rFonts w:ascii="宋体" w:hAnsi="宋体" w:hint="eastAsia"/>
              </w:rPr>
              <w:t>三年有限免费上门保修</w:t>
            </w:r>
            <w:r>
              <w:rPr>
                <w:rFonts w:ascii="宋体" w:hAnsi="宋体" w:hint="eastAsia"/>
                <w:bCs/>
                <w:szCs w:val="21"/>
              </w:rPr>
              <w:t>，365天全年无休服务、2小时电话响应、1250城市提供第二自然日修复</w:t>
            </w:r>
            <w:r>
              <w:rPr>
                <w:rFonts w:ascii="宋体" w:hAnsi="宋体" w:hint="eastAsia"/>
              </w:rPr>
              <w:t>，</w:t>
            </w:r>
            <w:r>
              <w:rPr>
                <w:rFonts w:ascii="宋体" w:hAnsi="宋体"/>
                <w:bCs/>
                <w:szCs w:val="21"/>
              </w:rPr>
              <w:t>800</w:t>
            </w:r>
            <w:r>
              <w:rPr>
                <w:rFonts w:ascii="宋体" w:hAnsi="宋体" w:hint="eastAsia"/>
                <w:bCs/>
                <w:szCs w:val="21"/>
              </w:rPr>
              <w:t>呼叫中心热线</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92" w:type="dxa"/>
            <w:shd w:val="clear" w:color="auto" w:fill="auto"/>
            <w:vAlign w:val="center"/>
          </w:tcPr>
          <w:p w:rsidR="00A35695" w:rsidRDefault="003A3229">
            <w:pPr>
              <w:widowControl/>
              <w:jc w:val="center"/>
              <w:rPr>
                <w:rFonts w:ascii="宋体" w:hAnsi="宋体" w:cs="宋体"/>
                <w:kern w:val="0"/>
                <w:sz w:val="22"/>
              </w:rPr>
            </w:pPr>
            <w:r>
              <w:rPr>
                <w:rFonts w:ascii="宋体" w:hAnsi="宋体" w:cs="宋体" w:hint="eastAsia"/>
                <w:kern w:val="0"/>
                <w:sz w:val="22"/>
              </w:rPr>
              <w:t>6</w:t>
            </w:r>
          </w:p>
        </w:tc>
      </w:tr>
      <w:tr w:rsidR="00A35695">
        <w:trPr>
          <w:trHeight w:val="20"/>
        </w:trPr>
        <w:tc>
          <w:tcPr>
            <w:tcW w:w="8849" w:type="dxa"/>
            <w:gridSpan w:val="5"/>
            <w:shd w:val="clear" w:color="auto" w:fill="auto"/>
            <w:vAlign w:val="center"/>
          </w:tcPr>
          <w:p w:rsidR="00A35695" w:rsidRDefault="003A3229">
            <w:pPr>
              <w:snapToGrid w:val="0"/>
              <w:spacing w:line="360" w:lineRule="auto"/>
              <w:ind w:leftChars="-29" w:left="-61"/>
              <w:jc w:val="left"/>
              <w:rPr>
                <w:rFonts w:ascii="宋体" w:cs="宋体"/>
                <w:b/>
                <w:color w:val="000000"/>
                <w:sz w:val="30"/>
                <w:szCs w:val="30"/>
              </w:rPr>
            </w:pPr>
            <w:r>
              <w:rPr>
                <w:rFonts w:ascii="宋体" w:hAnsi="宋体" w:cs="宋体" w:hint="eastAsia"/>
                <w:b/>
                <w:color w:val="000000"/>
                <w:sz w:val="30"/>
                <w:szCs w:val="30"/>
              </w:rPr>
              <w:lastRenderedPageBreak/>
              <w:t>售后服务及其他要求：</w:t>
            </w:r>
          </w:p>
          <w:p w:rsidR="00A35695" w:rsidRDefault="003A3229">
            <w:pPr>
              <w:pStyle w:val="ListParagraph1"/>
              <w:numPr>
                <w:ilvl w:val="0"/>
                <w:numId w:val="2"/>
              </w:numPr>
              <w:spacing w:before="100" w:beforeAutospacing="1" w:after="100" w:afterAutospacing="1" w:line="360" w:lineRule="auto"/>
              <w:ind w:firstLineChars="0"/>
              <w:jc w:val="left"/>
              <w:rPr>
                <w:rFonts w:ascii="宋体" w:cs="宋体"/>
                <w:color w:val="000000"/>
                <w:szCs w:val="21"/>
              </w:rPr>
            </w:pPr>
            <w:r>
              <w:rPr>
                <w:rFonts w:ascii="宋体" w:hAnsi="宋体" w:cs="宋体" w:hint="eastAsia"/>
                <w:color w:val="000000"/>
                <w:szCs w:val="21"/>
              </w:rPr>
              <w:t>要求投标产品必须是全新的，满足本项目需要的技术参数及性能（配置）要求的产品。</w:t>
            </w:r>
          </w:p>
          <w:p w:rsidR="00A35695" w:rsidRDefault="003A3229">
            <w:pPr>
              <w:pStyle w:val="ListParagraph1"/>
              <w:numPr>
                <w:ilvl w:val="0"/>
                <w:numId w:val="2"/>
              </w:numPr>
              <w:spacing w:before="100" w:beforeAutospacing="1" w:after="100" w:afterAutospacing="1" w:line="360" w:lineRule="auto"/>
              <w:ind w:firstLineChars="0"/>
              <w:jc w:val="left"/>
              <w:rPr>
                <w:rFonts w:ascii="宋体" w:cs="宋体"/>
                <w:color w:val="000000"/>
                <w:szCs w:val="21"/>
              </w:rPr>
            </w:pPr>
            <w:r>
              <w:rPr>
                <w:rFonts w:ascii="宋体" w:hAnsi="宋体" w:hint="eastAsia"/>
                <w:color w:val="000000"/>
                <w:szCs w:val="21"/>
              </w:rPr>
              <w:t>★</w:t>
            </w:r>
            <w:r>
              <w:rPr>
                <w:rFonts w:ascii="宋体" w:hAnsi="宋体" w:cs="宋体" w:hint="eastAsia"/>
                <w:color w:val="000000"/>
                <w:szCs w:val="21"/>
              </w:rPr>
              <w:t>中标人须按国家有关规定实行“三包”，免费保修期最短不得少于1年；保修期内免费送货上门，免费现场安装调试至验收合格，免费进行人员培训，组织</w:t>
            </w:r>
            <w:r>
              <w:rPr>
                <w:rFonts w:ascii="宋体" w:hAnsi="宋体" w:cs="宋体"/>
                <w:color w:val="000000"/>
                <w:szCs w:val="21"/>
              </w:rPr>
              <w:t>2</w:t>
            </w:r>
            <w:r>
              <w:rPr>
                <w:rFonts w:ascii="宋体" w:hAnsi="宋体" w:cs="宋体" w:hint="eastAsia"/>
                <w:color w:val="000000"/>
                <w:szCs w:val="21"/>
              </w:rPr>
              <w:t>次以上，培训费用由中标人承担。</w:t>
            </w:r>
          </w:p>
          <w:p w:rsidR="00A35695" w:rsidRDefault="003A3229">
            <w:pPr>
              <w:pStyle w:val="ListParagraph1"/>
              <w:numPr>
                <w:ilvl w:val="0"/>
                <w:numId w:val="2"/>
              </w:numPr>
              <w:spacing w:before="100" w:beforeAutospacing="1" w:after="100" w:afterAutospacing="1" w:line="360" w:lineRule="auto"/>
              <w:ind w:firstLineChars="0"/>
              <w:jc w:val="left"/>
              <w:rPr>
                <w:rFonts w:ascii="宋体"/>
                <w:color w:val="000000"/>
                <w:szCs w:val="21"/>
              </w:rPr>
            </w:pPr>
            <w:r>
              <w:rPr>
                <w:rFonts w:ascii="宋体" w:hAnsi="宋体" w:hint="eastAsia"/>
                <w:color w:val="000000"/>
                <w:szCs w:val="21"/>
              </w:rPr>
              <w:t>★</w:t>
            </w:r>
            <w:r>
              <w:rPr>
                <w:rFonts w:ascii="宋体" w:hAnsi="宋体" w:cs="宋体" w:hint="eastAsia"/>
                <w:color w:val="000000"/>
                <w:szCs w:val="21"/>
              </w:rPr>
              <w:t>设备质保期为安装、验收合格并交付使用之日起（按招标项目采购需求及中标人承诺），终身维护；在保修期设备运行中发生问题，设备出现故障后</w:t>
            </w:r>
            <w:r>
              <w:rPr>
                <w:rFonts w:ascii="宋体" w:hAnsi="宋体" w:cs="宋体"/>
                <w:color w:val="000000"/>
                <w:szCs w:val="21"/>
              </w:rPr>
              <w:t>7*24</w:t>
            </w:r>
            <w:r>
              <w:rPr>
                <w:rFonts w:ascii="宋体" w:hAnsi="宋体" w:cs="宋体" w:hint="eastAsia"/>
                <w:color w:val="000000"/>
                <w:szCs w:val="21"/>
              </w:rPr>
              <w:t>小时响应，提供专业人员现场服务，在法定工作日内出现故障需</w:t>
            </w:r>
            <w:r>
              <w:rPr>
                <w:rFonts w:ascii="宋体" w:hAnsi="宋体" w:cs="宋体"/>
                <w:color w:val="000000"/>
                <w:szCs w:val="21"/>
              </w:rPr>
              <w:t>24</w:t>
            </w:r>
            <w:r>
              <w:rPr>
                <w:rFonts w:ascii="宋体" w:hAnsi="宋体" w:cs="宋体" w:hint="eastAsia"/>
                <w:color w:val="000000"/>
                <w:szCs w:val="21"/>
              </w:rPr>
              <w:t>小时内到达现场提供服务，非法定工作日内出现故障问题</w:t>
            </w:r>
            <w:r>
              <w:rPr>
                <w:rFonts w:ascii="宋体" w:hAnsi="宋体" w:cs="宋体"/>
                <w:color w:val="000000"/>
                <w:szCs w:val="21"/>
              </w:rPr>
              <w:t>36</w:t>
            </w:r>
            <w:r>
              <w:rPr>
                <w:rFonts w:ascii="宋体" w:hAnsi="宋体" w:cs="宋体" w:hint="eastAsia"/>
                <w:color w:val="000000"/>
                <w:szCs w:val="21"/>
              </w:rPr>
              <w:t>小时内到达现场提供服务；如出现</w:t>
            </w:r>
            <w:r>
              <w:rPr>
                <w:rFonts w:ascii="宋体" w:hAnsi="宋体" w:cs="宋体"/>
                <w:color w:val="000000"/>
                <w:szCs w:val="21"/>
              </w:rPr>
              <w:t>48</w:t>
            </w:r>
            <w:r>
              <w:rPr>
                <w:rFonts w:ascii="宋体" w:hAnsi="宋体" w:cs="宋体" w:hint="eastAsia"/>
                <w:color w:val="000000"/>
                <w:szCs w:val="21"/>
              </w:rPr>
              <w:t>小时内无法修复系统问题或设备故障的，免费提供相同规格型号的设备以供招标单位使用（若厂家免费质保期超过此年限或技术参</w:t>
            </w:r>
            <w:r>
              <w:rPr>
                <w:rFonts w:ascii="宋体" w:hAnsi="宋体" w:cs="宋体" w:hint="eastAsia"/>
                <w:color w:val="000000"/>
                <w:szCs w:val="21"/>
              </w:rPr>
              <w:lastRenderedPageBreak/>
              <w:t>数及性能（配置）要求中优于本条款的，按厂家规定或技术参数及性能（配置）要求保修）。</w:t>
            </w:r>
          </w:p>
          <w:p w:rsidR="00A35695" w:rsidRDefault="003A3229">
            <w:pPr>
              <w:pStyle w:val="ListParagraph1"/>
              <w:numPr>
                <w:ilvl w:val="0"/>
                <w:numId w:val="2"/>
              </w:numPr>
              <w:snapToGrid w:val="0"/>
              <w:spacing w:before="100" w:beforeAutospacing="1" w:after="100" w:afterAutospacing="1" w:line="360" w:lineRule="auto"/>
              <w:ind w:firstLineChars="0"/>
              <w:jc w:val="left"/>
              <w:rPr>
                <w:rFonts w:ascii="宋体" w:cs="宋体"/>
                <w:color w:val="000000"/>
                <w:szCs w:val="21"/>
              </w:rPr>
            </w:pPr>
            <w:r>
              <w:rPr>
                <w:rFonts w:ascii="宋体" w:hAnsi="宋体" w:cs="宋体" w:hint="eastAsia"/>
                <w:color w:val="000000"/>
                <w:szCs w:val="21"/>
              </w:rPr>
              <w:t>投标报价须包含货物、随配附件、备品备件、工具、运抵指定交货地点、安装、安装调试、安装所需材料、委托培训费和售后服务、税金、检验、验收及其他所有费用的总和。</w:t>
            </w:r>
          </w:p>
          <w:p w:rsidR="00A35695" w:rsidRDefault="003A3229">
            <w:pPr>
              <w:pStyle w:val="ListParagraph1"/>
              <w:numPr>
                <w:ilvl w:val="0"/>
                <w:numId w:val="2"/>
              </w:numPr>
              <w:snapToGrid w:val="0"/>
              <w:spacing w:before="100" w:beforeAutospacing="1" w:after="100" w:afterAutospacing="1" w:line="360" w:lineRule="auto"/>
              <w:ind w:firstLineChars="0"/>
              <w:jc w:val="left"/>
              <w:rPr>
                <w:rFonts w:ascii="宋体" w:cs="宋体"/>
                <w:color w:val="000000"/>
                <w:szCs w:val="21"/>
              </w:rPr>
            </w:pPr>
            <w:r>
              <w:rPr>
                <w:rFonts w:ascii="宋体" w:hAnsi="宋体" w:cs="宋体" w:hint="eastAsia"/>
                <w:color w:val="000000"/>
                <w:szCs w:val="21"/>
              </w:rPr>
              <w:t>投标人所投设备必须是生产厂家合法渠道的全新正品，所有货物需完全满足或优于招标文件所述规格，若产品在运输过程中损坏或擦伤须无偿调换相同产品。</w:t>
            </w:r>
          </w:p>
          <w:p w:rsidR="00A35695" w:rsidRDefault="003A3229">
            <w:pPr>
              <w:pStyle w:val="ListParagraph1"/>
              <w:numPr>
                <w:ilvl w:val="0"/>
                <w:numId w:val="2"/>
              </w:numPr>
              <w:snapToGrid w:val="0"/>
              <w:spacing w:before="100" w:beforeAutospacing="1" w:after="100" w:afterAutospacing="1" w:line="360" w:lineRule="auto"/>
              <w:ind w:firstLineChars="0"/>
              <w:jc w:val="left"/>
              <w:rPr>
                <w:rFonts w:ascii="宋体" w:cs="宋体"/>
                <w:color w:val="000000"/>
                <w:szCs w:val="21"/>
              </w:rPr>
            </w:pPr>
            <w:r>
              <w:rPr>
                <w:rFonts w:ascii="宋体" w:hAnsi="宋体" w:cs="宋体" w:hint="eastAsia"/>
                <w:color w:val="000000"/>
                <w:szCs w:val="21"/>
              </w:rPr>
              <w:t>凡“技术参数、性能及配置要求”中以“★”标注的部分为必须满足的技术条件，投标产品参数必须相当于或者优于该要求，（如优于“★”要求的必须在投标文件中详细说明）否则投标无效。</w:t>
            </w:r>
          </w:p>
          <w:p w:rsidR="00A35695" w:rsidRDefault="003A3229">
            <w:pPr>
              <w:pStyle w:val="ListParagraph1"/>
              <w:numPr>
                <w:ilvl w:val="0"/>
                <w:numId w:val="2"/>
              </w:numPr>
              <w:snapToGrid w:val="0"/>
              <w:spacing w:before="100" w:beforeAutospacing="1" w:after="100" w:afterAutospacing="1" w:line="360" w:lineRule="auto"/>
              <w:ind w:firstLineChars="0"/>
              <w:jc w:val="left"/>
              <w:rPr>
                <w:rFonts w:ascii="宋体" w:hAnsi="宋体" w:cs="宋体"/>
                <w:b/>
                <w:bCs/>
                <w:color w:val="000000"/>
                <w:kern w:val="0"/>
                <w:sz w:val="22"/>
              </w:rPr>
            </w:pPr>
            <w:r>
              <w:rPr>
                <w:rFonts w:ascii="宋体" w:hAnsi="宋体" w:cs="宋体" w:hint="eastAsia"/>
                <w:color w:val="000000"/>
                <w:szCs w:val="21"/>
              </w:rPr>
              <w:t>货地点：采购人指定地点。</w:t>
            </w:r>
          </w:p>
          <w:p w:rsidR="00A35695" w:rsidRDefault="003A3229">
            <w:pPr>
              <w:widowControl/>
              <w:rPr>
                <w:rFonts w:ascii="宋体" w:hAnsi="宋体" w:cs="宋体"/>
                <w:kern w:val="0"/>
                <w:sz w:val="22"/>
              </w:rPr>
            </w:pPr>
            <w:r>
              <w:rPr>
                <w:rFonts w:ascii="宋体" w:hAnsi="宋体" w:cs="宋体" w:hint="eastAsia"/>
                <w:color w:val="000000"/>
                <w:szCs w:val="21"/>
              </w:rPr>
              <w:t>交付使用期：合同签订后15个日历日内交付使用。</w:t>
            </w:r>
          </w:p>
        </w:tc>
      </w:tr>
    </w:tbl>
    <w:p w:rsidR="00A35695" w:rsidRDefault="003A3229">
      <w:pPr>
        <w:pStyle w:val="a9"/>
        <w:spacing w:line="360" w:lineRule="exact"/>
        <w:ind w:firstLineChars="220" w:firstLine="707"/>
        <w:jc w:val="left"/>
        <w:outlineLvl w:val="0"/>
        <w:rPr>
          <w:rFonts w:hAnsi="宋体"/>
          <w:b/>
          <w:color w:val="000000"/>
          <w:sz w:val="32"/>
        </w:rPr>
      </w:pPr>
      <w:bookmarkStart w:id="90" w:name="_Toc516646309"/>
      <w:r>
        <w:rPr>
          <w:rFonts w:hAnsi="宋体" w:hint="eastAsia"/>
          <w:b/>
          <w:color w:val="000000"/>
          <w:sz w:val="32"/>
        </w:rPr>
        <w:lastRenderedPageBreak/>
        <w:t>B标</w:t>
      </w:r>
      <w:bookmarkEnd w:id="90"/>
    </w:p>
    <w:p w:rsidR="00A35695" w:rsidRDefault="00A35695">
      <w:pPr>
        <w:pStyle w:val="a9"/>
        <w:spacing w:line="360" w:lineRule="exact"/>
        <w:ind w:firstLineChars="220" w:firstLine="707"/>
        <w:jc w:val="left"/>
        <w:rPr>
          <w:rFonts w:hAnsi="宋体"/>
          <w:b/>
          <w:color w:val="000000"/>
          <w:sz w:val="32"/>
        </w:rPr>
      </w:pPr>
    </w:p>
    <w:tbl>
      <w:tblPr>
        <w:tblW w:w="8426"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1"/>
        <w:gridCol w:w="993"/>
        <w:gridCol w:w="5670"/>
        <w:gridCol w:w="567"/>
        <w:gridCol w:w="555"/>
      </w:tblGrid>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货物名称</w:t>
            </w:r>
          </w:p>
        </w:tc>
        <w:tc>
          <w:tcPr>
            <w:tcW w:w="5670" w:type="dxa"/>
            <w:tcMar>
              <w:top w:w="14" w:type="dxa"/>
              <w:left w:w="14" w:type="dxa"/>
              <w:bottom w:w="0" w:type="dxa"/>
              <w:right w:w="14" w:type="dxa"/>
            </w:tcMar>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设备参数</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r>
      <w:tr w:rsidR="00A35695">
        <w:trPr>
          <w:trHeight w:val="20"/>
          <w:jc w:val="center"/>
        </w:trPr>
        <w:tc>
          <w:tcPr>
            <w:tcW w:w="641" w:type="dxa"/>
            <w:tcMar>
              <w:top w:w="14" w:type="dxa"/>
              <w:left w:w="14" w:type="dxa"/>
              <w:bottom w:w="0" w:type="dxa"/>
              <w:right w:w="14" w:type="dxa"/>
            </w:tcMar>
            <w:vAlign w:val="center"/>
          </w:tcPr>
          <w:p w:rsidR="00A35695" w:rsidRDefault="00A35695">
            <w:pPr>
              <w:widowControl/>
              <w:jc w:val="center"/>
              <w:rPr>
                <w:rFonts w:ascii="宋体" w:hAnsi="宋体" w:cs="宋体"/>
                <w:kern w:val="0"/>
                <w:sz w:val="22"/>
              </w:rPr>
            </w:pPr>
          </w:p>
          <w:p w:rsidR="00A35695" w:rsidRDefault="003A3229">
            <w:pPr>
              <w:widowControl/>
              <w:rPr>
                <w:rFonts w:ascii="宋体" w:hAnsi="宋体" w:cs="宋体"/>
                <w:kern w:val="0"/>
                <w:sz w:val="22"/>
              </w:rPr>
            </w:pPr>
            <w:r>
              <w:rPr>
                <w:rFonts w:ascii="宋体" w:hAnsi="宋体" w:cs="宋体" w:hint="eastAsia"/>
                <w:kern w:val="0"/>
                <w:sz w:val="22"/>
              </w:rPr>
              <w:t>1</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痕迹现场勘查箱</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1.箱体种类：尼龙拉杆箱。</w:t>
            </w:r>
          </w:p>
          <w:p w:rsidR="00A35695" w:rsidRDefault="003A3229">
            <w:pPr>
              <w:widowControl/>
              <w:jc w:val="left"/>
              <w:rPr>
                <w:rFonts w:ascii="宋体" w:hAnsi="宋体" w:cs="宋体"/>
                <w:kern w:val="0"/>
                <w:sz w:val="22"/>
              </w:rPr>
            </w:pPr>
            <w:r>
              <w:rPr>
                <w:rFonts w:ascii="宋体" w:hAnsi="宋体" w:cs="宋体" w:hint="eastAsia"/>
                <w:kern w:val="0"/>
                <w:sz w:val="22"/>
              </w:rPr>
              <w:t>2.装配形式：隔板将拉杆箱内部分隔成多个区域，物品分区存放；</w:t>
            </w:r>
          </w:p>
          <w:p w:rsidR="00A35695" w:rsidRDefault="003A3229">
            <w:pPr>
              <w:widowControl/>
              <w:jc w:val="left"/>
              <w:rPr>
                <w:rFonts w:ascii="宋体" w:hAnsi="宋体" w:cs="宋体"/>
                <w:kern w:val="0"/>
                <w:sz w:val="22"/>
              </w:rPr>
            </w:pPr>
            <w:r>
              <w:rPr>
                <w:rFonts w:ascii="宋体" w:hAnsi="宋体" w:cs="宋体" w:hint="eastAsia"/>
                <w:kern w:val="0"/>
                <w:sz w:val="22"/>
              </w:rPr>
              <w:t>3.重量：10.5KG；</w:t>
            </w:r>
          </w:p>
          <w:p w:rsidR="00A35695" w:rsidRDefault="003A3229">
            <w:pPr>
              <w:widowControl/>
              <w:jc w:val="left"/>
              <w:rPr>
                <w:rFonts w:ascii="宋体" w:hAnsi="宋体" w:cs="宋体"/>
                <w:kern w:val="0"/>
                <w:sz w:val="22"/>
              </w:rPr>
            </w:pPr>
            <w:r>
              <w:rPr>
                <w:rFonts w:ascii="宋体" w:hAnsi="宋体" w:cs="宋体" w:hint="eastAsia"/>
                <w:kern w:val="0"/>
                <w:sz w:val="22"/>
              </w:rPr>
              <w:t>4.尺寸：435×395×200mm；</w:t>
            </w:r>
          </w:p>
          <w:p w:rsidR="00A35695" w:rsidRDefault="003A3229">
            <w:pPr>
              <w:widowControl/>
              <w:jc w:val="left"/>
              <w:rPr>
                <w:rFonts w:ascii="宋体" w:hAnsi="宋体" w:cs="宋体"/>
                <w:kern w:val="0"/>
                <w:sz w:val="22"/>
              </w:rPr>
            </w:pPr>
            <w:r>
              <w:rPr>
                <w:rFonts w:ascii="宋体" w:hAnsi="宋体" w:cs="宋体" w:hint="eastAsia"/>
                <w:kern w:val="0"/>
                <w:sz w:val="22"/>
              </w:rPr>
              <w:t>5.配置：可充电白光手电 1只；可充电紫光手电 1只；圆形灰鼠毛刷 2支；大号磁性指纹刷 2支；羽毛指纹刷 2支；纤维刷 2支；球形金粉 1瓶；球形银粉 1瓶；球形红色荧光粉1瓶；球形黄色荧光粉 1瓶；黑色磁性粉 1瓶；银黑双色磁性粉 1瓶；银色磁性粉 1瓶；红色荧光磁性粉 1瓶；黄色荧光磁性粉 1瓶；吹粉球 1个；指纹胶带 1卷；掌纹胶带 1卷；白色掌纹衬底 30张；黑色掌纹衬底 30张；碘熏管 6支；502胶 1瓶；502胶冷熏杯罩 1个；定性滤纸 10张；四甲基联苯胺溶液 3支；血手印固定剂 1瓶；茚三酮喷罐 1瓶；掌纹捺印盒 1个；折叠马蹄镜 1个；静电吸附器 1套；成趟足迹静电膜 2卷；单个足迹静电膜 10张；静电板 2块；灰色硅橡胶 1套；照明放大镜 1把；多功能钳 1把；剪子 1把；尖头镊子 1把；组合旋具 1套；折叠木锯 1把；20m纤维卷尺 1个；玻璃刀 1把；大分规 1把；军用指南针 1个；试电笔 1个；红黄白粉笔3支；文件夹 1个；现场勘查笔录 1本；十指指纹信息卡 5张；三角板 1套；签字笔 1支；记号笔 1支；铅笔 1支；铅笔刀 1把；橡皮 1块；不干胶比例尺本1本；不干胶物证号码本 1本；小号塑料物证袋 10个；毛巾 1块；汗布手套 2付；一次性鞋套 2双；一次性口罩 5个；一次性帽子 5个；物证标示牌[1-10号] 1套；铝合金外箱 1个；生物物证提取盒 1个【生物物证专用棉签10支；棉签保存盒5个；脱落细胞粘取器2个；塑料盒1个】；生物样本采集盒 1个【口腔</w:t>
            </w:r>
            <w:r>
              <w:rPr>
                <w:rFonts w:ascii="宋体" w:hAnsi="宋体" w:cs="宋体" w:hint="eastAsia"/>
                <w:kern w:val="0"/>
                <w:sz w:val="22"/>
              </w:rPr>
              <w:lastRenderedPageBreak/>
              <w:t>式子10个；血样采集卡10张；无菌采血针10支；碘伏消毒棉签10支；止血棉签10支；塑料盒1个】；</w:t>
            </w:r>
          </w:p>
          <w:p w:rsidR="00A35695" w:rsidRDefault="003A3229">
            <w:pPr>
              <w:widowControl/>
              <w:jc w:val="left"/>
              <w:rPr>
                <w:rFonts w:ascii="宋体" w:hAnsi="宋体" w:cs="宋体"/>
                <w:kern w:val="0"/>
                <w:sz w:val="22"/>
              </w:rPr>
            </w:pPr>
            <w:r>
              <w:rPr>
                <w:rFonts w:ascii="宋体" w:hAnsi="宋体" w:cs="宋体" w:hint="eastAsia"/>
                <w:kern w:val="0"/>
                <w:sz w:val="22"/>
              </w:rPr>
              <w:t>6.提供设备展示。</w:t>
            </w:r>
          </w:p>
        </w:tc>
        <w:tc>
          <w:tcPr>
            <w:tcW w:w="567" w:type="dxa"/>
            <w:tcMar>
              <w:top w:w="14" w:type="dxa"/>
              <w:left w:w="14" w:type="dxa"/>
              <w:bottom w:w="0" w:type="dxa"/>
              <w:right w:w="14" w:type="dxa"/>
            </w:tcMar>
            <w:vAlign w:val="center"/>
          </w:tcPr>
          <w:p w:rsidR="00A35695" w:rsidRDefault="003A3229">
            <w:pPr>
              <w:widowControl/>
              <w:ind w:rightChars="-30" w:right="-63"/>
              <w:jc w:val="center"/>
              <w:rPr>
                <w:rFonts w:ascii="宋体" w:hAnsi="宋体" w:cs="宋体"/>
                <w:kern w:val="0"/>
                <w:sz w:val="22"/>
              </w:rPr>
            </w:pPr>
            <w:r>
              <w:rPr>
                <w:rFonts w:ascii="宋体" w:hAnsi="宋体" w:cs="宋体" w:hint="eastAsia"/>
                <w:kern w:val="0"/>
                <w:sz w:val="22"/>
              </w:rPr>
              <w:lastRenderedPageBreak/>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2</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法医现场勘查箱</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1.重量9.2kg；</w:t>
            </w:r>
          </w:p>
          <w:p w:rsidR="00A35695" w:rsidRDefault="003A3229">
            <w:pPr>
              <w:widowControl/>
              <w:jc w:val="left"/>
              <w:rPr>
                <w:rFonts w:ascii="宋体" w:hAnsi="宋体" w:cs="宋体"/>
                <w:kern w:val="0"/>
                <w:sz w:val="22"/>
              </w:rPr>
            </w:pPr>
            <w:r>
              <w:rPr>
                <w:rFonts w:ascii="宋体" w:hAnsi="宋体" w:cs="宋体" w:hint="eastAsia"/>
                <w:kern w:val="0"/>
                <w:sz w:val="22"/>
              </w:rPr>
              <w:t>2.尺寸：465×395×225mm；</w:t>
            </w:r>
          </w:p>
          <w:p w:rsidR="00A35695" w:rsidRDefault="003A3229">
            <w:pPr>
              <w:widowControl/>
              <w:jc w:val="left"/>
              <w:rPr>
                <w:rFonts w:ascii="宋体" w:hAnsi="宋体" w:cs="宋体"/>
                <w:kern w:val="0"/>
                <w:sz w:val="22"/>
              </w:rPr>
            </w:pPr>
            <w:r>
              <w:rPr>
                <w:rFonts w:ascii="宋体" w:hAnsi="宋体" w:cs="宋体" w:hint="eastAsia"/>
                <w:kern w:val="0"/>
                <w:sz w:val="22"/>
              </w:rPr>
              <w:t>3.配置：可充电白光手电 1个；玻璃尸体温度计 1个；骨锯 1把；骨膜剥离器 1个；骨锤 1个；大号手术刀柄2把；大号手术刀片 2包；大号缝合针 1包；白色医用缝合线 1轴；黑色医用缝合线1轴；弯头手术剪 1把；直圆手术剪 1把；弯头止血钳 1把；直头止血钳1把；组织镊子1把；敷料镊子 1把；截断刀 1把；不锈钢勺 1把；丁字凿 1把；穿刺探针 1个；勾状探针1个；球状探针 1个；手术器械存放盘 1套；手术器械清洗盒 1个；指甲刀1个；大号手指扳直器1个；小号手指扳直器1个；尸体指纹捺印器1本；指纹捺印盒1个；左手指纹捺印卡1本；右手指纹捺印卡1个；30cm钢板尺1把；5m钢卷尺1个；尸体腐臭抑制剂1瓶；手术衣2套；乳胶手套2付；汗布手套2付；一次性塑料手套10付；毛巾2块；棉签1包；纱布 10片；纸物证袋5个；塑料物证袋5个；物证瓶 6个；5ml注射器5个；10ml注射器2个；带盖塑料试管5个；医用胶布 1盒；红色记号笔 1支；黑色记号笔 1支；黑色不干胶尺 1张；白色不干胶尺1张；物证标签 1张；放大镜1个；消毒纸巾1包；指南针1个；铝合金箱1个；肋骨剪 1个；骨凿 1个；推子1个；剃刀1个；电子尸体温度计1个；骨髓内取器1个；颅骨固定架1个；</w:t>
            </w:r>
          </w:p>
          <w:p w:rsidR="00A35695" w:rsidRDefault="003A3229">
            <w:pPr>
              <w:widowControl/>
              <w:jc w:val="left"/>
              <w:rPr>
                <w:rFonts w:ascii="宋体" w:hAnsi="宋体" w:cs="宋体"/>
                <w:kern w:val="0"/>
                <w:sz w:val="22"/>
              </w:rPr>
            </w:pPr>
            <w:r>
              <w:rPr>
                <w:rFonts w:ascii="宋体" w:hAnsi="宋体" w:cs="宋体" w:hint="eastAsia"/>
                <w:kern w:val="0"/>
                <w:sz w:val="22"/>
              </w:rPr>
              <w:t>4.提供设备展示。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3</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法医物证提取箱</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1.重量6kg；</w:t>
            </w:r>
            <w:r>
              <w:rPr>
                <w:rFonts w:ascii="宋体" w:hAnsi="宋体" w:cs="宋体" w:hint="eastAsia"/>
                <w:kern w:val="0"/>
                <w:sz w:val="22"/>
              </w:rPr>
              <w:br/>
              <w:t>2.尺寸：540×420×160mm；</w:t>
            </w:r>
            <w:r>
              <w:rPr>
                <w:rFonts w:ascii="宋体" w:hAnsi="宋体" w:cs="宋体" w:hint="eastAsia"/>
                <w:kern w:val="0"/>
                <w:sz w:val="22"/>
              </w:rPr>
              <w:br/>
              <w:t>3.配置：抗人精试剂条 10包；抗人血红蛋白试剂条 10包；陈旧血痕检验试剂盒 10包；血痕预实验试剂盒 1盒；精子染色液 1盒；标准AB血清 4支；血球稀释液 1瓶；可调加样器 1个；吸头盒（含96只吸头） 1套；手术刀柄 1把；手术刀片 1包；眼科剪刀 1把；普通剪刀 1把；分离针 1把；眼科镊子 1把；沉降管 1筒；沉降管架 1个；离心管 15支；离心管架 1个；砂轮 1个；刻度吸管 2支；消毒采血针 19只；毛细管 2管；75毫米培养皿 1个；凹板 1个；毛细管专用吸头 2个；吸球 2个；一次性塑料试管 25支；一次性塑料吸管 10支；载玻片 20片；载玻片架 1个；洗片架 1个；凉片架 1个；样品稀释杯 20个；蒸馏水洗瓶 1个；封口膜 20cm；黑纸板 1张；干冰 1包；一次性手套 1包；牙签 1筒；纱布片 1包；滤纸 1包；标签纸 1张；黑不干胶比例尺 10条；白不干胶比例尺 10条；塑料抗体盒 1个；烧杯 1个；物证袋（大中小） 25个；铅笔 1支；红色记号笔 2支；黑色记号笔 1支；签字笔 1支；橡皮 1块；铅笔刀 1把；文具盒 2个；说明书 1份；</w:t>
            </w:r>
            <w:r>
              <w:rPr>
                <w:rFonts w:ascii="宋体" w:hAnsi="宋体" w:cs="宋体" w:hint="eastAsia"/>
                <w:kern w:val="0"/>
                <w:sz w:val="22"/>
              </w:rPr>
              <w:lastRenderedPageBreak/>
              <w:t>铝合金箱 1个；</w:t>
            </w:r>
          </w:p>
          <w:p w:rsidR="00A35695" w:rsidRDefault="003A3229">
            <w:pPr>
              <w:widowControl/>
              <w:jc w:val="left"/>
              <w:rPr>
                <w:rFonts w:ascii="宋体" w:hAnsi="宋体" w:cs="宋体"/>
                <w:kern w:val="0"/>
                <w:sz w:val="22"/>
              </w:rPr>
            </w:pPr>
            <w:r>
              <w:rPr>
                <w:rFonts w:ascii="宋体" w:hAnsi="宋体" w:cs="宋体" w:hint="eastAsia"/>
                <w:kern w:val="0"/>
                <w:sz w:val="22"/>
              </w:rPr>
              <w:t>4.提供设备展示。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4</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现场勘验工具箱</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1.重量16.5kg；</w:t>
            </w:r>
            <w:r>
              <w:rPr>
                <w:rFonts w:ascii="宋体" w:hAnsi="宋体" w:cs="宋体" w:hint="eastAsia"/>
                <w:kern w:val="0"/>
                <w:sz w:val="22"/>
              </w:rPr>
              <w:br/>
              <w:t>2.尺寸：535×410×200mm；</w:t>
            </w:r>
            <w:r>
              <w:rPr>
                <w:rFonts w:ascii="宋体" w:hAnsi="宋体" w:cs="宋体" w:hint="eastAsia"/>
                <w:kern w:val="0"/>
                <w:sz w:val="22"/>
              </w:rPr>
              <w:br/>
              <w:t>3.配置：玻璃刀 1把；多用刀 1把；壁纸刀 1把；手术刀柄 1把；手术刀片 10片；钢锉 1把；钢锯 1把；钢锯条 10根；折叠木锯 1把；羊角锤 1把；撬棍 1根；板斧 1把；耙子 1把折叠锹 1把；活扳手 1把；断线钳 1把；克丝钳 1把；尖嘴钳 1把；剥线钳 1把；试电笔 1只；中型组合旋具 1套；微型组合旋具 1套；内六角组合扳手 1套；大号一字螺丝刀 1只；中号一字螺丝刀 1只；小号一字螺丝刀 1只；大号十字螺丝刀 1只；中号十字螺丝刀 1只；小号十字螺丝刀 1只；万用表 1个；硅橡胶 1套；不锈钢方形筛子 1个；长波紫外灯 1个；照明放大镜 1个；扁铲 1把；刷子 1把；剪子 1把；大号钢镊子 1把；小号钢镊子 1把；竹镊子 1把；警戒带 1卷；50米纤维卷尺 1个；5米卷尺 1个；钢直尺 1把；游标卡尺 1把；分规 1把；指南针 1个；防护眼镜 1付；酸碱手套 2付；汗布手套 2付；毛巾 1块；塑料物证牌[1-50号] 1套；现场标志号码 10张；文件夹 1个；现场笔录本 1本；计算器 1个；红色特种铅笔 1支；白色特种铅笔 1支；铅笔 1支；铅笔刀 1把；橡皮 1块；签字笔 1只；记号笔 1只；大号塑料物证袋 5个；中号塑料物证袋 5个；小号塑料物证袋 10个；大号纸物证袋 2个；中号纸物证袋 5个；小号纸物证袋 5个；大号ABS防潮箱 1个；</w:t>
            </w:r>
          </w:p>
          <w:p w:rsidR="00A35695" w:rsidRDefault="003A3229">
            <w:pPr>
              <w:widowControl/>
              <w:jc w:val="left"/>
              <w:rPr>
                <w:rFonts w:ascii="宋体" w:hAnsi="宋体" w:cs="宋体"/>
                <w:kern w:val="0"/>
                <w:sz w:val="22"/>
              </w:rPr>
            </w:pPr>
            <w:r>
              <w:rPr>
                <w:rFonts w:ascii="宋体" w:hAnsi="宋体" w:cs="宋体" w:hint="eastAsia"/>
                <w:kern w:val="0"/>
                <w:sz w:val="22"/>
              </w:rPr>
              <w:t>4.提供设备展示。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5</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现场匀光光源</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1.技术参数：</w:t>
            </w:r>
          </w:p>
          <w:p w:rsidR="00A35695" w:rsidRDefault="003A3229">
            <w:pPr>
              <w:widowControl/>
              <w:jc w:val="left"/>
              <w:rPr>
                <w:rFonts w:ascii="宋体" w:hAnsi="宋体" w:cs="宋体"/>
                <w:kern w:val="0"/>
                <w:sz w:val="22"/>
              </w:rPr>
            </w:pPr>
            <w:r>
              <w:rPr>
                <w:rFonts w:ascii="MS Mincho" w:eastAsia="MS Mincho" w:hAnsi="MS Mincho" w:cs="MS Mincho" w:hint="eastAsia"/>
                <w:kern w:val="0"/>
                <w:sz w:val="22"/>
              </w:rPr>
              <w:t>▶</w:t>
            </w:r>
            <w:r>
              <w:rPr>
                <w:rFonts w:ascii="宋体" w:hAnsi="宋体" w:cs="宋体" w:hint="eastAsia"/>
                <w:kern w:val="0"/>
                <w:sz w:val="22"/>
              </w:rPr>
              <w:t>光源：CREE RGBW  LED；</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锂电池容量：3.7V  2200mAh；</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照明时间：3h；</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波长：白光：6500K、红光：625nm、绿光：530nm、蓝光：450nm；</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0.5m处照度：白光1500LX；</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0.5m处光斑尺寸：φ19cm；</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开关：单键控制4档转换；</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续航时间：3h；</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材料：航空级铝合金6061-T6；</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表面处理：加厚阳极硬氧化，哑黑色；</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尺寸：总长225mm *灯头直径46mm*筒身直径28mm</w:t>
            </w:r>
            <w:r>
              <w:rPr>
                <w:rFonts w:ascii="宋体" w:hAnsi="宋体" w:cs="宋体" w:hint="eastAsia"/>
                <w:kern w:val="0"/>
                <w:sz w:val="22"/>
              </w:rPr>
              <w:br/>
            </w:r>
            <w:r>
              <w:rPr>
                <w:rFonts w:ascii="MS Mincho" w:eastAsia="MS Mincho" w:hAnsi="MS Mincho" w:cs="MS Mincho" w:hint="eastAsia"/>
                <w:kern w:val="0"/>
                <w:sz w:val="22"/>
              </w:rPr>
              <w:t>▶</w:t>
            </w:r>
            <w:r>
              <w:rPr>
                <w:rFonts w:ascii="宋体" w:hAnsi="宋体" w:cs="宋体" w:hint="eastAsia"/>
                <w:kern w:val="0"/>
                <w:sz w:val="22"/>
              </w:rPr>
              <w:t>重量：370g(含电池)。</w:t>
            </w:r>
          </w:p>
          <w:p w:rsidR="00A35695" w:rsidRDefault="003A3229">
            <w:pPr>
              <w:widowControl/>
              <w:jc w:val="left"/>
              <w:rPr>
                <w:rFonts w:ascii="宋体" w:hAnsi="宋体" w:cs="宋体"/>
                <w:kern w:val="0"/>
                <w:sz w:val="22"/>
              </w:rPr>
            </w:pPr>
            <w:r>
              <w:rPr>
                <w:rFonts w:ascii="宋体" w:hAnsi="宋体" w:cs="宋体" w:hint="eastAsia"/>
                <w:kern w:val="0"/>
                <w:sz w:val="22"/>
              </w:rPr>
              <w:t>2.产品资质：</w:t>
            </w:r>
            <w:r>
              <w:rPr>
                <w:rFonts w:ascii="宋体" w:hAnsi="宋体" w:cs="宋体" w:hint="eastAsia"/>
                <w:kern w:val="0"/>
                <w:sz w:val="22"/>
              </w:rPr>
              <w:br/>
              <w:t>具有外观设计专利证书。</w:t>
            </w:r>
            <w:r>
              <w:rPr>
                <w:rFonts w:ascii="宋体" w:hAnsi="宋体" w:cs="宋体" w:hint="eastAsia"/>
                <w:kern w:val="0"/>
                <w:sz w:val="22"/>
              </w:rPr>
              <w:br/>
              <w:t>3.品质保障：</w:t>
            </w:r>
            <w:r>
              <w:rPr>
                <w:rFonts w:ascii="宋体" w:hAnsi="宋体" w:cs="宋体" w:hint="eastAsia"/>
                <w:kern w:val="0"/>
                <w:sz w:val="22"/>
              </w:rPr>
              <w:br/>
              <w:t>非人为质量问题，一年免费维修，三年保修。</w:t>
            </w:r>
            <w:r>
              <w:rPr>
                <w:rFonts w:ascii="宋体" w:hAnsi="宋体" w:cs="宋体" w:hint="eastAsia"/>
                <w:kern w:val="0"/>
                <w:sz w:val="22"/>
              </w:rPr>
              <w:br/>
              <w:t>4.标准配置：</w:t>
            </w:r>
            <w:r>
              <w:rPr>
                <w:rFonts w:ascii="宋体" w:hAnsi="宋体" w:cs="宋体" w:hint="eastAsia"/>
                <w:kern w:val="0"/>
                <w:sz w:val="22"/>
              </w:rPr>
              <w:br/>
            </w:r>
            <w:r>
              <w:rPr>
                <w:rFonts w:ascii="宋体" w:hAnsi="宋体" w:cs="宋体" w:hint="eastAsia"/>
                <w:kern w:val="0"/>
                <w:sz w:val="22"/>
              </w:rPr>
              <w:lastRenderedPageBreak/>
              <w:t>手电一个、背包一个、4.2V/0.5A车充一个、4.2V/0.5A直充一个、18650电池一个、尺寸20*0.6肩带一个、说明书一本、合格证一个。</w:t>
            </w:r>
          </w:p>
          <w:p w:rsidR="00A35695" w:rsidRDefault="003A3229">
            <w:pPr>
              <w:widowControl/>
              <w:jc w:val="left"/>
              <w:rPr>
                <w:rFonts w:ascii="宋体" w:hAnsi="宋体" w:cs="宋体"/>
                <w:kern w:val="0"/>
                <w:sz w:val="22"/>
              </w:rPr>
            </w:pPr>
            <w:r>
              <w:rPr>
                <w:rFonts w:ascii="宋体" w:hAnsi="宋体" w:cs="宋体" w:hint="eastAsia"/>
                <w:kern w:val="0"/>
                <w:sz w:val="22"/>
              </w:rPr>
              <w:t>5.提供设备展示。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10</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6</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4轴无人机套装</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重量（含电池及桨）:1388 g；</w:t>
            </w:r>
          </w:p>
          <w:p w:rsidR="00A35695" w:rsidRDefault="003A3229">
            <w:pPr>
              <w:widowControl/>
              <w:jc w:val="left"/>
              <w:rPr>
                <w:rFonts w:ascii="宋体" w:hAnsi="宋体" w:cs="宋体"/>
                <w:kern w:val="0"/>
                <w:sz w:val="22"/>
              </w:rPr>
            </w:pPr>
            <w:r>
              <w:rPr>
                <w:rFonts w:ascii="宋体" w:hAnsi="宋体" w:cs="宋体" w:hint="eastAsia"/>
                <w:kern w:val="0"/>
                <w:sz w:val="22"/>
              </w:rPr>
              <w:t>轴距:350 mm；</w:t>
            </w:r>
            <w:r>
              <w:rPr>
                <w:rFonts w:ascii="宋体" w:hAnsi="宋体" w:cs="宋体" w:hint="eastAsia"/>
                <w:kern w:val="0"/>
                <w:sz w:val="22"/>
              </w:rPr>
              <w:br/>
              <w:t>最大上升速度：运动模式：6 m/s，定位模式：5 m/s； </w:t>
            </w:r>
            <w:r>
              <w:rPr>
                <w:rFonts w:ascii="宋体" w:hAnsi="宋体" w:cs="宋体" w:hint="eastAsia"/>
                <w:kern w:val="0"/>
                <w:sz w:val="22"/>
              </w:rPr>
              <w:br/>
              <w:t>最大下降速度：运动模式：4 m/s；</w:t>
            </w:r>
            <w:r>
              <w:rPr>
                <w:rFonts w:ascii="宋体" w:hAnsi="宋体" w:cs="宋体" w:hint="eastAsia"/>
                <w:kern w:val="0"/>
                <w:sz w:val="22"/>
              </w:rPr>
              <w:br/>
              <w:t>定位模式：3 m/s；</w:t>
            </w:r>
            <w:r>
              <w:rPr>
                <w:rFonts w:ascii="宋体" w:hAnsi="宋体" w:cs="宋体" w:hint="eastAsia"/>
                <w:kern w:val="0"/>
                <w:sz w:val="22"/>
              </w:rPr>
              <w:br/>
              <w:t>最大水平飞行速度：运动模式：72 km/h，姿态模式：58 km/h</w:t>
            </w:r>
            <w:r>
              <w:rPr>
                <w:rFonts w:ascii="宋体" w:hAnsi="宋体" w:cs="宋体" w:hint="eastAsia"/>
                <w:kern w:val="0"/>
                <w:sz w:val="22"/>
              </w:rPr>
              <w:br/>
              <w:t>定位模式：50 km/h </w:t>
            </w:r>
            <w:r>
              <w:rPr>
                <w:rFonts w:ascii="宋体" w:hAnsi="宋体" w:cs="宋体" w:hint="eastAsia"/>
                <w:kern w:val="0"/>
                <w:sz w:val="22"/>
              </w:rPr>
              <w:br/>
              <w:t>最大可倾斜角度：运动模式：42°，姿态模式：35°；</w:t>
            </w:r>
          </w:p>
          <w:p w:rsidR="00A35695" w:rsidRDefault="003A3229">
            <w:pPr>
              <w:widowControl/>
              <w:jc w:val="left"/>
              <w:rPr>
                <w:rFonts w:ascii="宋体" w:hAnsi="宋体" w:cs="宋体"/>
                <w:kern w:val="0"/>
                <w:sz w:val="22"/>
              </w:rPr>
            </w:pPr>
            <w:r>
              <w:rPr>
                <w:rFonts w:ascii="宋体" w:hAnsi="宋体" w:cs="宋体" w:hint="eastAsia"/>
                <w:kern w:val="0"/>
                <w:sz w:val="22"/>
              </w:rPr>
              <w:t>定位模式：25° </w:t>
            </w:r>
            <w:r>
              <w:rPr>
                <w:rFonts w:ascii="宋体" w:hAnsi="宋体" w:cs="宋体" w:hint="eastAsia"/>
                <w:kern w:val="0"/>
                <w:sz w:val="22"/>
              </w:rPr>
              <w:br/>
              <w:t>最大旋转角速度</w:t>
            </w:r>
            <w:r>
              <w:rPr>
                <w:rFonts w:ascii="宋体" w:hAnsi="宋体" w:cs="宋体" w:hint="eastAsia"/>
                <w:kern w:val="0"/>
                <w:sz w:val="22"/>
              </w:rPr>
              <w:br/>
              <w:t>运动模式：250°/s，姿态模式：150°/s； </w:t>
            </w:r>
            <w:r>
              <w:rPr>
                <w:rFonts w:ascii="宋体" w:hAnsi="宋体" w:cs="宋体" w:hint="eastAsia"/>
                <w:kern w:val="0"/>
                <w:sz w:val="22"/>
              </w:rPr>
              <w:br/>
              <w:t>最大飞行海拔高度：6000 m；</w:t>
            </w:r>
          </w:p>
          <w:p w:rsidR="00A35695" w:rsidRDefault="003A3229">
            <w:pPr>
              <w:widowControl/>
              <w:jc w:val="left"/>
              <w:rPr>
                <w:rFonts w:ascii="宋体" w:hAnsi="宋体" w:cs="宋体"/>
                <w:kern w:val="0"/>
                <w:sz w:val="22"/>
              </w:rPr>
            </w:pPr>
            <w:r>
              <w:rPr>
                <w:rFonts w:ascii="宋体" w:hAnsi="宋体" w:cs="宋体" w:hint="eastAsia"/>
                <w:kern w:val="0"/>
                <w:sz w:val="22"/>
              </w:rPr>
              <w:t>最大可承受风速：10 m/s；</w:t>
            </w:r>
          </w:p>
          <w:p w:rsidR="00A35695" w:rsidRDefault="003A3229">
            <w:pPr>
              <w:widowControl/>
              <w:jc w:val="left"/>
              <w:rPr>
                <w:rFonts w:ascii="宋体" w:hAnsi="宋体" w:cs="宋体"/>
                <w:kern w:val="0"/>
                <w:sz w:val="22"/>
              </w:rPr>
            </w:pPr>
            <w:r>
              <w:rPr>
                <w:rFonts w:ascii="宋体" w:hAnsi="宋体" w:cs="宋体" w:hint="eastAsia"/>
                <w:kern w:val="0"/>
                <w:sz w:val="22"/>
              </w:rPr>
              <w:t>最大飞行时间：约30分钟；</w:t>
            </w:r>
          </w:p>
          <w:p w:rsidR="00A35695" w:rsidRDefault="003A3229">
            <w:pPr>
              <w:widowControl/>
              <w:jc w:val="left"/>
              <w:rPr>
                <w:rFonts w:ascii="宋体" w:hAnsi="宋体" w:cs="宋体"/>
                <w:kern w:val="0"/>
                <w:sz w:val="22"/>
              </w:rPr>
            </w:pPr>
            <w:r>
              <w:rPr>
                <w:rFonts w:ascii="宋体" w:hAnsi="宋体" w:cs="宋体" w:hint="eastAsia"/>
                <w:kern w:val="0"/>
                <w:sz w:val="22"/>
              </w:rPr>
              <w:t>工作环境温度：0℃至40℃；</w:t>
            </w:r>
          </w:p>
          <w:p w:rsidR="00A35695" w:rsidRDefault="003A3229">
            <w:pPr>
              <w:widowControl/>
              <w:jc w:val="left"/>
              <w:rPr>
                <w:rFonts w:ascii="宋体" w:hAnsi="宋体" w:cs="宋体"/>
                <w:kern w:val="0"/>
                <w:sz w:val="22"/>
              </w:rPr>
            </w:pPr>
            <w:r>
              <w:rPr>
                <w:rFonts w:ascii="宋体" w:hAnsi="宋体" w:cs="宋体" w:hint="eastAsia"/>
                <w:kern w:val="0"/>
                <w:sz w:val="22"/>
              </w:rPr>
              <w:t>卫星定位模块：GPS/GLONASS双模；</w:t>
            </w:r>
          </w:p>
          <w:p w:rsidR="00A35695" w:rsidRDefault="003A3229">
            <w:pPr>
              <w:widowControl/>
              <w:jc w:val="left"/>
              <w:rPr>
                <w:rFonts w:ascii="宋体" w:hAnsi="宋体" w:cs="宋体"/>
                <w:kern w:val="0"/>
                <w:sz w:val="22"/>
              </w:rPr>
            </w:pPr>
            <w:r>
              <w:rPr>
                <w:rFonts w:ascii="宋体" w:hAnsi="宋体" w:cs="宋体" w:hint="eastAsia"/>
                <w:kern w:val="0"/>
                <w:sz w:val="22"/>
              </w:rPr>
              <w:t>悬停精度</w:t>
            </w:r>
            <w:r>
              <w:rPr>
                <w:rFonts w:ascii="宋体" w:hAnsi="宋体" w:cs="宋体" w:hint="eastAsia"/>
                <w:kern w:val="0"/>
                <w:sz w:val="22"/>
              </w:rPr>
              <w:br/>
              <w:t>垂直：</w:t>
            </w:r>
            <w:r>
              <w:rPr>
                <w:rFonts w:ascii="宋体" w:hAnsi="宋体" w:cs="宋体" w:hint="eastAsia"/>
                <w:kern w:val="0"/>
                <w:sz w:val="22"/>
              </w:rPr>
              <w:br/>
              <w:t>±0.1 m（视觉定位正常工作时）</w:t>
            </w:r>
            <w:r>
              <w:rPr>
                <w:rFonts w:ascii="宋体" w:hAnsi="宋体" w:cs="宋体" w:hint="eastAsia"/>
                <w:kern w:val="0"/>
                <w:sz w:val="22"/>
              </w:rPr>
              <w:br/>
              <w:t>±0.5 m（GPS定位正常工作时）</w:t>
            </w:r>
            <w:r>
              <w:rPr>
                <w:rFonts w:ascii="宋体" w:hAnsi="宋体" w:cs="宋体" w:hint="eastAsia"/>
                <w:kern w:val="0"/>
                <w:sz w:val="22"/>
              </w:rPr>
              <w:br/>
              <w:t>水平：</w:t>
            </w:r>
            <w:r>
              <w:rPr>
                <w:rFonts w:ascii="宋体" w:hAnsi="宋体" w:cs="宋体" w:hint="eastAsia"/>
                <w:kern w:val="0"/>
                <w:sz w:val="22"/>
              </w:rPr>
              <w:br/>
              <w:t>±0.3 m（视觉定位正常工作时）</w:t>
            </w:r>
            <w:r>
              <w:rPr>
                <w:rFonts w:ascii="宋体" w:hAnsi="宋体" w:cs="宋体" w:hint="eastAsia"/>
                <w:kern w:val="0"/>
                <w:sz w:val="22"/>
              </w:rPr>
              <w:br/>
              <w:t>±1.5 m（GPS定位正常工作时）</w:t>
            </w:r>
            <w:r>
              <w:rPr>
                <w:rFonts w:ascii="宋体" w:hAnsi="宋体" w:cs="宋体" w:hint="eastAsia"/>
                <w:kern w:val="0"/>
                <w:sz w:val="22"/>
              </w:rPr>
              <w:br/>
              <w:t>视觉系统：前视视觉系统，后视视觉系统，下视视觉系统； </w:t>
            </w:r>
            <w:r>
              <w:rPr>
                <w:rFonts w:ascii="宋体" w:hAnsi="宋体" w:cs="宋体" w:hint="eastAsia"/>
                <w:kern w:val="0"/>
                <w:sz w:val="22"/>
              </w:rPr>
              <w:br/>
              <w:t>速度测量范围：飞行速度≤50 km/h（高度2 m，光照充足）</w:t>
            </w:r>
            <w:r>
              <w:rPr>
                <w:rFonts w:ascii="宋体" w:hAnsi="宋体" w:cs="宋体" w:hint="eastAsia"/>
                <w:kern w:val="0"/>
                <w:sz w:val="22"/>
              </w:rPr>
              <w:br/>
              <w:t>高度测量范围：0 - 10 m；</w:t>
            </w:r>
          </w:p>
          <w:p w:rsidR="00A35695" w:rsidRDefault="003A3229">
            <w:pPr>
              <w:widowControl/>
              <w:jc w:val="left"/>
              <w:rPr>
                <w:rFonts w:ascii="宋体" w:hAnsi="宋体" w:cs="宋体"/>
                <w:kern w:val="0"/>
                <w:sz w:val="22"/>
              </w:rPr>
            </w:pPr>
            <w:r>
              <w:rPr>
                <w:rFonts w:ascii="宋体" w:hAnsi="宋体" w:cs="宋体" w:hint="eastAsia"/>
                <w:kern w:val="0"/>
                <w:sz w:val="22"/>
              </w:rPr>
              <w:t>精确悬停范围：0 - 10 m；</w:t>
            </w:r>
          </w:p>
          <w:p w:rsidR="00A35695" w:rsidRDefault="003A3229">
            <w:pPr>
              <w:widowControl/>
              <w:jc w:val="left"/>
              <w:rPr>
                <w:rFonts w:ascii="宋体" w:hAnsi="宋体" w:cs="宋体"/>
                <w:kern w:val="0"/>
                <w:sz w:val="22"/>
              </w:rPr>
            </w:pPr>
            <w:r>
              <w:rPr>
                <w:rFonts w:ascii="宋体" w:hAnsi="宋体" w:cs="宋体" w:hint="eastAsia"/>
                <w:kern w:val="0"/>
                <w:sz w:val="22"/>
              </w:rPr>
              <w:t>障碍物感知范围：0.7 - 30 m；</w:t>
            </w:r>
          </w:p>
          <w:p w:rsidR="00A35695" w:rsidRDefault="003A3229">
            <w:pPr>
              <w:widowControl/>
              <w:jc w:val="left"/>
              <w:rPr>
                <w:rFonts w:ascii="宋体" w:hAnsi="宋体" w:cs="宋体"/>
                <w:kern w:val="0"/>
                <w:sz w:val="22"/>
              </w:rPr>
            </w:pPr>
            <w:r>
              <w:rPr>
                <w:rFonts w:ascii="宋体" w:hAnsi="宋体" w:cs="宋体" w:hint="eastAsia"/>
                <w:kern w:val="0"/>
                <w:sz w:val="22"/>
              </w:rPr>
              <w:t>FOV</w:t>
            </w:r>
            <w:r>
              <w:rPr>
                <w:rFonts w:ascii="宋体" w:hAnsi="宋体" w:cs="宋体" w:hint="eastAsia"/>
                <w:kern w:val="0"/>
                <w:sz w:val="22"/>
              </w:rPr>
              <w:br/>
              <w:t>前视：水平60°，垂直±27°，后视：水平60°，垂直±27°，下视：前后70°，左右50°；</w:t>
            </w:r>
          </w:p>
          <w:p w:rsidR="00A35695" w:rsidRDefault="003A3229">
            <w:pPr>
              <w:widowControl/>
              <w:jc w:val="left"/>
              <w:rPr>
                <w:rFonts w:ascii="宋体" w:hAnsi="宋体" w:cs="宋体"/>
                <w:kern w:val="0"/>
                <w:sz w:val="22"/>
              </w:rPr>
            </w:pPr>
            <w:r>
              <w:rPr>
                <w:rFonts w:ascii="宋体" w:hAnsi="宋体" w:cs="宋体" w:hint="eastAsia"/>
                <w:kern w:val="0"/>
                <w:sz w:val="22"/>
              </w:rPr>
              <w:t>测量频率：前视：10 Hz，后视：10 Hz，下视：20 Hz；</w:t>
            </w:r>
          </w:p>
          <w:p w:rsidR="00A35695" w:rsidRDefault="003A3229">
            <w:pPr>
              <w:widowControl/>
              <w:jc w:val="left"/>
              <w:rPr>
                <w:rFonts w:ascii="宋体" w:hAnsi="宋体" w:cs="宋体"/>
                <w:kern w:val="0"/>
                <w:sz w:val="22"/>
              </w:rPr>
            </w:pPr>
            <w:r>
              <w:rPr>
                <w:rFonts w:ascii="宋体" w:hAnsi="宋体" w:cs="宋体" w:hint="eastAsia"/>
                <w:kern w:val="0"/>
                <w:sz w:val="22"/>
              </w:rPr>
              <w:t>相机</w:t>
            </w:r>
            <w:r>
              <w:rPr>
                <w:rFonts w:ascii="宋体" w:hAnsi="宋体" w:cs="宋体" w:hint="eastAsia"/>
                <w:kern w:val="0"/>
                <w:sz w:val="22"/>
              </w:rPr>
              <w:br/>
              <w:t>影像传感器：1英寸CMOS，有效像素2000万；</w:t>
            </w:r>
          </w:p>
          <w:p w:rsidR="00A35695" w:rsidRDefault="003A3229">
            <w:pPr>
              <w:widowControl/>
              <w:jc w:val="left"/>
              <w:rPr>
                <w:rFonts w:ascii="宋体" w:hAnsi="宋体" w:cs="宋体"/>
                <w:kern w:val="0"/>
                <w:sz w:val="22"/>
              </w:rPr>
            </w:pPr>
            <w:r>
              <w:rPr>
                <w:rFonts w:ascii="宋体" w:hAnsi="宋体" w:cs="宋体" w:hint="eastAsia"/>
                <w:kern w:val="0"/>
                <w:sz w:val="22"/>
              </w:rPr>
              <w:t>镜头：FOV 84° 8.8 mm/24 mm（35 mm格式等效），f/2.8 - f/11带自动对焦（对焦距离1 m - 无穷远）；</w:t>
            </w:r>
          </w:p>
          <w:p w:rsidR="00A35695" w:rsidRDefault="003A3229">
            <w:pPr>
              <w:widowControl/>
              <w:jc w:val="left"/>
              <w:rPr>
                <w:rFonts w:ascii="宋体" w:hAnsi="宋体" w:cs="宋体"/>
                <w:kern w:val="0"/>
                <w:sz w:val="22"/>
              </w:rPr>
            </w:pPr>
            <w:r>
              <w:rPr>
                <w:rFonts w:ascii="宋体" w:hAnsi="宋体" w:cs="宋体" w:hint="eastAsia"/>
                <w:kern w:val="0"/>
                <w:sz w:val="22"/>
              </w:rPr>
              <w:t>ISO范围：</w:t>
            </w:r>
            <w:r>
              <w:rPr>
                <w:rFonts w:ascii="宋体" w:hAnsi="宋体" w:cs="宋体" w:hint="eastAsia"/>
                <w:kern w:val="0"/>
                <w:sz w:val="22"/>
              </w:rPr>
              <w:br/>
              <w:t>视频：100 - 3200（自动），100 - 6400（手动）；</w:t>
            </w:r>
          </w:p>
          <w:p w:rsidR="00A35695" w:rsidRDefault="003A3229">
            <w:pPr>
              <w:widowControl/>
              <w:jc w:val="left"/>
              <w:rPr>
                <w:rFonts w:ascii="宋体" w:hAnsi="宋体" w:cs="宋体"/>
                <w:kern w:val="0"/>
                <w:sz w:val="22"/>
              </w:rPr>
            </w:pPr>
            <w:r>
              <w:rPr>
                <w:rFonts w:ascii="宋体" w:hAnsi="宋体" w:cs="宋体" w:hint="eastAsia"/>
                <w:kern w:val="0"/>
                <w:sz w:val="22"/>
              </w:rPr>
              <w:t>照片：100 - 3200（自动），100 - 12800（手动）；</w:t>
            </w:r>
          </w:p>
          <w:p w:rsidR="00A35695" w:rsidRDefault="003A3229">
            <w:pPr>
              <w:widowControl/>
              <w:jc w:val="left"/>
              <w:rPr>
                <w:rFonts w:ascii="宋体" w:hAnsi="宋体" w:cs="宋体"/>
                <w:kern w:val="0"/>
                <w:sz w:val="22"/>
              </w:rPr>
            </w:pPr>
            <w:r>
              <w:rPr>
                <w:rFonts w:ascii="宋体" w:hAnsi="宋体" w:cs="宋体" w:hint="eastAsia"/>
                <w:kern w:val="0"/>
                <w:sz w:val="22"/>
              </w:rPr>
              <w:t>机械快门速度：8 - 1/2000 s；</w:t>
            </w:r>
          </w:p>
          <w:p w:rsidR="00A35695" w:rsidRDefault="003A3229">
            <w:pPr>
              <w:widowControl/>
              <w:jc w:val="left"/>
              <w:rPr>
                <w:rFonts w:ascii="宋体" w:hAnsi="宋体" w:cs="宋体"/>
                <w:kern w:val="0"/>
                <w:sz w:val="22"/>
              </w:rPr>
            </w:pPr>
            <w:r>
              <w:rPr>
                <w:rFonts w:ascii="宋体" w:hAnsi="宋体" w:cs="宋体" w:hint="eastAsia"/>
                <w:kern w:val="0"/>
                <w:sz w:val="22"/>
              </w:rPr>
              <w:t>电子快门速度：8 - 1/8000 s；</w:t>
            </w:r>
          </w:p>
          <w:p w:rsidR="00A35695" w:rsidRDefault="003A3229">
            <w:pPr>
              <w:widowControl/>
              <w:jc w:val="left"/>
              <w:rPr>
                <w:rFonts w:ascii="宋体" w:hAnsi="宋体" w:cs="宋体"/>
                <w:kern w:val="0"/>
                <w:sz w:val="22"/>
              </w:rPr>
            </w:pPr>
            <w:r>
              <w:rPr>
                <w:rFonts w:ascii="宋体" w:hAnsi="宋体" w:cs="宋体" w:hint="eastAsia"/>
                <w:kern w:val="0"/>
                <w:sz w:val="22"/>
              </w:rPr>
              <w:lastRenderedPageBreak/>
              <w:t>照片尺寸：</w:t>
            </w:r>
            <w:r>
              <w:rPr>
                <w:rFonts w:ascii="宋体" w:hAnsi="宋体" w:cs="宋体" w:hint="eastAsia"/>
                <w:kern w:val="0"/>
                <w:sz w:val="22"/>
              </w:rPr>
              <w:br/>
              <w:t>3:2宽高比：5472×3648，4:3宽高比：4864×3648，16:9宽高比：5472×3078；</w:t>
            </w:r>
          </w:p>
          <w:p w:rsidR="00A35695" w:rsidRDefault="003A3229">
            <w:pPr>
              <w:widowControl/>
              <w:jc w:val="left"/>
              <w:rPr>
                <w:rFonts w:ascii="宋体" w:hAnsi="宋体" w:cs="宋体"/>
                <w:kern w:val="0"/>
                <w:sz w:val="22"/>
              </w:rPr>
            </w:pPr>
            <w:r>
              <w:rPr>
                <w:rFonts w:ascii="宋体" w:hAnsi="宋体" w:cs="宋体" w:hint="eastAsia"/>
                <w:kern w:val="0"/>
                <w:sz w:val="22"/>
              </w:rPr>
              <w:t>PIV拍照尺寸：</w:t>
            </w:r>
            <w:r>
              <w:rPr>
                <w:rFonts w:ascii="宋体" w:hAnsi="宋体" w:cs="宋体" w:hint="eastAsia"/>
                <w:kern w:val="0"/>
                <w:sz w:val="22"/>
              </w:rPr>
              <w:br/>
              <w:t>4096×2160(24/25/30/48/50p)，</w:t>
            </w:r>
          </w:p>
          <w:p w:rsidR="00A35695" w:rsidRDefault="003A3229">
            <w:pPr>
              <w:widowControl/>
              <w:jc w:val="left"/>
              <w:rPr>
                <w:rFonts w:ascii="宋体" w:hAnsi="宋体" w:cs="宋体"/>
                <w:kern w:val="0"/>
                <w:sz w:val="22"/>
              </w:rPr>
            </w:pPr>
            <w:r>
              <w:rPr>
                <w:rFonts w:ascii="宋体" w:hAnsi="宋体" w:cs="宋体" w:hint="eastAsia"/>
                <w:kern w:val="0"/>
                <w:sz w:val="22"/>
              </w:rPr>
              <w:t>3840×2160(24/25/30/48/50/60p)，</w:t>
            </w:r>
          </w:p>
          <w:p w:rsidR="00A35695" w:rsidRDefault="003A3229">
            <w:pPr>
              <w:widowControl/>
              <w:jc w:val="left"/>
              <w:rPr>
                <w:rFonts w:ascii="宋体" w:hAnsi="宋体" w:cs="宋体"/>
                <w:kern w:val="0"/>
                <w:sz w:val="22"/>
              </w:rPr>
            </w:pPr>
            <w:r>
              <w:rPr>
                <w:rFonts w:ascii="宋体" w:hAnsi="宋体" w:cs="宋体" w:hint="eastAsia"/>
                <w:kern w:val="0"/>
                <w:sz w:val="22"/>
              </w:rPr>
              <w:t>2720×1530(24/25/30/48/50/60p)，</w:t>
            </w:r>
          </w:p>
          <w:p w:rsidR="00A35695" w:rsidRDefault="003A3229">
            <w:pPr>
              <w:widowControl/>
              <w:jc w:val="left"/>
              <w:rPr>
                <w:rFonts w:ascii="宋体" w:hAnsi="宋体" w:cs="宋体"/>
                <w:kern w:val="0"/>
                <w:sz w:val="22"/>
              </w:rPr>
            </w:pPr>
            <w:r>
              <w:rPr>
                <w:rFonts w:ascii="宋体" w:hAnsi="宋体" w:cs="宋体" w:hint="eastAsia"/>
                <w:kern w:val="0"/>
                <w:sz w:val="22"/>
              </w:rPr>
              <w:t>1920×1080 (24/25/30/48/50/60/120p)，</w:t>
            </w:r>
          </w:p>
          <w:p w:rsidR="00A35695" w:rsidRDefault="003A3229">
            <w:pPr>
              <w:widowControl/>
              <w:jc w:val="left"/>
              <w:rPr>
                <w:rFonts w:ascii="宋体" w:hAnsi="宋体" w:cs="宋体"/>
                <w:kern w:val="0"/>
                <w:sz w:val="22"/>
              </w:rPr>
            </w:pPr>
            <w:r>
              <w:rPr>
                <w:rFonts w:ascii="宋体" w:hAnsi="宋体" w:cs="宋体" w:hint="eastAsia"/>
                <w:kern w:val="0"/>
                <w:sz w:val="22"/>
              </w:rPr>
              <w:t>1280×720(24/25/30/48/50/60/120p)；</w:t>
            </w:r>
          </w:p>
          <w:p w:rsidR="00A35695" w:rsidRDefault="003A3229">
            <w:pPr>
              <w:widowControl/>
              <w:jc w:val="left"/>
              <w:rPr>
                <w:rFonts w:ascii="宋体" w:hAnsi="宋体" w:cs="宋体"/>
                <w:kern w:val="0"/>
                <w:sz w:val="22"/>
              </w:rPr>
            </w:pPr>
            <w:r>
              <w:rPr>
                <w:rFonts w:ascii="宋体" w:hAnsi="宋体" w:cs="宋体" w:hint="eastAsia"/>
                <w:kern w:val="0"/>
                <w:sz w:val="22"/>
              </w:rPr>
              <w:t>照片拍摄模式：</w:t>
            </w:r>
            <w:r>
              <w:rPr>
                <w:rFonts w:ascii="宋体" w:hAnsi="宋体" w:cs="宋体" w:hint="eastAsia"/>
                <w:kern w:val="0"/>
                <w:sz w:val="22"/>
              </w:rPr>
              <w:br/>
              <w:t>单张拍摄</w:t>
            </w:r>
            <w:r>
              <w:rPr>
                <w:rFonts w:ascii="宋体" w:hAnsi="宋体" w:cs="宋体" w:hint="eastAsia"/>
                <w:kern w:val="0"/>
                <w:sz w:val="22"/>
              </w:rPr>
              <w:br/>
              <w:t>多张连拍（BURST）：3/5/7/10/14张</w:t>
            </w:r>
            <w:r>
              <w:rPr>
                <w:rFonts w:ascii="宋体" w:hAnsi="宋体" w:cs="宋体" w:hint="eastAsia"/>
                <w:kern w:val="0"/>
                <w:sz w:val="22"/>
              </w:rPr>
              <w:br/>
              <w:t>自动包围曝光（AEB）：3/5张@0.7EV步长</w:t>
            </w:r>
            <w:r>
              <w:rPr>
                <w:rFonts w:ascii="宋体" w:hAnsi="宋体" w:cs="宋体" w:hint="eastAsia"/>
                <w:kern w:val="0"/>
                <w:sz w:val="22"/>
              </w:rPr>
              <w:br/>
              <w:t>间隔：2/3/5/7/10/15/20/30/60 s </w:t>
            </w:r>
            <w:r>
              <w:rPr>
                <w:rFonts w:ascii="宋体" w:hAnsi="宋体" w:cs="宋体" w:hint="eastAsia"/>
                <w:kern w:val="0"/>
                <w:sz w:val="22"/>
              </w:rPr>
              <w:br/>
              <w:t>录像分辨率</w:t>
            </w:r>
            <w:r>
              <w:rPr>
                <w:rFonts w:ascii="宋体" w:hAnsi="宋体" w:cs="宋体" w:hint="eastAsia"/>
                <w:kern w:val="0"/>
                <w:sz w:val="22"/>
              </w:rPr>
              <w:br/>
              <w:t>H.265</w:t>
            </w:r>
            <w:r>
              <w:rPr>
                <w:rFonts w:ascii="宋体" w:hAnsi="宋体" w:cs="宋体" w:hint="eastAsia"/>
                <w:kern w:val="0"/>
                <w:sz w:val="22"/>
              </w:rPr>
              <w:br/>
              <w:t> C4K：4096×2160 24/25/30p @100Mbps</w:t>
            </w:r>
            <w:r>
              <w:rPr>
                <w:rFonts w:ascii="宋体" w:hAnsi="宋体" w:cs="宋体" w:hint="eastAsia"/>
                <w:kern w:val="0"/>
                <w:sz w:val="22"/>
              </w:rPr>
              <w:br/>
              <w:t> 4K：3840×2160 24/25/30p @100Mbps</w:t>
            </w:r>
            <w:r>
              <w:rPr>
                <w:rFonts w:ascii="宋体" w:hAnsi="宋体" w:cs="宋体" w:hint="eastAsia"/>
                <w:kern w:val="0"/>
                <w:sz w:val="22"/>
              </w:rPr>
              <w:br/>
              <w:t> 2.7K：2720×1530 24/25/30p @65Mbps</w:t>
            </w:r>
            <w:r>
              <w:rPr>
                <w:rFonts w:ascii="宋体" w:hAnsi="宋体" w:cs="宋体" w:hint="eastAsia"/>
                <w:kern w:val="0"/>
                <w:sz w:val="22"/>
              </w:rPr>
              <w:br/>
              <w:t> 2.7K：2720×1530 48/50/60p @80Mbps</w:t>
            </w:r>
            <w:r>
              <w:rPr>
                <w:rFonts w:ascii="宋体" w:hAnsi="宋体" w:cs="宋体" w:hint="eastAsia"/>
                <w:kern w:val="0"/>
                <w:sz w:val="22"/>
              </w:rPr>
              <w:br/>
              <w:t> FHD：1920×1080 24/25/30p @50Mbps</w:t>
            </w:r>
            <w:r>
              <w:rPr>
                <w:rFonts w:ascii="宋体" w:hAnsi="宋体" w:cs="宋体" w:hint="eastAsia"/>
                <w:kern w:val="0"/>
                <w:sz w:val="22"/>
              </w:rPr>
              <w:br/>
              <w:t> FHD：1920×1080 48/50/60p @65Mbps</w:t>
            </w:r>
            <w:r>
              <w:rPr>
                <w:rFonts w:ascii="宋体" w:hAnsi="宋体" w:cs="宋体" w:hint="eastAsia"/>
                <w:kern w:val="0"/>
                <w:sz w:val="22"/>
              </w:rPr>
              <w:br/>
              <w:t> FHD：1920×1080 120p @100Mbps</w:t>
            </w:r>
            <w:r>
              <w:rPr>
                <w:rFonts w:ascii="宋体" w:hAnsi="宋体" w:cs="宋体" w:hint="eastAsia"/>
                <w:kern w:val="0"/>
                <w:sz w:val="22"/>
              </w:rPr>
              <w:br/>
              <w:t> HD：1280×720 24/25/30p @25Mbps</w:t>
            </w:r>
            <w:r>
              <w:rPr>
                <w:rFonts w:ascii="宋体" w:hAnsi="宋体" w:cs="宋体" w:hint="eastAsia"/>
                <w:kern w:val="0"/>
                <w:sz w:val="22"/>
              </w:rPr>
              <w:br/>
              <w:t> HD：1280×720 48/50/60p @35Mbps</w:t>
            </w:r>
            <w:r>
              <w:rPr>
                <w:rFonts w:ascii="宋体" w:hAnsi="宋体" w:cs="宋体" w:hint="eastAsia"/>
                <w:kern w:val="0"/>
                <w:sz w:val="22"/>
              </w:rPr>
              <w:br/>
              <w:t> HD：1280×720 120p @60Mbps</w:t>
            </w:r>
            <w:r>
              <w:rPr>
                <w:rFonts w:ascii="宋体" w:hAnsi="宋体" w:cs="宋体" w:hint="eastAsia"/>
                <w:kern w:val="0"/>
                <w:sz w:val="22"/>
              </w:rPr>
              <w:br/>
              <w:t> H.264</w:t>
            </w:r>
            <w:r>
              <w:rPr>
                <w:rFonts w:ascii="宋体" w:hAnsi="宋体" w:cs="宋体" w:hint="eastAsia"/>
                <w:kern w:val="0"/>
                <w:sz w:val="22"/>
              </w:rPr>
              <w:br/>
              <w:t> C4K：4096×2160 24/25/30/48/50/60p @100Mbps</w:t>
            </w:r>
            <w:r>
              <w:rPr>
                <w:rFonts w:ascii="宋体" w:hAnsi="宋体" w:cs="宋体" w:hint="eastAsia"/>
                <w:kern w:val="0"/>
                <w:sz w:val="22"/>
              </w:rPr>
              <w:br/>
              <w:t> 4K：3840×2160 24/25/30/48/50/60p @100Mbps</w:t>
            </w:r>
            <w:r>
              <w:rPr>
                <w:rFonts w:ascii="宋体" w:hAnsi="宋体" w:cs="宋体" w:hint="eastAsia"/>
                <w:kern w:val="0"/>
                <w:sz w:val="22"/>
              </w:rPr>
              <w:br/>
              <w:t> 2.7K：2720×1530 24/25/30p @80Mbps</w:t>
            </w:r>
            <w:r>
              <w:rPr>
                <w:rFonts w:ascii="宋体" w:hAnsi="宋体" w:cs="宋体" w:hint="eastAsia"/>
                <w:kern w:val="0"/>
                <w:sz w:val="22"/>
              </w:rPr>
              <w:br/>
              <w:t> 2.7K：2720×1530 48/50/60p @100Mbps</w:t>
            </w:r>
            <w:r>
              <w:rPr>
                <w:rFonts w:ascii="宋体" w:hAnsi="宋体" w:cs="宋体" w:hint="eastAsia"/>
                <w:kern w:val="0"/>
                <w:sz w:val="22"/>
              </w:rPr>
              <w:br/>
              <w:t> FHD：1920×1080 24/25/30p @60Mbps</w:t>
            </w:r>
            <w:r>
              <w:rPr>
                <w:rFonts w:ascii="宋体" w:hAnsi="宋体" w:cs="宋体" w:hint="eastAsia"/>
                <w:kern w:val="0"/>
                <w:sz w:val="22"/>
              </w:rPr>
              <w:br/>
              <w:t> FHD：1920×1080 48/50/60 @80Mbps</w:t>
            </w:r>
            <w:r>
              <w:rPr>
                <w:rFonts w:ascii="宋体" w:hAnsi="宋体" w:cs="宋体" w:hint="eastAsia"/>
                <w:kern w:val="0"/>
                <w:sz w:val="22"/>
              </w:rPr>
              <w:br/>
              <w:t> FHD：1920×1080 120p @100Mbps</w:t>
            </w:r>
            <w:r>
              <w:rPr>
                <w:rFonts w:ascii="宋体" w:hAnsi="宋体" w:cs="宋体" w:hint="eastAsia"/>
                <w:kern w:val="0"/>
                <w:sz w:val="22"/>
              </w:rPr>
              <w:br/>
              <w:t> HD：1280×720 24/25/30p @30Mbps</w:t>
            </w:r>
            <w:r>
              <w:rPr>
                <w:rFonts w:ascii="宋体" w:hAnsi="宋体" w:cs="宋体" w:hint="eastAsia"/>
                <w:kern w:val="0"/>
                <w:sz w:val="22"/>
              </w:rPr>
              <w:br/>
              <w:t> HD：1280×720 48/50/60p @45Mbps</w:t>
            </w:r>
            <w:r>
              <w:rPr>
                <w:rFonts w:ascii="宋体" w:hAnsi="宋体" w:cs="宋体" w:hint="eastAsia"/>
                <w:kern w:val="0"/>
                <w:sz w:val="22"/>
              </w:rPr>
              <w:br/>
              <w:t> HD：1280×720 120p @80Mbps</w:t>
            </w:r>
            <w:r>
              <w:rPr>
                <w:rFonts w:ascii="宋体" w:hAnsi="宋体" w:cs="宋体" w:hint="eastAsia"/>
                <w:kern w:val="0"/>
                <w:sz w:val="22"/>
              </w:rPr>
              <w:br/>
              <w:t>视频最大码：100 Mbps； </w:t>
            </w:r>
            <w:r>
              <w:rPr>
                <w:rFonts w:ascii="宋体" w:hAnsi="宋体" w:cs="宋体" w:hint="eastAsia"/>
                <w:kern w:val="0"/>
                <w:sz w:val="22"/>
              </w:rPr>
              <w:br/>
              <w:t>支持文件系统：FAT32（≤32 GB）；exFAT（&gt;32 GB）； </w:t>
            </w:r>
            <w:r>
              <w:rPr>
                <w:rFonts w:ascii="宋体" w:hAnsi="宋体" w:cs="宋体" w:hint="eastAsia"/>
                <w:kern w:val="0"/>
                <w:sz w:val="22"/>
              </w:rPr>
              <w:br/>
              <w:t>图片格式：JPEG；DNG（RAW）；JPEG + DNG； </w:t>
            </w:r>
            <w:r>
              <w:rPr>
                <w:rFonts w:ascii="宋体" w:hAnsi="宋体" w:cs="宋体" w:hint="eastAsia"/>
                <w:kern w:val="0"/>
                <w:sz w:val="22"/>
              </w:rPr>
              <w:br/>
              <w:t>视频格式：MP4/MOV（AVC/H.264；HEVC/H.265）； </w:t>
            </w:r>
            <w:r>
              <w:rPr>
                <w:rFonts w:ascii="宋体" w:hAnsi="宋体" w:cs="宋体" w:hint="eastAsia"/>
                <w:kern w:val="0"/>
                <w:sz w:val="22"/>
              </w:rPr>
              <w:br/>
              <w:t>支持存储卡类型：128 GB Micro SD卡一张；</w:t>
            </w:r>
            <w:r>
              <w:rPr>
                <w:rFonts w:ascii="宋体" w:hAnsi="宋体" w:cs="宋体" w:hint="eastAsia"/>
                <w:kern w:val="0"/>
                <w:sz w:val="22"/>
              </w:rPr>
              <w:br/>
              <w:t>写入速度≥15 MB/s，传输速度为Class 10及以上或达到UHS-1评级的Micro SD卡；</w:t>
            </w:r>
            <w:r>
              <w:rPr>
                <w:rFonts w:ascii="宋体" w:hAnsi="宋体" w:cs="宋体" w:hint="eastAsia"/>
                <w:kern w:val="0"/>
                <w:sz w:val="22"/>
              </w:rPr>
              <w:br/>
              <w:t>工作环境温度：0℃至40℃；</w:t>
            </w:r>
          </w:p>
          <w:p w:rsidR="00A35695" w:rsidRDefault="003A3229">
            <w:pPr>
              <w:widowControl/>
              <w:jc w:val="left"/>
              <w:rPr>
                <w:rFonts w:ascii="宋体" w:hAnsi="宋体" w:cs="宋体"/>
                <w:kern w:val="0"/>
                <w:sz w:val="22"/>
              </w:rPr>
            </w:pPr>
            <w:r>
              <w:rPr>
                <w:rFonts w:ascii="宋体" w:hAnsi="宋体" w:cs="宋体" w:hint="eastAsia"/>
                <w:kern w:val="0"/>
                <w:sz w:val="22"/>
              </w:rPr>
              <w:lastRenderedPageBreak/>
              <w:t>遥控器带原装5,5英寸显示屏；</w:t>
            </w:r>
            <w:r>
              <w:rPr>
                <w:rFonts w:ascii="宋体" w:hAnsi="宋体" w:cs="宋体" w:hint="eastAsia"/>
                <w:kern w:val="0"/>
                <w:sz w:val="22"/>
              </w:rPr>
              <w:br/>
              <w:t>电池：智能飞行电池2套；</w:t>
            </w:r>
            <w:r>
              <w:rPr>
                <w:rFonts w:ascii="宋体" w:hAnsi="宋体" w:cs="宋体" w:hint="eastAsia"/>
                <w:kern w:val="0"/>
                <w:sz w:val="22"/>
              </w:rPr>
              <w:br/>
              <w:t>充电器：标准充电器一个，车载充电器一个；</w:t>
            </w:r>
            <w:r>
              <w:rPr>
                <w:rFonts w:ascii="宋体" w:hAnsi="宋体" w:cs="宋体" w:hint="eastAsia"/>
                <w:kern w:val="0"/>
                <w:sz w:val="22"/>
              </w:rPr>
              <w:br/>
              <w:t>电压：17.4 V；</w:t>
            </w:r>
            <w:r>
              <w:rPr>
                <w:rFonts w:ascii="宋体" w:hAnsi="宋体" w:cs="宋体" w:hint="eastAsia"/>
                <w:kern w:val="0"/>
                <w:sz w:val="22"/>
              </w:rPr>
              <w:br/>
              <w:t>额定功率：100 W，App / 图传；</w:t>
            </w:r>
            <w:r>
              <w:rPr>
                <w:rFonts w:ascii="宋体" w:hAnsi="宋体" w:cs="宋体" w:hint="eastAsia"/>
                <w:kern w:val="0"/>
                <w:sz w:val="22"/>
              </w:rPr>
              <w:br/>
              <w:t>移动设备App，DJI GO 4；</w:t>
            </w:r>
          </w:p>
          <w:p w:rsidR="00A35695" w:rsidRDefault="003A3229">
            <w:pPr>
              <w:widowControl/>
              <w:jc w:val="left"/>
              <w:rPr>
                <w:rFonts w:ascii="宋体" w:hAnsi="宋体" w:cs="宋体"/>
                <w:kern w:val="0"/>
                <w:sz w:val="22"/>
              </w:rPr>
            </w:pPr>
            <w:r>
              <w:rPr>
                <w:rFonts w:ascii="宋体" w:hAnsi="宋体" w:cs="宋体" w:hint="eastAsia"/>
                <w:kern w:val="0"/>
                <w:sz w:val="22"/>
              </w:rPr>
              <w:t>工作频率：2.4G ISM，5.8G ISM；</w:t>
            </w:r>
            <w:r>
              <w:rPr>
                <w:rFonts w:ascii="宋体" w:hAnsi="宋体" w:cs="宋体" w:hint="eastAsia"/>
                <w:kern w:val="0"/>
                <w:sz w:val="22"/>
              </w:rPr>
              <w:br/>
              <w:t>实时图传：720P @ 30fps ；延时：160 - 180 ms ；</w:t>
            </w:r>
          </w:p>
          <w:p w:rsidR="00A35695" w:rsidRDefault="003A3229">
            <w:pPr>
              <w:widowControl/>
              <w:jc w:val="left"/>
              <w:rPr>
                <w:rFonts w:ascii="宋体" w:hAnsi="宋体" w:cs="宋体"/>
                <w:kern w:val="0"/>
                <w:sz w:val="22"/>
              </w:rPr>
            </w:pPr>
            <w:r>
              <w:rPr>
                <w:rFonts w:ascii="宋体" w:hAnsi="宋体" w:cs="宋体" w:hint="eastAsia"/>
                <w:kern w:val="0"/>
                <w:sz w:val="22"/>
              </w:rPr>
              <w:t>移动设备系统版本要求：iOS 9.0 或更高版本，Android 4.4.0 或更高版本。</w:t>
            </w:r>
          </w:p>
          <w:p w:rsidR="00A35695" w:rsidRDefault="00A35695">
            <w:pPr>
              <w:widowControl/>
              <w:jc w:val="left"/>
              <w:rPr>
                <w:rFonts w:ascii="宋体" w:hAnsi="宋体" w:cs="宋体"/>
                <w:kern w:val="0"/>
                <w:sz w:val="22"/>
              </w:rPr>
            </w:pP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套</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7</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宽幅足迹搜索光源</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灯珠：18颗大功率美国CREE LED；</w:t>
            </w:r>
            <w:r>
              <w:rPr>
                <w:rFonts w:ascii="宋体" w:hAnsi="宋体" w:cs="宋体" w:hint="eastAsia"/>
                <w:kern w:val="0"/>
                <w:sz w:val="22"/>
              </w:rPr>
              <w:br/>
              <w:t>光通量：4000LM；</w:t>
            </w:r>
            <w:r>
              <w:rPr>
                <w:rFonts w:ascii="宋体" w:hAnsi="宋体" w:cs="宋体" w:hint="eastAsia"/>
                <w:kern w:val="0"/>
                <w:sz w:val="22"/>
              </w:rPr>
              <w:br/>
              <w:t>功率：100w连续可调；</w:t>
            </w:r>
            <w:r>
              <w:rPr>
                <w:rFonts w:ascii="宋体" w:hAnsi="宋体" w:cs="宋体" w:hint="eastAsia"/>
                <w:kern w:val="0"/>
                <w:sz w:val="22"/>
              </w:rPr>
              <w:br/>
              <w:t>电池：可充电锂电池；</w:t>
            </w:r>
            <w:r>
              <w:rPr>
                <w:rFonts w:ascii="宋体" w:hAnsi="宋体" w:cs="宋体" w:hint="eastAsia"/>
                <w:kern w:val="0"/>
                <w:sz w:val="22"/>
              </w:rPr>
              <w:br/>
              <w:t>照明时间：最大功率时可供电1小时；</w:t>
            </w:r>
            <w:r>
              <w:rPr>
                <w:rFonts w:ascii="宋体" w:hAnsi="宋体" w:cs="宋体" w:hint="eastAsia"/>
                <w:kern w:val="0"/>
                <w:sz w:val="22"/>
              </w:rPr>
              <w:br/>
              <w:t>电源：内置锂电池；</w:t>
            </w:r>
            <w:r>
              <w:rPr>
                <w:rFonts w:ascii="宋体" w:hAnsi="宋体" w:cs="宋体" w:hint="eastAsia"/>
                <w:kern w:val="0"/>
                <w:sz w:val="22"/>
              </w:rPr>
              <w:br/>
              <w:t>输出 光宽度：距光源50cm处的光照宽度为80cm；</w:t>
            </w:r>
            <w:r>
              <w:rPr>
                <w:rFonts w:ascii="宋体" w:hAnsi="宋体" w:cs="宋体" w:hint="eastAsia"/>
                <w:kern w:val="0"/>
                <w:sz w:val="22"/>
              </w:rPr>
              <w:br/>
              <w:t>扩散角度：水平80°垂15°；</w:t>
            </w:r>
            <w:r>
              <w:rPr>
                <w:rFonts w:ascii="宋体" w:hAnsi="宋体" w:cs="宋体" w:hint="eastAsia"/>
                <w:kern w:val="0"/>
                <w:sz w:val="22"/>
              </w:rPr>
              <w:br/>
              <w:t>面镜：玻璃柱面镜；</w:t>
            </w:r>
            <w:r>
              <w:rPr>
                <w:rFonts w:ascii="宋体" w:hAnsi="宋体" w:cs="宋体" w:hint="eastAsia"/>
                <w:kern w:val="0"/>
                <w:sz w:val="22"/>
              </w:rPr>
              <w:br/>
              <w:t>色温：6000k；</w:t>
            </w:r>
            <w:r>
              <w:rPr>
                <w:rFonts w:ascii="宋体" w:hAnsi="宋体" w:cs="宋体" w:hint="eastAsia"/>
                <w:kern w:val="0"/>
                <w:sz w:val="22"/>
              </w:rPr>
              <w:br/>
              <w:t>灯珠寿命：5000小时；</w:t>
            </w:r>
            <w:r>
              <w:rPr>
                <w:rFonts w:ascii="宋体" w:hAnsi="宋体" w:cs="宋体" w:hint="eastAsia"/>
                <w:kern w:val="0"/>
                <w:sz w:val="22"/>
              </w:rPr>
              <w:br/>
              <w:t>外箱尺寸：445×345×130mm；</w:t>
            </w:r>
            <w:r>
              <w:rPr>
                <w:rFonts w:ascii="宋体" w:hAnsi="宋体" w:cs="宋体" w:hint="eastAsia"/>
                <w:kern w:val="0"/>
                <w:sz w:val="22"/>
              </w:rPr>
              <w:br/>
              <w:t>总重量5.5Kg。</w:t>
            </w:r>
          </w:p>
          <w:p w:rsidR="00A35695" w:rsidRDefault="003A3229">
            <w:pPr>
              <w:widowControl/>
              <w:jc w:val="left"/>
              <w:rPr>
                <w:rFonts w:ascii="宋体" w:hAnsi="宋体" w:cs="宋体"/>
                <w:kern w:val="0"/>
                <w:sz w:val="22"/>
              </w:rPr>
            </w:pPr>
            <w:r>
              <w:rPr>
                <w:rFonts w:ascii="宋体" w:hAnsi="宋体" w:cs="宋体" w:hint="eastAsia"/>
                <w:kern w:val="0"/>
                <w:sz w:val="22"/>
              </w:rPr>
              <w:t>搜索灯输出高亮度扁平光，以贴近地面的角度照射，光滑地面对入射光进行镜反射，灰尘对入射光进行漫反射。避开地面的镜反射方向观察地面，就可以看到暗色的地面与明亮的灰尘足迹之间形成的强烈反差。</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套</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8</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便捷式可充电360度场景光源</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1.灯具采用三角支架稳定器设计，使用便捷，30秒内可组装成2.7米高灯塔；</w:t>
            </w:r>
            <w:r>
              <w:rPr>
                <w:rFonts w:ascii="宋体" w:hAnsi="宋体" w:cs="宋体" w:hint="eastAsia"/>
                <w:kern w:val="0"/>
                <w:sz w:val="22"/>
              </w:rPr>
              <w:br/>
              <w:t>2.轻便、易携带，收起后配以肩背，可轻松背负；</w:t>
            </w:r>
            <w:r>
              <w:rPr>
                <w:rFonts w:ascii="宋体" w:hAnsi="宋体" w:cs="宋体" w:hint="eastAsia"/>
                <w:kern w:val="0"/>
                <w:sz w:val="22"/>
              </w:rPr>
              <w:br/>
              <w:t>3.小巧，可放置于小车尾箱、后座；</w:t>
            </w:r>
            <w:r>
              <w:rPr>
                <w:rFonts w:ascii="宋体" w:hAnsi="宋体" w:cs="宋体" w:hint="eastAsia"/>
                <w:kern w:val="0"/>
                <w:sz w:val="22"/>
              </w:rPr>
              <w:br/>
              <w:t>4.360度全景照明及180°单向照明可调；垂直照射角度可调；无照明盲区；</w:t>
            </w:r>
            <w:r>
              <w:rPr>
                <w:rFonts w:ascii="宋体" w:hAnsi="宋体" w:cs="宋体" w:hint="eastAsia"/>
                <w:kern w:val="0"/>
                <w:sz w:val="22"/>
              </w:rPr>
              <w:br/>
              <w:t>5.聚光、泛光简单切换；</w:t>
            </w:r>
            <w:r>
              <w:rPr>
                <w:rFonts w:ascii="宋体" w:hAnsi="宋体" w:cs="宋体" w:hint="eastAsia"/>
                <w:kern w:val="0"/>
                <w:sz w:val="22"/>
              </w:rPr>
              <w:br/>
              <w:t>6.采用36颗大功率LED光源，光效高，寿命长达5万小时以上；</w:t>
            </w:r>
            <w:r>
              <w:rPr>
                <w:rFonts w:ascii="宋体" w:hAnsi="宋体" w:cs="宋体" w:hint="eastAsia"/>
                <w:kern w:val="0"/>
                <w:sz w:val="22"/>
              </w:rPr>
              <w:br/>
              <w:t>7.工作光、弱光、超强光可选；智能电量显示；</w:t>
            </w:r>
            <w:r>
              <w:rPr>
                <w:rFonts w:ascii="宋体" w:hAnsi="宋体" w:cs="宋体" w:hint="eastAsia"/>
                <w:kern w:val="0"/>
                <w:sz w:val="22"/>
              </w:rPr>
              <w:br/>
              <w:t>8.采用优质锂电池，自放电率低，寿命长，模块化电池可更换；</w:t>
            </w:r>
            <w:r>
              <w:rPr>
                <w:rFonts w:ascii="宋体" w:hAnsi="宋体" w:cs="宋体" w:hint="eastAsia"/>
                <w:kern w:val="0"/>
                <w:sz w:val="22"/>
              </w:rPr>
              <w:br/>
              <w:t>9.IP65防护等级，适用户外各种气候环境；</w:t>
            </w:r>
            <w:r>
              <w:rPr>
                <w:rFonts w:ascii="宋体" w:hAnsi="宋体" w:cs="宋体" w:hint="eastAsia"/>
                <w:kern w:val="0"/>
                <w:sz w:val="22"/>
              </w:rPr>
              <w:br/>
              <w:t>详细参数：</w:t>
            </w:r>
            <w:r>
              <w:rPr>
                <w:rFonts w:ascii="宋体" w:hAnsi="宋体" w:cs="宋体" w:hint="eastAsia"/>
                <w:kern w:val="0"/>
                <w:sz w:val="22"/>
              </w:rPr>
              <w:br/>
              <w:t>光    源：LED（CREE）；</w:t>
            </w:r>
            <w:r>
              <w:rPr>
                <w:rFonts w:ascii="宋体" w:hAnsi="宋体" w:cs="宋体" w:hint="eastAsia"/>
                <w:kern w:val="0"/>
                <w:sz w:val="22"/>
              </w:rPr>
              <w:br/>
              <w:t>光源数量：3W*36颗；</w:t>
            </w:r>
            <w:r>
              <w:rPr>
                <w:rFonts w:ascii="宋体" w:hAnsi="宋体" w:cs="宋体" w:hint="eastAsia"/>
                <w:kern w:val="0"/>
                <w:sz w:val="22"/>
              </w:rPr>
              <w:br/>
              <w:t>光 通 量：≥9000LM；</w:t>
            </w:r>
            <w:r>
              <w:rPr>
                <w:rFonts w:ascii="宋体" w:hAnsi="宋体" w:cs="宋体" w:hint="eastAsia"/>
                <w:kern w:val="0"/>
                <w:sz w:val="22"/>
              </w:rPr>
              <w:br/>
            </w:r>
            <w:r>
              <w:rPr>
                <w:rFonts w:ascii="宋体" w:hAnsi="宋体" w:cs="宋体" w:hint="eastAsia"/>
                <w:kern w:val="0"/>
                <w:sz w:val="22"/>
              </w:rPr>
              <w:lastRenderedPageBreak/>
              <w:t>额定功率：108W；</w:t>
            </w:r>
            <w:r>
              <w:rPr>
                <w:rFonts w:ascii="宋体" w:hAnsi="宋体" w:cs="宋体" w:hint="eastAsia"/>
                <w:kern w:val="0"/>
                <w:sz w:val="22"/>
              </w:rPr>
              <w:br/>
              <w:t>光源寿命：50000H；</w:t>
            </w:r>
            <w:r>
              <w:rPr>
                <w:rFonts w:ascii="宋体" w:hAnsi="宋体" w:cs="宋体" w:hint="eastAsia"/>
                <w:kern w:val="0"/>
                <w:sz w:val="22"/>
              </w:rPr>
              <w:br/>
              <w:t>灯头材质：航空铝材；</w:t>
            </w:r>
            <w:r>
              <w:rPr>
                <w:rFonts w:ascii="宋体" w:hAnsi="宋体" w:cs="宋体" w:hint="eastAsia"/>
                <w:kern w:val="0"/>
                <w:sz w:val="22"/>
              </w:rPr>
              <w:br/>
              <w:t>照明时间：超强光/强光/工作光  3 / 4 / 12H；</w:t>
            </w:r>
            <w:r>
              <w:rPr>
                <w:rFonts w:ascii="宋体" w:hAnsi="宋体" w:cs="宋体" w:hint="eastAsia"/>
                <w:kern w:val="0"/>
                <w:sz w:val="22"/>
              </w:rPr>
              <w:br/>
              <w:t>充电时间：8H；</w:t>
            </w:r>
            <w:r>
              <w:rPr>
                <w:rFonts w:ascii="宋体" w:hAnsi="宋体" w:cs="宋体" w:hint="eastAsia"/>
                <w:kern w:val="0"/>
                <w:sz w:val="22"/>
              </w:rPr>
              <w:br/>
              <w:t>电池类型：锂电池；</w:t>
            </w:r>
            <w:r>
              <w:rPr>
                <w:rFonts w:ascii="宋体" w:hAnsi="宋体" w:cs="宋体" w:hint="eastAsia"/>
                <w:kern w:val="0"/>
                <w:sz w:val="22"/>
              </w:rPr>
              <w:br/>
              <w:t>电池容量：12V 26AH；</w:t>
            </w:r>
            <w:r>
              <w:rPr>
                <w:rFonts w:ascii="宋体" w:hAnsi="宋体" w:cs="宋体" w:hint="eastAsia"/>
                <w:kern w:val="0"/>
                <w:sz w:val="22"/>
              </w:rPr>
              <w:br/>
              <w:t>防护等级：IP65；</w:t>
            </w:r>
            <w:r>
              <w:rPr>
                <w:rFonts w:ascii="宋体" w:hAnsi="宋体" w:cs="宋体" w:hint="eastAsia"/>
                <w:kern w:val="0"/>
                <w:sz w:val="22"/>
              </w:rPr>
              <w:br/>
              <w:t>升起高度：2.7M；</w:t>
            </w:r>
            <w:r>
              <w:rPr>
                <w:rFonts w:ascii="宋体" w:hAnsi="宋体" w:cs="宋体" w:hint="eastAsia"/>
                <w:kern w:val="0"/>
                <w:sz w:val="22"/>
              </w:rPr>
              <w:br/>
              <w:t>重    量：10KG；</w:t>
            </w:r>
            <w:r>
              <w:rPr>
                <w:rFonts w:ascii="宋体" w:hAnsi="宋体" w:cs="宋体" w:hint="eastAsia"/>
                <w:kern w:val="0"/>
                <w:sz w:val="22"/>
              </w:rPr>
              <w:br/>
              <w:t>外形尺寸：1150*278*240mm；</w:t>
            </w:r>
            <w:r>
              <w:rPr>
                <w:rFonts w:ascii="宋体" w:hAnsi="宋体" w:cs="宋体" w:hint="eastAsia"/>
                <w:kern w:val="0"/>
                <w:sz w:val="22"/>
              </w:rPr>
              <w:br/>
              <w:t>照射距离：≥100米。</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9</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现场计算机绘图软件</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（1）绘制刑事案件现场的方位图,概览图,中心现场图及细目图。</w:t>
            </w:r>
            <w:r>
              <w:rPr>
                <w:rFonts w:ascii="宋体" w:hAnsi="宋体" w:cs="宋体" w:hint="eastAsia"/>
                <w:kern w:val="0"/>
                <w:sz w:val="22"/>
              </w:rPr>
              <w:br/>
              <w:t>（2）对于现场图的各类图形可绘制其平面图，立体图。</w:t>
            </w:r>
            <w:r>
              <w:rPr>
                <w:rFonts w:ascii="宋体" w:hAnsi="宋体" w:cs="宋体" w:hint="eastAsia"/>
                <w:kern w:val="0"/>
                <w:sz w:val="22"/>
              </w:rPr>
              <w:br/>
              <w:t>（3）对于绘制成的三维图可以从任意视点观察其轴侧图、透视图；可做墙体展开及剖视图；可消去隐线及生成着色的实体图。</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10</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金属探测器</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配置：T6主机，8米脉冲线，4米脉冲线，10米脉冲棒，2米框，耳机，充电器，背包，手持探盘；耳麦规格：频响范围5 Hz – 24000 Hz阻抗1 kHz 时16 Ω灵敏度103 dB/mW；</w:t>
            </w:r>
          </w:p>
          <w:p w:rsidR="00A35695" w:rsidRDefault="003A3229">
            <w:pPr>
              <w:widowControl/>
              <w:jc w:val="left"/>
              <w:rPr>
                <w:rFonts w:ascii="宋体" w:hAnsi="宋体" w:cs="宋体"/>
                <w:kern w:val="0"/>
                <w:sz w:val="22"/>
              </w:rPr>
            </w:pPr>
            <w:r>
              <w:rPr>
                <w:rFonts w:ascii="宋体" w:hAnsi="宋体" w:cs="宋体" w:hint="eastAsia"/>
                <w:kern w:val="0"/>
                <w:sz w:val="22"/>
              </w:rPr>
              <w:t>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11</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催泪喷射器</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1、要求投标产品符合《公安单警装备技术条件》、《公安单警装备—警用催泪喷射器制造与验收技术规范的要求》。</w:t>
            </w:r>
            <w:r>
              <w:rPr>
                <w:rFonts w:ascii="宋体" w:hAnsi="宋体" w:cs="宋体" w:hint="eastAsia"/>
                <w:kern w:val="0"/>
                <w:sz w:val="22"/>
              </w:rPr>
              <w:br/>
              <w:t>2、投标人所投产品必须是公安部单警装备产品生产目录入围企业生产并提供入围通知书复印件加盖投标人公章。</w:t>
            </w:r>
          </w:p>
          <w:p w:rsidR="00A35695" w:rsidRDefault="003A3229">
            <w:pPr>
              <w:widowControl/>
              <w:jc w:val="left"/>
              <w:rPr>
                <w:rFonts w:ascii="宋体" w:hAnsi="宋体" w:cs="宋体"/>
                <w:kern w:val="0"/>
                <w:sz w:val="22"/>
              </w:rPr>
            </w:pPr>
            <w:r>
              <w:rPr>
                <w:rFonts w:ascii="宋体" w:hAnsi="宋体" w:cs="宋体" w:hint="eastAsia"/>
                <w:kern w:val="0"/>
                <w:sz w:val="22"/>
              </w:rPr>
              <w:t>3、本项目供货价格执行公安部《关于加强单警装备集中采购和质量监督管理的通知》（公装财传发[2007]81号）要求。具体入围企业及统一价格见《公安部单警装备产品入围生产目录企业及统一价格》。</w:t>
            </w:r>
          </w:p>
          <w:p w:rsidR="00A35695" w:rsidRDefault="003A3229">
            <w:pPr>
              <w:widowControl/>
              <w:jc w:val="left"/>
              <w:rPr>
                <w:rFonts w:ascii="宋体" w:hAnsi="宋体" w:cs="宋体"/>
                <w:kern w:val="0"/>
                <w:sz w:val="22"/>
              </w:rPr>
            </w:pPr>
            <w:r>
              <w:rPr>
                <w:rFonts w:ascii="宋体" w:hAnsi="宋体" w:cs="宋体" w:hint="eastAsia"/>
                <w:kern w:val="0"/>
                <w:sz w:val="22"/>
              </w:rPr>
              <w:t>4、主要技术参数：催泪喷射器催泪单元可自行多次（大于50次）换装，规范操作充气（0.85±0.05Pa）一次可保持一年不泄压，喷射器罐体为铝合金经硬质阻极氧化成黑色，耐磨性能好；其外径为35mm，高度＜150mm，总重量＜170g。催泪剂种类为辣椒素（OC），环境无污染，喷射状态为射流状，在风速2m/s以下，有效喷射距离＞5m，喷射时间＞4s，喷射速率大于7.0g/s，催泪喷射器配有安全可靠的保险装置，使用安全方便。在常温状态下，催泪单元的有效期为3年。</w:t>
            </w:r>
          </w:p>
          <w:p w:rsidR="00A35695" w:rsidRDefault="003A3229">
            <w:pPr>
              <w:widowControl/>
              <w:jc w:val="left"/>
              <w:rPr>
                <w:rFonts w:ascii="宋体" w:hAnsi="宋体" w:cs="宋体"/>
                <w:kern w:val="0"/>
                <w:sz w:val="22"/>
              </w:rPr>
            </w:pPr>
            <w:r>
              <w:rPr>
                <w:rFonts w:ascii="宋体" w:hAnsi="宋体" w:cs="宋体" w:hint="eastAsia"/>
                <w:kern w:val="0"/>
                <w:sz w:val="22"/>
              </w:rPr>
              <w:t>5、提供设备展示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瓶</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320</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12</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远距离便捷式 催泪喷射器</w:t>
            </w:r>
          </w:p>
        </w:tc>
        <w:tc>
          <w:tcPr>
            <w:tcW w:w="5670" w:type="dxa"/>
            <w:tcMar>
              <w:top w:w="14" w:type="dxa"/>
              <w:left w:w="14" w:type="dxa"/>
              <w:bottom w:w="0" w:type="dxa"/>
              <w:right w:w="14" w:type="dxa"/>
            </w:tcMar>
            <w:vAlign w:val="center"/>
          </w:tcPr>
          <w:p w:rsidR="00A35695" w:rsidRDefault="003A3229">
            <w:pPr>
              <w:widowControl/>
              <w:rPr>
                <w:rFonts w:ascii="宋体" w:hAnsi="宋体" w:cs="宋体"/>
                <w:kern w:val="0"/>
                <w:sz w:val="22"/>
              </w:rPr>
            </w:pPr>
            <w:r>
              <w:rPr>
                <w:rFonts w:ascii="宋体" w:hAnsi="宋体" w:cs="宋体" w:hint="eastAsia"/>
                <w:kern w:val="0"/>
                <w:sz w:val="22"/>
              </w:rPr>
              <w:t>规范操作充气（0.85±0.05Pa）一次可保持一年不泄压，喷；提供设备展示。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支</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40</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13</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强光手电</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1、要求投标产品符合《公安单警装备技术条件》、《公安单警装备—警用强光手电制造与验收技术规范的要求》。</w:t>
            </w:r>
          </w:p>
          <w:p w:rsidR="00A35695" w:rsidRDefault="003A3229">
            <w:pPr>
              <w:widowControl/>
              <w:jc w:val="left"/>
              <w:rPr>
                <w:rFonts w:ascii="宋体" w:hAnsi="宋体" w:cs="宋体"/>
                <w:kern w:val="0"/>
                <w:sz w:val="22"/>
              </w:rPr>
            </w:pPr>
            <w:r>
              <w:rPr>
                <w:rFonts w:ascii="宋体" w:hAnsi="宋体" w:cs="宋体" w:hint="eastAsia"/>
                <w:kern w:val="0"/>
                <w:sz w:val="22"/>
              </w:rPr>
              <w:lastRenderedPageBreak/>
              <w:t>2、投标人所投产品必须是公安部单警装备产品生产目录入围企业生产并提供入围通知书复印件加盖投标人公章。</w:t>
            </w:r>
          </w:p>
          <w:p w:rsidR="00A35695" w:rsidRDefault="003A3229">
            <w:pPr>
              <w:widowControl/>
              <w:jc w:val="left"/>
              <w:rPr>
                <w:rFonts w:ascii="宋体" w:hAnsi="宋体" w:cs="宋体"/>
                <w:kern w:val="0"/>
                <w:sz w:val="22"/>
              </w:rPr>
            </w:pPr>
            <w:r>
              <w:rPr>
                <w:rFonts w:ascii="宋体" w:hAnsi="宋体" w:cs="宋体" w:hint="eastAsia"/>
                <w:kern w:val="0"/>
                <w:sz w:val="22"/>
              </w:rPr>
              <w:t>3、本项目供货价格执行公安部《关于加强单警装备集中采购和质量监督管理的通知》（公装财传发[2007]81号）要求。具体入围企业及统一价格见《公安部单警装备产品入围生产目录企业及统一价格》。</w:t>
            </w:r>
          </w:p>
          <w:p w:rsidR="00A35695" w:rsidRDefault="003A3229">
            <w:pPr>
              <w:widowControl/>
              <w:jc w:val="left"/>
              <w:rPr>
                <w:rFonts w:ascii="宋体" w:hAnsi="宋体" w:cs="宋体"/>
                <w:kern w:val="0"/>
                <w:sz w:val="22"/>
              </w:rPr>
            </w:pPr>
            <w:r>
              <w:rPr>
                <w:rFonts w:ascii="宋体" w:hAnsi="宋体" w:cs="宋体" w:hint="eastAsia"/>
                <w:kern w:val="0"/>
                <w:sz w:val="22"/>
              </w:rPr>
              <w:t>4、主要技术参数：提供三种照明方式，强光、弱光、爆闪光，强光连续照明≥200分钟,弱光连续照明≥100h；前端有攻击头，具有攻击致痛、制服作用；强光筒体采用606IT6型航空铝合金材质，防水抗压抗摔；灯泡采用进口3W LED灯，灯泡寿命10万小时，亮度：≥100流明。开关持久性：≥15000次；持续高亮照明，重复充电1000次；可在0.5M深水下正常工作2小时以上,配车充可在车上充电；</w:t>
            </w:r>
          </w:p>
          <w:p w:rsidR="00A35695" w:rsidRDefault="003A3229">
            <w:pPr>
              <w:widowControl/>
              <w:jc w:val="left"/>
              <w:rPr>
                <w:rFonts w:ascii="宋体" w:hAnsi="宋体" w:cs="宋体"/>
                <w:kern w:val="0"/>
                <w:sz w:val="22"/>
              </w:rPr>
            </w:pPr>
            <w:r>
              <w:rPr>
                <w:rFonts w:ascii="宋体" w:hAnsi="宋体" w:cs="宋体" w:hint="eastAsia"/>
                <w:kern w:val="0"/>
                <w:sz w:val="22"/>
              </w:rPr>
              <w:t>5、公安部单警装备产品，</w:t>
            </w:r>
          </w:p>
          <w:p w:rsidR="00A35695" w:rsidRDefault="003A3229">
            <w:pPr>
              <w:widowControl/>
              <w:jc w:val="left"/>
              <w:rPr>
                <w:rFonts w:ascii="宋体" w:hAnsi="宋体" w:cs="宋体"/>
                <w:kern w:val="0"/>
                <w:sz w:val="22"/>
              </w:rPr>
            </w:pPr>
            <w:r>
              <w:rPr>
                <w:rFonts w:ascii="宋体" w:hAnsi="宋体" w:cs="宋体" w:hint="eastAsia"/>
                <w:kern w:val="0"/>
                <w:sz w:val="22"/>
              </w:rPr>
              <w:t>6、提供设备展示。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支</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100</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14</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二代伸缩警棍</w:t>
            </w:r>
          </w:p>
        </w:tc>
        <w:tc>
          <w:tcPr>
            <w:tcW w:w="5670" w:type="dxa"/>
            <w:tcMar>
              <w:top w:w="14" w:type="dxa"/>
              <w:left w:w="14" w:type="dxa"/>
              <w:bottom w:w="0" w:type="dxa"/>
              <w:right w:w="14" w:type="dxa"/>
            </w:tcMar>
          </w:tcPr>
          <w:p w:rsidR="00A35695" w:rsidRDefault="003A3229">
            <w:pPr>
              <w:pStyle w:val="a9"/>
              <w:rPr>
                <w:rFonts w:hAnsi="宋体"/>
                <w:sz w:val="22"/>
                <w:szCs w:val="22"/>
              </w:rPr>
            </w:pPr>
            <w:r>
              <w:rPr>
                <w:rFonts w:hAnsi="宋体" w:hint="eastAsia"/>
                <w:sz w:val="22"/>
                <w:szCs w:val="22"/>
              </w:rPr>
              <w:t>1、新型伸缩警棍为公安部列装产品(即二代伸缩警棍)按公装财【2010】961号标准。</w:t>
            </w:r>
          </w:p>
          <w:p w:rsidR="00A35695" w:rsidRDefault="003A3229">
            <w:pPr>
              <w:pStyle w:val="a9"/>
              <w:rPr>
                <w:rFonts w:hAnsi="宋体"/>
                <w:sz w:val="22"/>
                <w:szCs w:val="22"/>
              </w:rPr>
            </w:pPr>
            <w:r>
              <w:rPr>
                <w:rFonts w:hAnsi="宋体" w:hint="eastAsia"/>
                <w:sz w:val="22"/>
                <w:szCs w:val="22"/>
              </w:rPr>
              <w:t>2、警用二代伸缩警棍采用三节璧厚均为3.0mm厚的不锈钢管，主要由端座、橡胶握把、后节、中节、前节及旋转卡位装置组成，橡胶握把与后节的连接处有一套活动的护手卡盘收缩时无需撞击硬物收回。手柄部分使用橡胶套，用于防滑，胶套上“伸缩警棍”及“警察”、“POLICE”中英文字样</w:t>
            </w:r>
          </w:p>
          <w:p w:rsidR="00A35695" w:rsidRDefault="003A3229">
            <w:pPr>
              <w:pStyle w:val="a9"/>
              <w:rPr>
                <w:rFonts w:hAnsi="宋体"/>
                <w:sz w:val="22"/>
                <w:szCs w:val="22"/>
              </w:rPr>
            </w:pPr>
            <w:r>
              <w:rPr>
                <w:rFonts w:hAnsi="宋体" w:hint="eastAsia"/>
                <w:sz w:val="22"/>
                <w:szCs w:val="22"/>
              </w:rPr>
              <w:t>3、可重复伸缩3000次以上，伸长前长度为232mm，伸长后长度为600mm，重量为720g</w:t>
            </w:r>
          </w:p>
          <w:p w:rsidR="00A35695" w:rsidRDefault="003A3229">
            <w:pPr>
              <w:pStyle w:val="a9"/>
              <w:rPr>
                <w:rFonts w:hAnsi="宋体"/>
                <w:sz w:val="22"/>
                <w:szCs w:val="22"/>
              </w:rPr>
            </w:pPr>
            <w:r>
              <w:rPr>
                <w:rFonts w:hAnsi="宋体" w:hint="eastAsia"/>
                <w:sz w:val="22"/>
                <w:szCs w:val="22"/>
              </w:rPr>
              <w:t>4、如果投标人不是生产厂家，必须提供生产厂家针对本项目的授权书、供货证明及售后服务承诺书。</w:t>
            </w:r>
          </w:p>
          <w:p w:rsidR="00A35695" w:rsidRDefault="003A3229">
            <w:pPr>
              <w:widowControl/>
              <w:jc w:val="left"/>
            </w:pPr>
            <w:r>
              <w:rPr>
                <w:rFonts w:hAnsi="宋体" w:hint="eastAsia"/>
                <w:sz w:val="22"/>
              </w:rPr>
              <w:t>5</w:t>
            </w:r>
            <w:r>
              <w:rPr>
                <w:rFonts w:hAnsi="宋体" w:hint="eastAsia"/>
                <w:sz w:val="22"/>
              </w:rPr>
              <w:t>、竞标人所投产品必须是</w:t>
            </w:r>
            <w:r>
              <w:rPr>
                <w:rFonts w:hAnsi="宋体" w:hint="eastAsia"/>
                <w:sz w:val="22"/>
              </w:rPr>
              <w:t>2015</w:t>
            </w:r>
            <w:r>
              <w:rPr>
                <w:rFonts w:hAnsi="宋体" w:hint="eastAsia"/>
                <w:sz w:val="22"/>
              </w:rPr>
              <w:t>广西壮族自治区公安厅单警装备入围企业生产，并提供证明文件。</w:t>
            </w:r>
          </w:p>
          <w:p w:rsidR="00A35695" w:rsidRDefault="003A3229">
            <w:pPr>
              <w:widowControl/>
              <w:jc w:val="left"/>
            </w:pPr>
            <w:r>
              <w:rPr>
                <w:rFonts w:ascii="宋体" w:hAnsi="宋体" w:cs="宋体" w:hint="eastAsia"/>
                <w:kern w:val="0"/>
                <w:sz w:val="22"/>
              </w:rPr>
              <w:t>6、提供设备展示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把</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200</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15</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抓捕器</w:t>
            </w:r>
          </w:p>
        </w:tc>
        <w:tc>
          <w:tcPr>
            <w:tcW w:w="5670" w:type="dxa"/>
            <w:tcMar>
              <w:top w:w="14" w:type="dxa"/>
              <w:left w:w="14" w:type="dxa"/>
              <w:bottom w:w="0" w:type="dxa"/>
              <w:right w:w="14" w:type="dxa"/>
            </w:tcMar>
          </w:tcPr>
          <w:p w:rsidR="00A35695" w:rsidRDefault="003A3229">
            <w:pPr>
              <w:widowControl/>
              <w:numPr>
                <w:ilvl w:val="0"/>
                <w:numId w:val="3"/>
              </w:numPr>
              <w:jc w:val="left"/>
              <w:rPr>
                <w:rFonts w:ascii="宋体" w:hAnsi="宋体" w:cs="宋体"/>
                <w:kern w:val="0"/>
                <w:sz w:val="22"/>
              </w:rPr>
            </w:pPr>
            <w:r>
              <w:rPr>
                <w:rFonts w:ascii="宋体" w:hAnsi="宋体" w:cs="宋体" w:hint="eastAsia"/>
                <w:kern w:val="0"/>
                <w:sz w:val="22"/>
              </w:rPr>
              <w:t>管体选用航空铝材防划设计、轻便坚固；</w:t>
            </w:r>
            <w:r>
              <w:rPr>
                <w:rFonts w:ascii="宋体" w:hAnsi="宋体" w:cs="宋体" w:hint="eastAsia"/>
                <w:kern w:val="0"/>
                <w:sz w:val="22"/>
              </w:rPr>
              <w:br/>
              <w:t>2、头部月牙固定部分；采用优质尼龙树脂、抗击力强；</w:t>
            </w:r>
            <w:r>
              <w:rPr>
                <w:rFonts w:ascii="宋体" w:hAnsi="宋体" w:cs="宋体" w:hint="eastAsia"/>
                <w:kern w:val="0"/>
                <w:sz w:val="22"/>
              </w:rPr>
              <w:br/>
              <w:t>3、月牙；选用高强度合金铝压铸而成，对穿式设计；锁住无法脱身；</w:t>
            </w:r>
            <w:r>
              <w:rPr>
                <w:rFonts w:ascii="宋体" w:hAnsi="宋体" w:cs="宋体" w:hint="eastAsia"/>
                <w:kern w:val="0"/>
                <w:sz w:val="22"/>
              </w:rPr>
              <w:br/>
              <w:t>4、高压模块及联动滑块；严格按照《Q/321282ABA01-2008》标准生产。高强度尼龙具有防雨水、抗击打、不易变形、活动自如等特点；</w:t>
            </w:r>
            <w:r>
              <w:rPr>
                <w:rFonts w:ascii="宋体" w:hAnsi="宋体" w:cs="宋体" w:hint="eastAsia"/>
                <w:kern w:val="0"/>
                <w:sz w:val="22"/>
              </w:rPr>
              <w:br/>
              <w:t>5、管体：34cm（后手持杆），28cm（前加长杆），壁厚3cm，收缩130cm，伸长220cm；</w:t>
            </w:r>
          </w:p>
          <w:p w:rsidR="00A35695" w:rsidRDefault="003A3229">
            <w:pPr>
              <w:widowControl/>
              <w:jc w:val="left"/>
              <w:rPr>
                <w:rFonts w:ascii="宋体" w:hAnsi="宋体" w:cs="宋体"/>
                <w:kern w:val="0"/>
                <w:sz w:val="22"/>
              </w:rPr>
            </w:pPr>
            <w:r>
              <w:rPr>
                <w:rFonts w:ascii="宋体" w:hAnsi="宋体" w:cs="宋体" w:hint="eastAsia"/>
                <w:kern w:val="0"/>
                <w:sz w:val="22"/>
              </w:rPr>
              <w:t>6、输入电压：8.4V（两节锂电池）；</w:t>
            </w:r>
          </w:p>
          <w:p w:rsidR="00A35695" w:rsidRDefault="003A3229">
            <w:pPr>
              <w:widowControl/>
              <w:jc w:val="left"/>
              <w:rPr>
                <w:rFonts w:ascii="宋体" w:hAnsi="宋体" w:cs="宋体"/>
                <w:kern w:val="0"/>
                <w:sz w:val="22"/>
              </w:rPr>
            </w:pPr>
            <w:r>
              <w:rPr>
                <w:rFonts w:ascii="宋体" w:hAnsi="宋体" w:cs="宋体" w:hint="eastAsia"/>
                <w:kern w:val="0"/>
                <w:sz w:val="22"/>
              </w:rPr>
              <w:t>7、提供设备展示。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支</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68</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16</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便捷式打印机</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1. 幅面：A4超便携彩喷；</w:t>
            </w:r>
          </w:p>
          <w:p w:rsidR="00A35695" w:rsidRDefault="003A3229">
            <w:pPr>
              <w:widowControl/>
              <w:jc w:val="left"/>
              <w:rPr>
                <w:rFonts w:ascii="宋体" w:hAnsi="宋体" w:cs="宋体"/>
                <w:kern w:val="0"/>
                <w:sz w:val="22"/>
              </w:rPr>
            </w:pPr>
            <w:r>
              <w:rPr>
                <w:rFonts w:ascii="宋体" w:hAnsi="宋体" w:cs="宋体" w:hint="eastAsia"/>
                <w:kern w:val="0"/>
                <w:sz w:val="22"/>
              </w:rPr>
              <w:t>2. 速度≧基于ISO标准速度 黑9.0IPM 彩5.8IPM；</w:t>
            </w:r>
          </w:p>
          <w:p w:rsidR="00A35695" w:rsidRDefault="003A3229">
            <w:pPr>
              <w:widowControl/>
              <w:jc w:val="left"/>
              <w:rPr>
                <w:rFonts w:ascii="宋体" w:hAnsi="宋体" w:cs="宋体"/>
                <w:kern w:val="0"/>
                <w:sz w:val="22"/>
              </w:rPr>
            </w:pPr>
            <w:r>
              <w:rPr>
                <w:rFonts w:ascii="宋体" w:hAnsi="宋体" w:cs="宋体" w:hint="eastAsia"/>
                <w:kern w:val="0"/>
                <w:sz w:val="22"/>
              </w:rPr>
              <w:t>3. 分辨率≧9600*2400dpi</w:t>
            </w:r>
          </w:p>
          <w:p w:rsidR="00A35695" w:rsidRDefault="003A3229">
            <w:pPr>
              <w:widowControl/>
              <w:jc w:val="left"/>
              <w:rPr>
                <w:rFonts w:ascii="宋体" w:hAnsi="宋体" w:cs="宋体"/>
                <w:kern w:val="0"/>
                <w:sz w:val="22"/>
              </w:rPr>
            </w:pPr>
            <w:r>
              <w:rPr>
                <w:rFonts w:ascii="宋体" w:hAnsi="宋体" w:cs="宋体" w:hint="eastAsia"/>
                <w:kern w:val="0"/>
                <w:sz w:val="22"/>
              </w:rPr>
              <w:t>4. 5色双墨盒设计；</w:t>
            </w:r>
          </w:p>
          <w:p w:rsidR="00A35695" w:rsidRDefault="003A3229">
            <w:pPr>
              <w:widowControl/>
              <w:jc w:val="left"/>
              <w:rPr>
                <w:rFonts w:ascii="宋体" w:hAnsi="宋体" w:cs="宋体"/>
                <w:kern w:val="0"/>
                <w:sz w:val="22"/>
              </w:rPr>
            </w:pPr>
            <w:r>
              <w:rPr>
                <w:rFonts w:ascii="宋体" w:hAnsi="宋体" w:cs="宋体" w:hint="eastAsia"/>
                <w:kern w:val="0"/>
                <w:sz w:val="22"/>
              </w:rPr>
              <w:t>5. 无边距打印；</w:t>
            </w:r>
          </w:p>
          <w:p w:rsidR="00A35695" w:rsidRDefault="003A3229">
            <w:pPr>
              <w:widowControl/>
              <w:jc w:val="left"/>
              <w:rPr>
                <w:rFonts w:ascii="宋体" w:hAnsi="宋体" w:cs="宋体"/>
                <w:kern w:val="0"/>
                <w:sz w:val="22"/>
              </w:rPr>
            </w:pPr>
            <w:r>
              <w:rPr>
                <w:rFonts w:ascii="宋体" w:hAnsi="宋体" w:cs="宋体" w:hint="eastAsia"/>
                <w:kern w:val="0"/>
                <w:sz w:val="22"/>
              </w:rPr>
              <w:lastRenderedPageBreak/>
              <w:t>6. USB接口；</w:t>
            </w:r>
          </w:p>
          <w:p w:rsidR="00A35695" w:rsidRDefault="003A3229">
            <w:pPr>
              <w:widowControl/>
              <w:jc w:val="left"/>
              <w:rPr>
                <w:rFonts w:ascii="宋体" w:hAnsi="宋体" w:cs="宋体"/>
                <w:kern w:val="0"/>
                <w:sz w:val="22"/>
              </w:rPr>
            </w:pPr>
            <w:r>
              <w:rPr>
                <w:rFonts w:ascii="宋体" w:hAnsi="宋体" w:cs="宋体" w:hint="eastAsia"/>
                <w:kern w:val="0"/>
                <w:sz w:val="22"/>
              </w:rPr>
              <w:t>7. 数码相机直接打印；</w:t>
            </w:r>
          </w:p>
          <w:p w:rsidR="00A35695" w:rsidRDefault="003A3229">
            <w:pPr>
              <w:widowControl/>
              <w:jc w:val="left"/>
              <w:rPr>
                <w:rFonts w:ascii="宋体" w:hAnsi="宋体" w:cs="宋体"/>
                <w:kern w:val="0"/>
                <w:sz w:val="22"/>
              </w:rPr>
            </w:pPr>
            <w:r>
              <w:rPr>
                <w:rFonts w:ascii="宋体" w:hAnsi="宋体" w:cs="宋体" w:hint="eastAsia"/>
                <w:kern w:val="0"/>
                <w:sz w:val="22"/>
              </w:rPr>
              <w:t>8. 选配便携式电池套件；</w:t>
            </w:r>
          </w:p>
          <w:p w:rsidR="00A35695" w:rsidRDefault="003A3229">
            <w:pPr>
              <w:widowControl/>
              <w:jc w:val="left"/>
              <w:rPr>
                <w:rFonts w:ascii="宋体" w:hAnsi="宋体" w:cs="宋体"/>
                <w:kern w:val="0"/>
                <w:sz w:val="22"/>
              </w:rPr>
            </w:pPr>
            <w:r>
              <w:rPr>
                <w:rFonts w:ascii="宋体" w:hAnsi="宋体" w:cs="宋体" w:hint="eastAsia"/>
                <w:kern w:val="0"/>
                <w:sz w:val="22"/>
              </w:rPr>
              <w:t>9. 静音模式；</w:t>
            </w:r>
          </w:p>
          <w:p w:rsidR="00A35695" w:rsidRDefault="003A3229">
            <w:pPr>
              <w:widowControl/>
              <w:jc w:val="left"/>
              <w:rPr>
                <w:rFonts w:ascii="宋体" w:hAnsi="宋体" w:cs="宋体"/>
                <w:kern w:val="0"/>
                <w:sz w:val="22"/>
              </w:rPr>
            </w:pPr>
            <w:r>
              <w:rPr>
                <w:rFonts w:ascii="宋体" w:hAnsi="宋体" w:cs="宋体" w:hint="eastAsia"/>
                <w:kern w:val="0"/>
                <w:sz w:val="22"/>
              </w:rPr>
              <w:t xml:space="preserve">10. 全高清短片打印，趣味滤镜效果；                                                                           </w:t>
            </w:r>
          </w:p>
          <w:p w:rsidR="00A35695" w:rsidRDefault="003A3229">
            <w:pPr>
              <w:widowControl/>
              <w:jc w:val="left"/>
              <w:rPr>
                <w:rFonts w:ascii="宋体" w:hAnsi="宋体" w:cs="宋体"/>
                <w:kern w:val="0"/>
                <w:sz w:val="22"/>
              </w:rPr>
            </w:pPr>
            <w:r>
              <w:rPr>
                <w:rFonts w:ascii="宋体" w:hAnsi="宋体" w:cs="宋体" w:hint="eastAsia"/>
                <w:kern w:val="0"/>
                <w:sz w:val="22"/>
              </w:rPr>
              <w:t>11.▲供货时必须提供会对此项目的原厂授权及售后服务承诺函，原厂授权书必须能通过授权查询官网验证真伪，否则按违约处理。验货时必须有厂商人员现场陪同验货。</w:t>
            </w:r>
          </w:p>
          <w:p w:rsidR="00A35695" w:rsidRDefault="003A3229">
            <w:pPr>
              <w:widowControl/>
              <w:jc w:val="left"/>
            </w:pPr>
            <w:r>
              <w:rPr>
                <w:rFonts w:ascii="宋体" w:hAnsi="宋体" w:cs="宋体" w:hint="eastAsia"/>
                <w:kern w:val="0"/>
                <w:sz w:val="22"/>
              </w:rPr>
              <w:t>12. ▲必须提供此项产品的说明书或彩页，并加盖厂家公章，不接受从生产厂家网页下载的HTML文件，彩页上应有详细的产品技术参数、产品图样照片等。投标文件中所承诺的货物性能参数、技术规格应该与生产厂家公开印发该货物产品说明书或产品彩页相一致（若不一致，以产品的说明书或彩页为准）。</w:t>
            </w:r>
          </w:p>
          <w:p w:rsidR="00A35695" w:rsidRDefault="003A3229">
            <w:pPr>
              <w:widowControl/>
              <w:jc w:val="left"/>
            </w:pPr>
            <w:r>
              <w:rPr>
                <w:rFonts w:ascii="宋体" w:hAnsi="宋体" w:cs="宋体" w:hint="eastAsia"/>
                <w:kern w:val="0"/>
                <w:sz w:val="22"/>
              </w:rPr>
              <w:t>13、提供设备展示,适用于办案现场打印使用。</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48</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17</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视频分析电脑</w:t>
            </w:r>
          </w:p>
        </w:tc>
        <w:tc>
          <w:tcPr>
            <w:tcW w:w="5670" w:type="dxa"/>
            <w:tcMar>
              <w:top w:w="14" w:type="dxa"/>
              <w:left w:w="14" w:type="dxa"/>
              <w:bottom w:w="0" w:type="dxa"/>
              <w:right w:w="14" w:type="dxa"/>
            </w:tcMar>
          </w:tcPr>
          <w:p w:rsidR="00A35695" w:rsidRDefault="003A3229">
            <w:pPr>
              <w:pStyle w:val="a4"/>
              <w:rPr>
                <w:rFonts w:ascii="宋体" w:hAnsi="宋体" w:cs="宋体"/>
                <w:kern w:val="0"/>
                <w:sz w:val="22"/>
              </w:rPr>
            </w:pPr>
            <w:r>
              <w:rPr>
                <w:rFonts w:ascii="宋体" w:hAnsi="宋体" w:cs="宋体" w:hint="eastAsia"/>
                <w:kern w:val="0"/>
                <w:sz w:val="22"/>
              </w:rPr>
              <w:t>平台Intel平台操作系统Windows 10机箱类型大机箱</w:t>
            </w:r>
            <w:r>
              <w:rPr>
                <w:rFonts w:ascii="宋体" w:hAnsi="宋体" w:cs="宋体" w:hint="eastAsia"/>
                <w:kern w:val="0"/>
                <w:sz w:val="22"/>
              </w:rPr>
              <w:br/>
              <w:t>主板：显卡类型独立显卡网卡1000Mbps以太网卡；</w:t>
            </w:r>
          </w:p>
          <w:p w:rsidR="00A35695" w:rsidRDefault="003A3229">
            <w:pPr>
              <w:pStyle w:val="a4"/>
              <w:rPr>
                <w:rFonts w:ascii="宋体" w:hAnsi="宋体" w:cs="宋体"/>
                <w:kern w:val="0"/>
                <w:sz w:val="22"/>
              </w:rPr>
            </w:pPr>
            <w:r>
              <w:rPr>
                <w:rFonts w:ascii="宋体" w:hAnsi="宋体" w:cs="宋体" w:hint="eastAsia"/>
                <w:kern w:val="0"/>
                <w:sz w:val="22"/>
              </w:rPr>
              <w:t>CPU：</w:t>
            </w:r>
            <w:r>
              <w:rPr>
                <w:rFonts w:hint="eastAsia"/>
              </w:rPr>
              <w:t>I7-7700</w:t>
            </w:r>
            <w:r>
              <w:rPr>
                <w:rFonts w:ascii="宋体" w:hAnsi="宋体" w:cs="宋体" w:hint="eastAsia"/>
                <w:kern w:val="0"/>
                <w:sz w:val="22"/>
              </w:rPr>
              <w:t>核心数四核三级缓存8MB；</w:t>
            </w:r>
          </w:p>
          <w:p w:rsidR="00A35695" w:rsidRDefault="003A3229">
            <w:pPr>
              <w:pStyle w:val="a4"/>
              <w:rPr>
                <w:rFonts w:ascii="宋体" w:hAnsi="宋体" w:cs="宋体"/>
                <w:kern w:val="0"/>
                <w:sz w:val="22"/>
              </w:rPr>
            </w:pPr>
            <w:r>
              <w:rPr>
                <w:rFonts w:ascii="宋体" w:hAnsi="宋体" w:cs="宋体" w:hint="eastAsia"/>
                <w:kern w:val="0"/>
                <w:sz w:val="22"/>
              </w:rPr>
              <w:t>显卡：显示芯片NVIDIA GeForce GTX 745 4GB DDR3显存容量独立4GB显存规格DDR3；</w:t>
            </w:r>
          </w:p>
          <w:p w:rsidR="00A35695" w:rsidRDefault="003A3229">
            <w:pPr>
              <w:pStyle w:val="a4"/>
              <w:rPr>
                <w:rFonts w:ascii="宋体" w:hAnsi="宋体" w:cs="宋体"/>
                <w:kern w:val="0"/>
                <w:sz w:val="22"/>
              </w:rPr>
            </w:pPr>
            <w:r>
              <w:rPr>
                <w:rFonts w:ascii="宋体" w:hAnsi="宋体" w:cs="宋体" w:hint="eastAsia"/>
                <w:kern w:val="0"/>
                <w:sz w:val="22"/>
              </w:rPr>
              <w:t>内存：容量8GB速度DDR4；</w:t>
            </w:r>
          </w:p>
          <w:p w:rsidR="00A35695" w:rsidRDefault="003A3229">
            <w:pPr>
              <w:pStyle w:val="a4"/>
              <w:rPr>
                <w:rFonts w:ascii="宋体" w:hAnsi="宋体" w:cs="宋体"/>
                <w:kern w:val="0"/>
                <w:sz w:val="22"/>
              </w:rPr>
            </w:pPr>
            <w:r>
              <w:rPr>
                <w:rFonts w:ascii="宋体" w:hAnsi="宋体" w:cs="宋体" w:hint="eastAsia"/>
                <w:kern w:val="0"/>
                <w:sz w:val="22"/>
              </w:rPr>
              <w:t>硬盘：容量1TB类型SATA 串行转速7200转/分钟；</w:t>
            </w:r>
          </w:p>
          <w:p w:rsidR="00A35695" w:rsidRDefault="003A3229">
            <w:pPr>
              <w:pStyle w:val="a4"/>
              <w:rPr>
                <w:rFonts w:ascii="宋体" w:hAnsi="宋体" w:cs="宋体"/>
                <w:kern w:val="0"/>
                <w:sz w:val="22"/>
              </w:rPr>
            </w:pPr>
            <w:r>
              <w:rPr>
                <w:rFonts w:ascii="宋体" w:hAnsi="宋体" w:cs="宋体" w:hint="eastAsia"/>
                <w:kern w:val="0"/>
                <w:sz w:val="22"/>
              </w:rPr>
              <w:t>光驱：类型DVD光驱；</w:t>
            </w:r>
          </w:p>
          <w:p w:rsidR="00A35695" w:rsidRDefault="003A3229">
            <w:pPr>
              <w:pStyle w:val="a4"/>
              <w:rPr>
                <w:rFonts w:ascii="宋体" w:hAnsi="宋体" w:cs="宋体"/>
                <w:kern w:val="0"/>
                <w:sz w:val="22"/>
              </w:rPr>
            </w:pPr>
            <w:r>
              <w:rPr>
                <w:rFonts w:ascii="宋体" w:hAnsi="宋体" w:cs="宋体" w:hint="eastAsia"/>
                <w:kern w:val="0"/>
                <w:sz w:val="22"/>
              </w:rPr>
              <w:t>显示器：尺寸23英寸宽屏分辨率1920×1080；</w:t>
            </w:r>
          </w:p>
          <w:p w:rsidR="00A35695" w:rsidRDefault="003A3229">
            <w:pPr>
              <w:pStyle w:val="a4"/>
              <w:rPr>
                <w:rFonts w:ascii="宋体" w:hAnsi="宋体" w:cs="宋体"/>
                <w:kern w:val="0"/>
                <w:sz w:val="22"/>
              </w:rPr>
            </w:pPr>
            <w:r>
              <w:rPr>
                <w:rFonts w:ascii="宋体" w:hAnsi="宋体" w:cs="宋体" w:hint="eastAsia"/>
                <w:kern w:val="0"/>
                <w:sz w:val="22"/>
              </w:rPr>
              <w:t>前(侧)面接口：USB2音频接口有读卡器；</w:t>
            </w:r>
          </w:p>
          <w:p w:rsidR="00A35695" w:rsidRDefault="003A3229">
            <w:pPr>
              <w:pStyle w:val="a4"/>
              <w:rPr>
                <w:rFonts w:ascii="宋体" w:hAnsi="宋体" w:cs="宋体"/>
                <w:kern w:val="0"/>
                <w:sz w:val="22"/>
              </w:rPr>
            </w:pPr>
            <w:r>
              <w:rPr>
                <w:rFonts w:ascii="宋体" w:hAnsi="宋体" w:cs="宋体" w:hint="eastAsia"/>
                <w:kern w:val="0"/>
                <w:sz w:val="22"/>
              </w:rPr>
              <w:t>视频接口VGA\HDMI接口音频接口有USB4RJ45有</w:t>
            </w:r>
            <w:r>
              <w:rPr>
                <w:rFonts w:ascii="宋体" w:hAnsi="宋体" w:cs="宋体" w:hint="eastAsia"/>
                <w:kern w:val="0"/>
                <w:sz w:val="22"/>
              </w:rPr>
              <w:br/>
              <w:t>电源240W电源功率200–240 V尺寸352.90x154x294.4mm重量起始重量：5.9KG；</w:t>
            </w:r>
          </w:p>
          <w:p w:rsidR="00A35695" w:rsidRDefault="003A3229">
            <w:pPr>
              <w:pStyle w:val="a4"/>
              <w:rPr>
                <w:rFonts w:ascii="宋体" w:hAnsi="宋体" w:cs="宋体"/>
                <w:kern w:val="0"/>
                <w:sz w:val="22"/>
              </w:rPr>
            </w:pPr>
            <w:r>
              <w:rPr>
                <w:rFonts w:ascii="宋体" w:hAnsi="宋体" w:cs="宋体" w:hint="eastAsia"/>
                <w:kern w:val="0"/>
                <w:sz w:val="22"/>
              </w:rPr>
              <w:t>3年整机上门服务+3年硬盘保留服务。</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3</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18</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笔记本电脑</w:t>
            </w:r>
          </w:p>
        </w:tc>
        <w:tc>
          <w:tcPr>
            <w:tcW w:w="5670" w:type="dxa"/>
            <w:tcMar>
              <w:top w:w="14" w:type="dxa"/>
              <w:left w:w="14" w:type="dxa"/>
              <w:bottom w:w="0" w:type="dxa"/>
              <w:right w:w="14" w:type="dxa"/>
            </w:tcMar>
          </w:tcPr>
          <w:p w:rsidR="00A35695" w:rsidRDefault="003A3229">
            <w:pPr>
              <w:widowControl/>
              <w:jc w:val="left"/>
              <w:rPr>
                <w:rFonts w:ascii="宋体" w:hAnsi="宋体" w:cs="宋体"/>
                <w:kern w:val="0"/>
                <w:sz w:val="22"/>
              </w:rPr>
            </w:pPr>
            <w:r>
              <w:rPr>
                <w:rFonts w:ascii="宋体" w:hAnsi="宋体" w:cs="宋体" w:hint="eastAsia"/>
                <w:kern w:val="0"/>
                <w:sz w:val="22"/>
              </w:rPr>
              <w:t>i5-7200U(2.5 GHz/3 MB/双核)/14'' HD防眩光屏 /4G DDR4 2133Mhz 1根 内存/500GB 5400转硬盘/Nvidia GeForce 930MX 2G /无光驱 /802.11abgnAC 2x2 wifi(intel)+蓝牙/3芯48 whr长寿命电池/720P 高清摄像头/Win10 HB 64位(简体中文版)/1-1-0保修。</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台</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3</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19</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会议室扩音系统</w:t>
            </w:r>
          </w:p>
        </w:tc>
        <w:tc>
          <w:tcPr>
            <w:tcW w:w="5670" w:type="dxa"/>
            <w:tcMar>
              <w:top w:w="14" w:type="dxa"/>
              <w:left w:w="14" w:type="dxa"/>
              <w:bottom w:w="0" w:type="dxa"/>
              <w:right w:w="14" w:type="dxa"/>
            </w:tcMar>
          </w:tcPr>
          <w:p w:rsidR="00A35695" w:rsidRDefault="003A3229">
            <w:r>
              <w:rPr>
                <w:rFonts w:hint="eastAsia"/>
              </w:rPr>
              <w:t>带功放调音台，</w:t>
            </w:r>
            <w:r>
              <w:rPr>
                <w:rFonts w:hint="eastAsia"/>
              </w:rPr>
              <w:t>6</w:t>
            </w:r>
            <w:r>
              <w:rPr>
                <w:rFonts w:hint="eastAsia"/>
              </w:rPr>
              <w:t>路输出不低于</w:t>
            </w:r>
            <w:r>
              <w:rPr>
                <w:rFonts w:hint="eastAsia"/>
              </w:rPr>
              <w:t>250W4</w:t>
            </w:r>
            <w:r>
              <w:rPr>
                <w:rFonts w:hint="eastAsia"/>
              </w:rPr>
              <w:t>欧姆阻抗，</w:t>
            </w:r>
            <w:r>
              <w:rPr>
                <w:rFonts w:hint="eastAsia"/>
              </w:rPr>
              <w:t>150W</w:t>
            </w:r>
            <w:r>
              <w:rPr>
                <w:rFonts w:hint="eastAsia"/>
              </w:rPr>
              <w:t>输出为</w:t>
            </w:r>
            <w:r>
              <w:rPr>
                <w:rFonts w:hint="eastAsia"/>
              </w:rPr>
              <w:t>8</w:t>
            </w:r>
            <w:r>
              <w:rPr>
                <w:rFonts w:hint="eastAsia"/>
              </w:rPr>
              <w:t>欧姆阻抗，支持</w:t>
            </w:r>
            <w:r>
              <w:rPr>
                <w:rFonts w:hint="eastAsia"/>
              </w:rPr>
              <w:t>MP3,SD</w:t>
            </w:r>
            <w:r>
              <w:rPr>
                <w:rFonts w:hint="eastAsia"/>
              </w:rPr>
              <w:t>卡</w:t>
            </w:r>
            <w:r>
              <w:rPr>
                <w:rFonts w:hint="eastAsia"/>
              </w:rPr>
              <w:t>,USB</w:t>
            </w:r>
            <w:r>
              <w:rPr>
                <w:rFonts w:hint="eastAsia"/>
              </w:rPr>
              <w:t>输入，可连接蓝牙设备，单声通道</w:t>
            </w:r>
            <w:r>
              <w:rPr>
                <w:rFonts w:hint="eastAsia"/>
              </w:rPr>
              <w:t>3</w:t>
            </w:r>
            <w:r>
              <w:rPr>
                <w:rFonts w:hint="eastAsia"/>
              </w:rPr>
              <w:t>段均衡，</w:t>
            </w:r>
            <w:r>
              <w:rPr>
                <w:rFonts w:hint="eastAsia"/>
              </w:rPr>
              <w:t>16</w:t>
            </w:r>
            <w:r>
              <w:rPr>
                <w:rFonts w:hint="eastAsia"/>
              </w:rPr>
              <w:t>种数字混响，可预监听，</w:t>
            </w:r>
          </w:p>
          <w:p w:rsidR="00A35695" w:rsidRDefault="003A3229">
            <w:pPr>
              <w:widowControl/>
              <w:jc w:val="left"/>
              <w:rPr>
                <w:rFonts w:ascii="宋体" w:hAnsi="宋体" w:cs="宋体"/>
                <w:kern w:val="0"/>
                <w:sz w:val="22"/>
              </w:rPr>
            </w:pPr>
            <w:r>
              <w:rPr>
                <w:rFonts w:hint="eastAsia"/>
              </w:rPr>
              <w:t>FM</w:t>
            </w:r>
            <w:r>
              <w:rPr>
                <w:rFonts w:hint="eastAsia"/>
              </w:rPr>
              <w:t>无线主机，带</w:t>
            </w:r>
            <w:r>
              <w:rPr>
                <w:rFonts w:hint="eastAsia"/>
              </w:rPr>
              <w:t>6</w:t>
            </w:r>
            <w:r>
              <w:rPr>
                <w:rFonts w:hint="eastAsia"/>
              </w:rPr>
              <w:t>个无线鹅颈话筒，</w:t>
            </w:r>
            <w:r>
              <w:rPr>
                <w:rFonts w:hint="eastAsia"/>
              </w:rPr>
              <w:t>2</w:t>
            </w:r>
            <w:r>
              <w:rPr>
                <w:rFonts w:hint="eastAsia"/>
              </w:rPr>
              <w:t>个无线手持话筒，</w:t>
            </w:r>
            <w:r>
              <w:rPr>
                <w:rFonts w:hint="eastAsia"/>
              </w:rPr>
              <w:t>2</w:t>
            </w:r>
            <w:r>
              <w:rPr>
                <w:rFonts w:hint="eastAsia"/>
              </w:rPr>
              <w:t>个无线头戴式话筒，壁挂式</w:t>
            </w:r>
            <w:r>
              <w:rPr>
                <w:rFonts w:hint="eastAsia"/>
              </w:rPr>
              <w:t>8</w:t>
            </w:r>
            <w:r>
              <w:rPr>
                <w:rFonts w:hint="eastAsia"/>
              </w:rPr>
              <w:t>英寸加</w:t>
            </w:r>
            <w:r>
              <w:rPr>
                <w:rFonts w:hint="eastAsia"/>
              </w:rPr>
              <w:t>3</w:t>
            </w:r>
            <w:r>
              <w:rPr>
                <w:rFonts w:hint="eastAsia"/>
              </w:rPr>
              <w:t>英寸音箱，功率</w:t>
            </w:r>
            <w:r>
              <w:rPr>
                <w:rFonts w:hint="eastAsia"/>
              </w:rPr>
              <w:t>80</w:t>
            </w:r>
            <w:r>
              <w:rPr>
                <w:rFonts w:hint="eastAsia"/>
              </w:rPr>
              <w:t>瓦。包含音箱吊架，音箱线</w:t>
            </w:r>
            <w:r>
              <w:rPr>
                <w:rFonts w:hint="eastAsia"/>
              </w:rPr>
              <w:t>60</w:t>
            </w:r>
            <w:r>
              <w:rPr>
                <w:rFonts w:hint="eastAsia"/>
              </w:rPr>
              <w:t>米，调音台电脑线。包安装，一年保修。</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套</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1</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20</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65寸触摸会议一体机</w:t>
            </w:r>
          </w:p>
        </w:tc>
        <w:tc>
          <w:tcPr>
            <w:tcW w:w="5670" w:type="dxa"/>
            <w:tcMar>
              <w:top w:w="14" w:type="dxa"/>
              <w:left w:w="14" w:type="dxa"/>
              <w:bottom w:w="0" w:type="dxa"/>
              <w:right w:w="14" w:type="dxa"/>
            </w:tcMar>
          </w:tcPr>
          <w:p w:rsidR="00A35695" w:rsidRDefault="003A3229">
            <w:pPr>
              <w:pStyle w:val="a4"/>
              <w:rPr>
                <w:rFonts w:ascii="宋体" w:hAnsi="宋体" w:cs="宋体"/>
                <w:kern w:val="0"/>
                <w:sz w:val="22"/>
              </w:rPr>
            </w:pPr>
            <w:r>
              <w:rPr>
                <w:rFonts w:ascii="宋体" w:hAnsi="宋体" w:cs="宋体" w:hint="eastAsia"/>
                <w:kern w:val="0"/>
                <w:sz w:val="18"/>
                <w:szCs w:val="18"/>
              </w:rPr>
              <w:t>★</w:t>
            </w:r>
            <w:r>
              <w:rPr>
                <w:rFonts w:ascii="宋体" w:hAnsi="宋体" w:cs="宋体" w:hint="eastAsia"/>
                <w:kern w:val="0"/>
                <w:sz w:val="22"/>
              </w:rPr>
              <w:t>1、LED 背光源，显示尺寸≥65寸，32G；系统内存2G RAM；含扩音设备（功率≥2*10W;阻抗 8欧姆），可选PC模块，支持Windows10系统。</w:t>
            </w:r>
          </w:p>
          <w:p w:rsidR="00A35695" w:rsidRDefault="003A3229">
            <w:pPr>
              <w:widowControl/>
              <w:jc w:val="left"/>
              <w:rPr>
                <w:rFonts w:ascii="宋体" w:hAnsi="宋体" w:cs="宋体"/>
                <w:kern w:val="0"/>
                <w:sz w:val="22"/>
              </w:rPr>
            </w:pPr>
            <w:r>
              <w:rPr>
                <w:rFonts w:ascii="宋体" w:hAnsi="宋体" w:cs="宋体" w:hint="eastAsia"/>
                <w:kern w:val="0"/>
                <w:sz w:val="22"/>
              </w:rPr>
              <w:t>★2、分辨率1920x1080，满足全高清1080P分辨率显示要</w:t>
            </w:r>
            <w:r>
              <w:rPr>
                <w:rFonts w:ascii="宋体" w:hAnsi="宋体" w:cs="宋体" w:hint="eastAsia"/>
                <w:kern w:val="0"/>
                <w:sz w:val="22"/>
              </w:rPr>
              <w:lastRenderedPageBreak/>
              <w:t>求；灰度分辨率等级达到128阶以上；</w:t>
            </w:r>
            <w:r>
              <w:rPr>
                <w:rFonts w:hint="eastAsia"/>
              </w:rPr>
              <w:t>需提供国家广播电视产品质量监督检验中心的检测报告证明文件。</w:t>
            </w:r>
          </w:p>
          <w:p w:rsidR="00A35695" w:rsidRDefault="003A3229">
            <w:pPr>
              <w:widowControl/>
              <w:jc w:val="left"/>
              <w:rPr>
                <w:rFonts w:ascii="宋体" w:hAnsi="宋体" w:cs="宋体"/>
                <w:kern w:val="0"/>
                <w:sz w:val="22"/>
              </w:rPr>
            </w:pPr>
            <w:r>
              <w:rPr>
                <w:rFonts w:ascii="宋体" w:hAnsi="宋体" w:cs="宋体" w:hint="eastAsia"/>
                <w:kern w:val="0"/>
                <w:sz w:val="22"/>
              </w:rPr>
              <w:t>★3、响应时间≤15ms，视角178 度(H)/178 度(V)；亮度≥300cd/m2；为了防止反光，屏幕钢化玻璃为防眩光钢化玻璃（AG玻璃）；</w:t>
            </w:r>
            <w:r>
              <w:rPr>
                <w:rFonts w:hint="eastAsia"/>
              </w:rPr>
              <w:t>需提供国家广播电视产品质量监督检验中心的检测报告证明文件。</w:t>
            </w:r>
          </w:p>
          <w:p w:rsidR="00A35695" w:rsidRDefault="003A3229">
            <w:pPr>
              <w:widowControl/>
              <w:jc w:val="left"/>
              <w:rPr>
                <w:rFonts w:ascii="宋体" w:hAnsi="宋体" w:cs="宋体"/>
                <w:kern w:val="0"/>
                <w:sz w:val="22"/>
              </w:rPr>
            </w:pPr>
            <w:r>
              <w:rPr>
                <w:rFonts w:ascii="宋体" w:hAnsi="宋体" w:cs="宋体" w:hint="eastAsia"/>
                <w:kern w:val="0"/>
                <w:sz w:val="22"/>
              </w:rPr>
              <w:t>4、要求具备HDMI输入接口×2路，均兼容MHL输入，兼容HDMI1.4和MHL2.0；要求具备DVI-I/VGA输入接口×1路；PC-Audio≥1路；前置Android USB2.0≥2路； Android USB3.0≥1路；RJ45≥1路接口；HDMI 输出接口≥1路；</w:t>
            </w:r>
          </w:p>
          <w:p w:rsidR="00A35695" w:rsidRDefault="003A3229">
            <w:pPr>
              <w:widowControl/>
              <w:jc w:val="left"/>
              <w:rPr>
                <w:rFonts w:ascii="宋体" w:hAnsi="宋体" w:cs="宋体"/>
                <w:kern w:val="0"/>
                <w:sz w:val="22"/>
              </w:rPr>
            </w:pPr>
            <w:r>
              <w:rPr>
                <w:rFonts w:ascii="宋体" w:hAnsi="宋体" w:cs="宋体" w:hint="eastAsia"/>
                <w:kern w:val="0"/>
                <w:sz w:val="22"/>
              </w:rPr>
              <w:t>5、支持信号无线传屏功能，台式计算机或笔记本电脑，无需连接网络，无需安装程序，插入USB无线传屏按钮，一键即可传屏；兼容Windows 7/8/10,以及苹果Mac。同时支持通过客户端软件无线传屏。</w:t>
            </w:r>
          </w:p>
          <w:p w:rsidR="00A35695" w:rsidRDefault="003A3229">
            <w:pPr>
              <w:widowControl/>
              <w:jc w:val="left"/>
              <w:rPr>
                <w:rFonts w:ascii="宋体" w:hAnsi="宋体" w:cs="宋体"/>
                <w:kern w:val="0"/>
                <w:sz w:val="22"/>
              </w:rPr>
            </w:pPr>
            <w:r>
              <w:rPr>
                <w:rFonts w:ascii="宋体" w:hAnsi="宋体" w:cs="宋体" w:hint="eastAsia"/>
                <w:kern w:val="0"/>
                <w:sz w:val="22"/>
              </w:rPr>
              <w:t>6、iPhone，iPad支持通过AirPlay进行镜像传屏。</w:t>
            </w:r>
            <w:r>
              <w:rPr>
                <w:rFonts w:ascii="宋体" w:hAnsi="宋体" w:cs="宋体" w:hint="eastAsia"/>
                <w:kern w:val="0"/>
                <w:sz w:val="22"/>
              </w:rPr>
              <w:br/>
              <w:t>7、传屏不占用电脑wifi，且电脑和手机等移动终端仍可以上网。</w:t>
            </w:r>
            <w:r>
              <w:rPr>
                <w:rFonts w:ascii="宋体" w:hAnsi="宋体" w:cs="宋体" w:hint="eastAsia"/>
                <w:kern w:val="0"/>
                <w:sz w:val="22"/>
              </w:rPr>
              <w:br/>
              <w:t>8、反向镜像：显示终端上的任何内容，包括动态和静态以及触摸操作的实时画面，都可以实时镜像到智能移动终端上。</w:t>
            </w:r>
            <w:r>
              <w:rPr>
                <w:rFonts w:ascii="宋体" w:hAnsi="宋体" w:cs="宋体" w:hint="eastAsia"/>
                <w:kern w:val="0"/>
                <w:sz w:val="22"/>
              </w:rPr>
              <w:br/>
              <w:t>9、反向控制：支持显示终端对无线传屏的信号源通过触摸框或者鼠标进行反向控制，并实时同步将触摸操作回传给信号源.</w:t>
            </w:r>
            <w:r>
              <w:rPr>
                <w:rFonts w:ascii="宋体" w:hAnsi="宋体" w:cs="宋体" w:hint="eastAsia"/>
                <w:kern w:val="0"/>
                <w:sz w:val="22"/>
              </w:rPr>
              <w:br/>
              <w:t>10、文件推送：支持智能移动终端推送音频，视频，图片，Office等文档到显示终端进行播放；可以直接在大触摸终端屏上批注office等文档的内容并保存；</w:t>
            </w:r>
          </w:p>
          <w:p w:rsidR="00A35695" w:rsidRDefault="003A3229">
            <w:pPr>
              <w:widowControl/>
              <w:jc w:val="left"/>
              <w:rPr>
                <w:rFonts w:ascii="宋体" w:hAnsi="宋体" w:cs="宋体"/>
                <w:kern w:val="0"/>
                <w:sz w:val="22"/>
              </w:rPr>
            </w:pPr>
            <w:r>
              <w:rPr>
                <w:rFonts w:ascii="宋体" w:hAnsi="宋体" w:cs="宋体" w:hint="eastAsia"/>
                <w:kern w:val="0"/>
                <w:sz w:val="22"/>
              </w:rPr>
              <w:t>11、为便于后期维护及升级，触摸框采用侧拆式设计，可无需工具进行拆卸；支持一键开机，除电源线外，无其他连接线；</w:t>
            </w:r>
          </w:p>
          <w:p w:rsidR="00A35695" w:rsidRDefault="003A3229">
            <w:pPr>
              <w:widowControl/>
              <w:jc w:val="left"/>
              <w:rPr>
                <w:rFonts w:ascii="宋体" w:hAnsi="宋体" w:cs="宋体"/>
                <w:kern w:val="0"/>
                <w:sz w:val="22"/>
              </w:rPr>
            </w:pPr>
            <w:r>
              <w:rPr>
                <w:rFonts w:ascii="宋体" w:hAnsi="宋体" w:cs="宋体" w:hint="eastAsia"/>
                <w:kern w:val="0"/>
                <w:sz w:val="22"/>
              </w:rPr>
              <w:t>12、整机正面只有一个物理按键，集屏幕开关、系统开关和节能待机功能三合一。</w:t>
            </w:r>
          </w:p>
          <w:p w:rsidR="00A35695" w:rsidRDefault="003A3229">
            <w:pPr>
              <w:widowControl/>
              <w:jc w:val="left"/>
              <w:rPr>
                <w:rFonts w:ascii="宋体" w:hAnsi="宋体" w:cs="宋体"/>
                <w:kern w:val="0"/>
                <w:sz w:val="22"/>
              </w:rPr>
            </w:pPr>
            <w:r>
              <w:rPr>
                <w:rFonts w:ascii="宋体" w:hAnsi="宋体" w:cs="宋体" w:hint="eastAsia"/>
                <w:kern w:val="0"/>
                <w:sz w:val="22"/>
              </w:rPr>
              <w:t>13、产品具备在不关闭整机电源的情况下可一键关闭和开启液晶屏背光，实现功耗降低超过70%。</w:t>
            </w:r>
          </w:p>
          <w:p w:rsidR="00A35695" w:rsidRDefault="003A3229">
            <w:pPr>
              <w:widowControl/>
              <w:jc w:val="left"/>
              <w:rPr>
                <w:rFonts w:ascii="宋体" w:hAnsi="宋体" w:cs="宋体"/>
                <w:kern w:val="0"/>
                <w:sz w:val="22"/>
              </w:rPr>
            </w:pPr>
            <w:r>
              <w:rPr>
                <w:rFonts w:ascii="宋体" w:hAnsi="宋体" w:cs="宋体" w:hint="eastAsia"/>
                <w:kern w:val="0"/>
                <w:sz w:val="22"/>
              </w:rPr>
              <w:t>14、触摸屏具有防遮挡功能，触摸接收器在单点或多点（最多10点）遮挡后仍能正常书写。</w:t>
            </w:r>
          </w:p>
          <w:p w:rsidR="00A35695" w:rsidRDefault="003A3229">
            <w:pPr>
              <w:widowControl/>
              <w:jc w:val="left"/>
              <w:rPr>
                <w:rFonts w:ascii="宋体" w:hAnsi="宋体" w:cs="宋体"/>
                <w:kern w:val="0"/>
                <w:sz w:val="22"/>
              </w:rPr>
            </w:pPr>
            <w:r>
              <w:rPr>
                <w:rFonts w:ascii="宋体" w:hAnsi="宋体" w:cs="宋体" w:hint="eastAsia"/>
                <w:kern w:val="0"/>
                <w:sz w:val="22"/>
              </w:rPr>
              <w:t>15、整机内置接收模块，除无线传屏外不需要连接任何附加设备，可实现外部电脑音视频信号实时传输到触摸一体机上（无论整机处于任何通道），并可支持触摸回传。</w:t>
            </w:r>
          </w:p>
          <w:p w:rsidR="00A35695" w:rsidRDefault="003A3229">
            <w:pPr>
              <w:widowControl/>
              <w:jc w:val="left"/>
              <w:rPr>
                <w:rFonts w:ascii="宋体" w:hAnsi="宋体" w:cs="宋体"/>
                <w:kern w:val="0"/>
                <w:sz w:val="22"/>
              </w:rPr>
            </w:pPr>
            <w:r>
              <w:rPr>
                <w:rFonts w:ascii="宋体" w:hAnsi="宋体" w:cs="宋体" w:hint="eastAsia"/>
                <w:kern w:val="0"/>
                <w:sz w:val="22"/>
              </w:rPr>
              <w:t>16、无线传屏传输延迟≤90ms，帧率达到15fps-25fps。</w:t>
            </w:r>
          </w:p>
          <w:p w:rsidR="00A35695" w:rsidRDefault="003A3229">
            <w:pPr>
              <w:widowControl/>
              <w:jc w:val="left"/>
              <w:rPr>
                <w:rFonts w:ascii="宋体" w:hAnsi="宋体" w:cs="宋体"/>
                <w:kern w:val="0"/>
                <w:sz w:val="22"/>
              </w:rPr>
            </w:pPr>
            <w:r>
              <w:rPr>
                <w:rFonts w:ascii="宋体" w:hAnsi="宋体" w:cs="宋体" w:hint="eastAsia"/>
                <w:kern w:val="0"/>
                <w:sz w:val="22"/>
              </w:rPr>
              <w:t>17、支持同时连接8个无线传屏器，画面可分别投屏到同一个会议平板上，通过按键切换传输不同外部电脑的画面及声音。</w:t>
            </w:r>
          </w:p>
          <w:p w:rsidR="00A35695" w:rsidRDefault="003A3229">
            <w:pPr>
              <w:widowControl/>
              <w:jc w:val="left"/>
              <w:rPr>
                <w:rFonts w:ascii="宋体" w:hAnsi="宋体" w:cs="宋体"/>
                <w:kern w:val="0"/>
                <w:sz w:val="22"/>
              </w:rPr>
            </w:pPr>
            <w:r>
              <w:rPr>
                <w:rFonts w:ascii="宋体" w:hAnsi="宋体" w:cs="宋体" w:hint="eastAsia"/>
                <w:kern w:val="0"/>
                <w:sz w:val="22"/>
              </w:rPr>
              <w:t>★18、欢迎界面：用户可编辑任意欢迎词内容、位置及背景图片，快速生成欢迎词界面进行签名、书写，并直接生成二维码分享到手机、平板电脑等移动端。</w:t>
            </w:r>
          </w:p>
          <w:p w:rsidR="00A35695" w:rsidRDefault="003A3229">
            <w:pPr>
              <w:widowControl/>
              <w:jc w:val="left"/>
            </w:pPr>
            <w:r>
              <w:rPr>
                <w:rFonts w:ascii="宋体" w:hAnsi="宋体" w:cs="宋体" w:hint="eastAsia"/>
                <w:kern w:val="0"/>
                <w:sz w:val="22"/>
              </w:rPr>
              <w:lastRenderedPageBreak/>
              <w:t>★19、应用商城：支持第三方应用App的下载、安装、使用。</w:t>
            </w:r>
            <w:r>
              <w:rPr>
                <w:rFonts w:hint="eastAsia"/>
              </w:rPr>
              <w:t>需提供国家广播电视产品质量监督检验中心的检测报告证明文件。</w:t>
            </w:r>
          </w:p>
          <w:p w:rsidR="00A35695" w:rsidRDefault="003A3229">
            <w:pPr>
              <w:widowControl/>
              <w:jc w:val="left"/>
              <w:rPr>
                <w:rFonts w:ascii="宋体" w:hAnsi="宋体" w:cs="宋体"/>
                <w:kern w:val="0"/>
                <w:sz w:val="22"/>
              </w:rPr>
            </w:pPr>
            <w:r>
              <w:rPr>
                <w:rFonts w:ascii="宋体" w:hAnsi="宋体" w:cs="宋体" w:hint="eastAsia"/>
                <w:kern w:val="0"/>
                <w:sz w:val="22"/>
              </w:rPr>
              <w:t>★20、远程会议交互：远程会议可实现白板共享、桌面共享功能，并音频同步参会者双方可对白板同一版面进行书写互动。</w:t>
            </w:r>
            <w:r>
              <w:rPr>
                <w:rFonts w:hint="eastAsia"/>
              </w:rPr>
              <w:t>需提供国家广播电视产品质量监督检验中心的检测报告证明文件。</w:t>
            </w:r>
          </w:p>
          <w:p w:rsidR="00A35695" w:rsidRDefault="003A3229">
            <w:pPr>
              <w:widowControl/>
              <w:jc w:val="left"/>
              <w:rPr>
                <w:rFonts w:ascii="宋体" w:hAnsi="宋体" w:cs="宋体"/>
                <w:kern w:val="0"/>
                <w:sz w:val="22"/>
              </w:rPr>
            </w:pPr>
            <w:r>
              <w:rPr>
                <w:rFonts w:ascii="宋体" w:hAnsi="宋体" w:cs="宋体" w:hint="eastAsia"/>
                <w:kern w:val="0"/>
                <w:sz w:val="22"/>
              </w:rPr>
              <w:t>21、智能笔：上翻、下翻键可对会议中的PPT内容进行远距离翻页控制。同时还可以快速进行书写批注、白板快速切换，通过无线远距离操控实现多种功能快速切换。</w:t>
            </w:r>
          </w:p>
          <w:p w:rsidR="00A35695" w:rsidRDefault="003A3229">
            <w:pPr>
              <w:widowControl/>
              <w:jc w:val="left"/>
              <w:rPr>
                <w:rFonts w:ascii="宋体" w:hAnsi="宋体" w:cs="宋体"/>
                <w:kern w:val="0"/>
                <w:sz w:val="22"/>
              </w:rPr>
            </w:pPr>
            <w:r>
              <w:rPr>
                <w:rFonts w:ascii="宋体" w:hAnsi="宋体" w:cs="宋体" w:hint="eastAsia"/>
                <w:kern w:val="0"/>
                <w:sz w:val="22"/>
              </w:rPr>
              <w:t>22、支持任意软件界面内点击操作，通过笔上按键实现白板软件选择、书写功能一键切换。</w:t>
            </w:r>
          </w:p>
          <w:p w:rsidR="00A35695" w:rsidRDefault="003A3229">
            <w:pPr>
              <w:widowControl/>
              <w:jc w:val="left"/>
              <w:rPr>
                <w:rFonts w:ascii="宋体" w:hAnsi="宋体" w:cs="宋体"/>
                <w:kern w:val="0"/>
                <w:sz w:val="22"/>
              </w:rPr>
            </w:pPr>
            <w:r>
              <w:rPr>
                <w:rFonts w:ascii="宋体" w:hAnsi="宋体" w:cs="宋体" w:hint="eastAsia"/>
                <w:kern w:val="0"/>
                <w:sz w:val="22"/>
              </w:rPr>
              <w:t>★23、本地白板：</w:t>
            </w:r>
          </w:p>
          <w:p w:rsidR="00A35695" w:rsidRDefault="003A3229">
            <w:pPr>
              <w:widowControl/>
              <w:jc w:val="left"/>
              <w:rPr>
                <w:rFonts w:ascii="宋体" w:hAnsi="宋体" w:cs="宋体"/>
                <w:kern w:val="0"/>
                <w:sz w:val="22"/>
              </w:rPr>
            </w:pPr>
            <w:r>
              <w:rPr>
                <w:rFonts w:ascii="宋体" w:hAnsi="宋体" w:cs="宋体" w:hint="eastAsia"/>
                <w:kern w:val="0"/>
                <w:sz w:val="22"/>
              </w:rPr>
              <w:t>1).提供三种大小笔粗，并预置11种颜色，可“无限色盘”自定义笔迹颜色；</w:t>
            </w:r>
          </w:p>
          <w:p w:rsidR="00A35695" w:rsidRDefault="003A3229">
            <w:pPr>
              <w:widowControl/>
              <w:jc w:val="left"/>
              <w:rPr>
                <w:rFonts w:ascii="宋体" w:hAnsi="宋体" w:cs="宋体"/>
                <w:kern w:val="0"/>
                <w:sz w:val="22"/>
              </w:rPr>
            </w:pPr>
            <w:r>
              <w:rPr>
                <w:rFonts w:ascii="宋体" w:hAnsi="宋体" w:cs="宋体" w:hint="eastAsia"/>
                <w:kern w:val="0"/>
                <w:sz w:val="22"/>
              </w:rPr>
              <w:t>2).漫游：通过移动版面可扩大书写区域，也可以将白板局部任意放大缩小；</w:t>
            </w:r>
          </w:p>
          <w:p w:rsidR="00A35695" w:rsidRDefault="003A3229">
            <w:pPr>
              <w:widowControl/>
              <w:jc w:val="left"/>
              <w:rPr>
                <w:rFonts w:ascii="宋体" w:hAnsi="宋体" w:cs="宋体"/>
                <w:kern w:val="0"/>
                <w:sz w:val="22"/>
              </w:rPr>
            </w:pPr>
            <w:r>
              <w:rPr>
                <w:rFonts w:ascii="宋体" w:hAnsi="宋体" w:cs="宋体" w:hint="eastAsia"/>
                <w:kern w:val="0"/>
                <w:sz w:val="22"/>
              </w:rPr>
              <w:t>3).手势操作：单指书写、多指拖拽／移动、单手擦除；</w:t>
            </w:r>
          </w:p>
          <w:p w:rsidR="00A35695" w:rsidRDefault="003A3229">
            <w:pPr>
              <w:widowControl/>
              <w:jc w:val="left"/>
              <w:rPr>
                <w:rFonts w:ascii="宋体" w:hAnsi="宋体" w:cs="宋体"/>
                <w:kern w:val="0"/>
                <w:sz w:val="22"/>
              </w:rPr>
            </w:pPr>
            <w:r>
              <w:rPr>
                <w:rFonts w:ascii="宋体" w:hAnsi="宋体" w:cs="宋体" w:hint="eastAsia"/>
                <w:kern w:val="0"/>
                <w:sz w:val="22"/>
              </w:rPr>
              <w:t>4).手势板擦：当手掌在电子白板上触摸时，会被自动识别为板擦，可快速擦除白板内容；</w:t>
            </w:r>
          </w:p>
          <w:p w:rsidR="00A35695" w:rsidRDefault="003A3229">
            <w:pPr>
              <w:widowControl/>
              <w:jc w:val="left"/>
              <w:rPr>
                <w:rFonts w:ascii="宋体" w:hAnsi="宋体" w:cs="宋体"/>
                <w:kern w:val="0"/>
                <w:sz w:val="22"/>
              </w:rPr>
            </w:pPr>
            <w:r>
              <w:rPr>
                <w:rFonts w:ascii="宋体" w:hAnsi="宋体" w:cs="宋体" w:hint="eastAsia"/>
                <w:kern w:val="0"/>
                <w:sz w:val="22"/>
              </w:rPr>
              <w:t>5).支持至少10步撤销／重复，可撤销或恢复白板的任何内容；</w:t>
            </w:r>
          </w:p>
          <w:p w:rsidR="00A35695" w:rsidRDefault="003A3229">
            <w:pPr>
              <w:widowControl/>
              <w:jc w:val="left"/>
              <w:rPr>
                <w:rFonts w:ascii="宋体" w:hAnsi="宋体" w:cs="宋体"/>
                <w:kern w:val="0"/>
                <w:sz w:val="22"/>
              </w:rPr>
            </w:pPr>
            <w:r>
              <w:rPr>
                <w:rFonts w:ascii="宋体" w:hAnsi="宋体" w:cs="宋体" w:hint="eastAsia"/>
                <w:kern w:val="0"/>
                <w:sz w:val="22"/>
              </w:rPr>
              <w:t>6).支持20页书写版面，可通过缩略图预览页面内容；</w:t>
            </w:r>
          </w:p>
          <w:p w:rsidR="00A35695" w:rsidRDefault="003A3229">
            <w:pPr>
              <w:widowControl/>
              <w:jc w:val="left"/>
              <w:rPr>
                <w:rFonts w:ascii="宋体" w:hAnsi="宋体" w:cs="宋体"/>
                <w:kern w:val="0"/>
                <w:sz w:val="22"/>
              </w:rPr>
            </w:pPr>
            <w:r>
              <w:rPr>
                <w:rFonts w:ascii="宋体" w:hAnsi="宋体" w:cs="宋体" w:hint="eastAsia"/>
                <w:kern w:val="0"/>
                <w:sz w:val="22"/>
              </w:rPr>
              <w:t>7).内容分享：支持白板内容本地／U盘保存，支持二维码和邮件分享，二维码分享时可加密；</w:t>
            </w:r>
          </w:p>
          <w:p w:rsidR="00A35695" w:rsidRDefault="003A3229">
            <w:pPr>
              <w:widowControl/>
              <w:jc w:val="left"/>
              <w:rPr>
                <w:rFonts w:ascii="宋体" w:hAnsi="宋体" w:cs="宋体"/>
                <w:kern w:val="0"/>
                <w:sz w:val="22"/>
              </w:rPr>
            </w:pPr>
            <w:r>
              <w:rPr>
                <w:rFonts w:ascii="宋体" w:hAnsi="宋体" w:cs="宋体" w:hint="eastAsia"/>
                <w:kern w:val="0"/>
                <w:sz w:val="22"/>
              </w:rPr>
              <w:t>8).支持更换背景、插入图片，支持4种擦除方式（点擦、圈擦、手势板擦、一键清屏）。</w:t>
            </w:r>
            <w:r>
              <w:rPr>
                <w:rFonts w:ascii="宋体" w:hAnsi="宋体" w:cs="宋体" w:hint="eastAsia"/>
                <w:kern w:val="0"/>
                <w:sz w:val="22"/>
              </w:rPr>
              <w:br/>
              <w:t>24、书写分享：内置便捷书写板，单点书写，两点漫游缩放，二维码分享会议记录；</w:t>
            </w:r>
            <w:r>
              <w:rPr>
                <w:rFonts w:ascii="宋体" w:hAnsi="宋体" w:cs="宋体" w:hint="eastAsia"/>
                <w:kern w:val="0"/>
                <w:sz w:val="22"/>
              </w:rPr>
              <w:br/>
              <w:t>25、任意批注：内置批注功能，可以对传屏画面进行实时批注。</w:t>
            </w:r>
            <w:r>
              <w:rPr>
                <w:rFonts w:ascii="宋体" w:hAnsi="宋体" w:cs="宋体" w:hint="eastAsia"/>
                <w:kern w:val="0"/>
                <w:sz w:val="22"/>
              </w:rPr>
              <w:br/>
              <w:t>★26、售后服务：为确保原厂正品，享受原厂售后服务，要求中标签订合同时提供原厂供货证明和售后服务承诺书原件并加盖厂家盖章，否则不予验收。</w:t>
            </w:r>
          </w:p>
          <w:p w:rsidR="00A35695" w:rsidRDefault="003A3229">
            <w:pPr>
              <w:widowControl/>
              <w:jc w:val="left"/>
              <w:rPr>
                <w:rFonts w:ascii="宋体" w:hAnsi="宋体" w:cs="宋体"/>
                <w:kern w:val="0"/>
                <w:sz w:val="22"/>
              </w:rPr>
            </w:pPr>
            <w:r>
              <w:rPr>
                <w:rFonts w:ascii="宋体" w:hAnsi="宋体" w:cs="宋体" w:hint="eastAsia"/>
                <w:kern w:val="0"/>
                <w:sz w:val="22"/>
              </w:rPr>
              <w:t>二、网络单台配置要求</w:t>
            </w:r>
          </w:p>
          <w:p w:rsidR="00A35695" w:rsidRDefault="003A3229">
            <w:pPr>
              <w:widowControl/>
              <w:jc w:val="left"/>
              <w:rPr>
                <w:rFonts w:ascii="宋体" w:hAnsi="宋体" w:cs="宋体"/>
                <w:kern w:val="0"/>
                <w:sz w:val="22"/>
              </w:rPr>
            </w:pPr>
            <w:r>
              <w:rPr>
                <w:rFonts w:ascii="宋体" w:hAnsi="宋体" w:cs="宋体" w:hint="eastAsia"/>
                <w:kern w:val="0"/>
                <w:sz w:val="22"/>
              </w:rPr>
              <w:t>1.支持最高速率为1167Mbps；</w:t>
            </w:r>
          </w:p>
          <w:p w:rsidR="00A35695" w:rsidRDefault="003A3229">
            <w:pPr>
              <w:widowControl/>
              <w:jc w:val="left"/>
              <w:rPr>
                <w:rFonts w:ascii="宋体" w:hAnsi="宋体" w:cs="宋体"/>
                <w:kern w:val="0"/>
                <w:sz w:val="22"/>
              </w:rPr>
            </w:pPr>
            <w:r>
              <w:rPr>
                <w:rFonts w:ascii="宋体" w:hAnsi="宋体" w:cs="宋体" w:hint="eastAsia"/>
                <w:kern w:val="0"/>
                <w:sz w:val="22"/>
              </w:rPr>
              <w:t>2.支持802.11a/n/ac和802.11b/g/n工作，支持2.4G和5G；</w:t>
            </w:r>
          </w:p>
          <w:p w:rsidR="00A35695" w:rsidRDefault="003A3229">
            <w:pPr>
              <w:widowControl/>
              <w:jc w:val="left"/>
              <w:rPr>
                <w:rFonts w:ascii="宋体" w:hAnsi="宋体" w:cs="宋体"/>
                <w:kern w:val="0"/>
                <w:sz w:val="22"/>
              </w:rPr>
            </w:pPr>
            <w:r>
              <w:rPr>
                <w:rFonts w:ascii="宋体" w:hAnsi="宋体" w:cs="宋体" w:hint="eastAsia"/>
                <w:kern w:val="0"/>
                <w:sz w:val="22"/>
              </w:rPr>
              <w:t>3.2个10/100以太网口，1个HDMI接口，可用于POE供电和有线信号传输，1个RST控制开关，1个LED系统状态指示灯；</w:t>
            </w:r>
          </w:p>
          <w:p w:rsidR="00A35695" w:rsidRDefault="003A3229">
            <w:pPr>
              <w:widowControl/>
              <w:jc w:val="left"/>
              <w:rPr>
                <w:rFonts w:ascii="宋体" w:hAnsi="宋体" w:cs="宋体"/>
                <w:kern w:val="0"/>
                <w:sz w:val="22"/>
              </w:rPr>
            </w:pPr>
            <w:r>
              <w:rPr>
                <w:rFonts w:ascii="宋体" w:hAnsi="宋体" w:cs="宋体" w:hint="eastAsia"/>
                <w:kern w:val="0"/>
                <w:sz w:val="22"/>
              </w:rPr>
              <w:t>4.2X2 MIMO架构，4个5dBi环形天线矩阵，360°环形天线，采用Beamforming定向追踪技术，信号覆盖无死角；</w:t>
            </w:r>
          </w:p>
          <w:p w:rsidR="00A35695" w:rsidRDefault="003A3229">
            <w:pPr>
              <w:widowControl/>
              <w:jc w:val="left"/>
              <w:rPr>
                <w:rFonts w:ascii="宋体" w:hAnsi="宋体" w:cs="宋体"/>
                <w:kern w:val="0"/>
                <w:sz w:val="22"/>
              </w:rPr>
            </w:pPr>
            <w:r>
              <w:rPr>
                <w:rFonts w:ascii="宋体" w:hAnsi="宋体" w:cs="宋体" w:hint="eastAsia"/>
                <w:kern w:val="0"/>
                <w:sz w:val="22"/>
              </w:rPr>
              <w:t>5.WIFI定时开关&amp;智能休眠，可以定时开启或关闭WIFI，同时网络设备空闲时段自动进入无线休眠状态，大幅降低辐射</w:t>
            </w:r>
            <w:r>
              <w:rPr>
                <w:rFonts w:ascii="宋体" w:hAnsi="宋体" w:cs="宋体" w:hint="eastAsia"/>
                <w:kern w:val="0"/>
                <w:sz w:val="22"/>
              </w:rPr>
              <w:lastRenderedPageBreak/>
              <w:t>和节省能耗；</w:t>
            </w:r>
          </w:p>
          <w:p w:rsidR="00A35695" w:rsidRDefault="003A3229">
            <w:pPr>
              <w:widowControl/>
              <w:jc w:val="left"/>
              <w:rPr>
                <w:rFonts w:ascii="宋体" w:hAnsi="宋体" w:cs="宋体"/>
                <w:kern w:val="0"/>
                <w:sz w:val="22"/>
              </w:rPr>
            </w:pPr>
            <w:r>
              <w:rPr>
                <w:rFonts w:ascii="宋体" w:hAnsi="宋体" w:cs="宋体" w:hint="eastAsia"/>
                <w:kern w:val="0"/>
                <w:sz w:val="22"/>
              </w:rPr>
              <w:t>6.加密方式：不加密，WPA－PSK，WPA2-PSK；</w:t>
            </w:r>
          </w:p>
          <w:p w:rsidR="00A35695" w:rsidRDefault="003A3229">
            <w:pPr>
              <w:widowControl/>
              <w:jc w:val="left"/>
              <w:rPr>
                <w:rFonts w:ascii="宋体" w:hAnsi="宋体" w:cs="宋体"/>
                <w:kern w:val="0"/>
                <w:sz w:val="22"/>
              </w:rPr>
            </w:pPr>
            <w:r>
              <w:rPr>
                <w:rFonts w:ascii="宋体" w:hAnsi="宋体" w:cs="宋体" w:hint="eastAsia"/>
                <w:kern w:val="0"/>
                <w:sz w:val="22"/>
              </w:rPr>
              <w:t>7.支持HT20/HT40模式；</w:t>
            </w:r>
          </w:p>
          <w:p w:rsidR="00A35695" w:rsidRDefault="003A3229">
            <w:pPr>
              <w:widowControl/>
              <w:jc w:val="left"/>
              <w:rPr>
                <w:rFonts w:ascii="宋体" w:hAnsi="宋体" w:cs="宋体"/>
                <w:kern w:val="0"/>
                <w:sz w:val="22"/>
              </w:rPr>
            </w:pPr>
            <w:r>
              <w:rPr>
                <w:rFonts w:ascii="宋体" w:hAnsi="宋体" w:cs="宋体" w:hint="eastAsia"/>
                <w:kern w:val="0"/>
                <w:sz w:val="22"/>
              </w:rPr>
              <w:t>8.支持自动信道选择或手动信道选择；</w:t>
            </w:r>
          </w:p>
          <w:p w:rsidR="00A35695" w:rsidRDefault="003A3229">
            <w:pPr>
              <w:widowControl/>
              <w:jc w:val="left"/>
              <w:rPr>
                <w:rFonts w:ascii="宋体" w:hAnsi="宋体" w:cs="宋体"/>
                <w:kern w:val="0"/>
                <w:sz w:val="22"/>
              </w:rPr>
            </w:pPr>
            <w:r>
              <w:rPr>
                <w:rFonts w:ascii="宋体" w:hAnsi="宋体" w:cs="宋体" w:hint="eastAsia"/>
                <w:kern w:val="0"/>
                <w:sz w:val="22"/>
              </w:rPr>
              <w:t>▲9.配件超薄设计，方便设备布署，140mm×140mm×9.8mm（W×D×H）；</w:t>
            </w:r>
          </w:p>
          <w:p w:rsidR="00A35695" w:rsidRDefault="003A3229">
            <w:pPr>
              <w:widowControl/>
              <w:jc w:val="left"/>
              <w:rPr>
                <w:rFonts w:ascii="宋体" w:hAnsi="宋体" w:cs="宋体"/>
                <w:kern w:val="0"/>
                <w:sz w:val="22"/>
              </w:rPr>
            </w:pPr>
            <w:r>
              <w:rPr>
                <w:rFonts w:ascii="宋体" w:hAnsi="宋体" w:cs="宋体" w:hint="eastAsia"/>
                <w:kern w:val="0"/>
                <w:sz w:val="22"/>
              </w:rPr>
              <w:t>10.重量≦ 0.3kg（机身），支持低功耗，单个设备功耗≦ 7W；</w:t>
            </w:r>
          </w:p>
          <w:p w:rsidR="00A35695" w:rsidRDefault="003A3229">
            <w:pPr>
              <w:widowControl/>
              <w:jc w:val="left"/>
              <w:rPr>
                <w:rFonts w:ascii="宋体" w:hAnsi="宋体" w:cs="宋体"/>
                <w:kern w:val="0"/>
                <w:sz w:val="22"/>
              </w:rPr>
            </w:pPr>
            <w:r>
              <w:rPr>
                <w:rFonts w:ascii="宋体" w:hAnsi="宋体" w:cs="宋体" w:hint="eastAsia"/>
                <w:kern w:val="0"/>
                <w:sz w:val="22"/>
              </w:rPr>
              <w:t>11.基于WEB的用户管理接口，通过HTTP升级系统软件，通过远程服务器在线升级，恢复缺省配置，上网诊断，设备故障信息一键导出；</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台</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2</w:t>
            </w:r>
          </w:p>
        </w:tc>
      </w:tr>
      <w:tr w:rsidR="00A35695">
        <w:trPr>
          <w:trHeight w:val="20"/>
          <w:jc w:val="center"/>
        </w:trPr>
        <w:tc>
          <w:tcPr>
            <w:tcW w:w="641"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21</w:t>
            </w:r>
          </w:p>
        </w:tc>
        <w:tc>
          <w:tcPr>
            <w:tcW w:w="993"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金制式基站数据采集仪</w:t>
            </w:r>
          </w:p>
        </w:tc>
        <w:tc>
          <w:tcPr>
            <w:tcW w:w="5670" w:type="dxa"/>
            <w:tcMar>
              <w:top w:w="14" w:type="dxa"/>
              <w:left w:w="14" w:type="dxa"/>
              <w:bottom w:w="0" w:type="dxa"/>
              <w:right w:w="14" w:type="dxa"/>
            </w:tcMar>
          </w:tcPr>
          <w:p w:rsidR="00A35695" w:rsidRDefault="003A3229">
            <w:pPr>
              <w:pStyle w:val="a4"/>
              <w:rPr>
                <w:rFonts w:ascii="宋体" w:hAnsi="宋体" w:cs="宋体"/>
                <w:kern w:val="0"/>
                <w:sz w:val="22"/>
              </w:rPr>
            </w:pPr>
            <w:r>
              <w:rPr>
                <w:rFonts w:ascii="宋体" w:hAnsi="宋体" w:cs="宋体" w:hint="eastAsia"/>
                <w:kern w:val="0"/>
                <w:sz w:val="22"/>
              </w:rPr>
              <w:t>1、 硬件参数：</w:t>
            </w:r>
            <w:r>
              <w:rPr>
                <w:rFonts w:ascii="宋体" w:hAnsi="宋体" w:cs="宋体" w:hint="eastAsia"/>
                <w:kern w:val="0"/>
                <w:sz w:val="22"/>
              </w:rPr>
              <w:br/>
              <w:t>2、 系统版本：Android 5.1；</w:t>
            </w:r>
            <w:r>
              <w:rPr>
                <w:rFonts w:ascii="宋体" w:hAnsi="宋体" w:cs="宋体" w:hint="eastAsia"/>
                <w:kern w:val="0"/>
                <w:sz w:val="22"/>
              </w:rPr>
              <w:br/>
              <w:t>3、 CPU：1.3GHz主频（MT6735）四核处理器；</w:t>
            </w:r>
            <w:r>
              <w:rPr>
                <w:rFonts w:ascii="宋体" w:hAnsi="宋体" w:cs="宋体" w:hint="eastAsia"/>
                <w:kern w:val="0"/>
                <w:sz w:val="22"/>
              </w:rPr>
              <w:br/>
              <w:t>4、内存(ROM+RAM)：16GB+2GB ，支持128 GB高速存储卡；</w:t>
            </w:r>
            <w:r>
              <w:rPr>
                <w:rFonts w:ascii="宋体" w:hAnsi="宋体" w:cs="宋体" w:hint="eastAsia"/>
                <w:kern w:val="0"/>
                <w:sz w:val="22"/>
              </w:rPr>
              <w:br/>
              <w:t>5、 摄像头：1300万高清摄像头，支持自动对焦；</w:t>
            </w:r>
            <w:r>
              <w:rPr>
                <w:rFonts w:ascii="宋体" w:hAnsi="宋体" w:cs="宋体" w:hint="eastAsia"/>
                <w:kern w:val="0"/>
                <w:sz w:val="22"/>
              </w:rPr>
              <w:br/>
              <w:t>6、屏幕：5.5寸多点触摸电容屏，分辨率1280Î720 ；</w:t>
            </w:r>
            <w:r>
              <w:rPr>
                <w:rFonts w:ascii="宋体" w:hAnsi="宋体" w:cs="宋体" w:hint="eastAsia"/>
                <w:kern w:val="0"/>
                <w:sz w:val="22"/>
              </w:rPr>
              <w:br/>
              <w:t>7、 超大电池：4400mAh 持续工作时间大于10小时；</w:t>
            </w:r>
            <w:r>
              <w:rPr>
                <w:rFonts w:ascii="宋体" w:hAnsi="宋体" w:cs="宋体" w:hint="eastAsia"/>
                <w:kern w:val="0"/>
                <w:sz w:val="22"/>
              </w:rPr>
              <w:br/>
              <w:t>8、 网络连接：支持WIFI\主卡4G（TDD）上网；</w:t>
            </w:r>
            <w:r>
              <w:rPr>
                <w:rFonts w:ascii="宋体" w:hAnsi="宋体" w:cs="宋体" w:hint="eastAsia"/>
                <w:kern w:val="0"/>
                <w:sz w:val="22"/>
              </w:rPr>
              <w:br/>
              <w:t>9、 外观尺寸：182*95*18mm； </w:t>
            </w:r>
            <w:r>
              <w:rPr>
                <w:rFonts w:ascii="宋体" w:hAnsi="宋体" w:cs="宋体" w:hint="eastAsia"/>
                <w:kern w:val="0"/>
                <w:sz w:val="22"/>
              </w:rPr>
              <w:br/>
              <w:t>l 三防设计：生活防水防尘，橡胶包裹、1.5米以内跌落防摔防撞；</w:t>
            </w:r>
            <w:r>
              <w:rPr>
                <w:rFonts w:ascii="宋体" w:hAnsi="宋体" w:cs="宋体" w:hint="eastAsia"/>
                <w:kern w:val="0"/>
                <w:sz w:val="22"/>
              </w:rPr>
              <w:br/>
              <w:t>2、 设备功能：</w:t>
            </w:r>
            <w:r>
              <w:rPr>
                <w:rFonts w:ascii="宋体" w:hAnsi="宋体" w:cs="宋体" w:hint="eastAsia"/>
                <w:kern w:val="0"/>
                <w:sz w:val="22"/>
              </w:rPr>
              <w:br/>
              <w:t>l 简易案件现场勘查；</w:t>
            </w:r>
            <w:r>
              <w:rPr>
                <w:rFonts w:ascii="宋体" w:hAnsi="宋体" w:cs="宋体" w:hint="eastAsia"/>
                <w:kern w:val="0"/>
                <w:sz w:val="22"/>
              </w:rPr>
              <w:br/>
              <w:t>l 基站采集支持网络制式：中国移动2G/3G/4G，中国联通2G/3G/4G，中国电信2G/4G；</w:t>
            </w:r>
            <w:r>
              <w:rPr>
                <w:rFonts w:ascii="宋体" w:hAnsi="宋体" w:cs="宋体" w:hint="eastAsia"/>
                <w:kern w:val="0"/>
                <w:sz w:val="22"/>
              </w:rPr>
              <w:br/>
              <w:t>l 所有制式都支持主区、邻区信息采集（仅CDMA除外）；</w:t>
            </w:r>
            <w:r>
              <w:rPr>
                <w:rFonts w:ascii="宋体" w:hAnsi="宋体" w:cs="宋体" w:hint="eastAsia"/>
                <w:kern w:val="0"/>
                <w:sz w:val="22"/>
              </w:rPr>
              <w:br/>
              <w:t>l 支持WIFI热点采集；</w:t>
            </w:r>
            <w:r>
              <w:rPr>
                <w:rFonts w:ascii="宋体" w:hAnsi="宋体" w:cs="宋体" w:hint="eastAsia"/>
                <w:kern w:val="0"/>
                <w:sz w:val="22"/>
              </w:rPr>
              <w:br/>
              <w:t>l 支持GPS+北斗双星定位，经纬度采集；</w:t>
            </w:r>
            <w:r>
              <w:rPr>
                <w:rFonts w:ascii="宋体" w:hAnsi="宋体" w:cs="宋体" w:hint="eastAsia"/>
                <w:kern w:val="0"/>
                <w:sz w:val="22"/>
              </w:rPr>
              <w:br/>
              <w:t>l 支持点记录、线记录；</w:t>
            </w:r>
            <w:r>
              <w:rPr>
                <w:rFonts w:ascii="宋体" w:hAnsi="宋体" w:cs="宋体" w:hint="eastAsia"/>
                <w:kern w:val="0"/>
                <w:sz w:val="22"/>
              </w:rPr>
              <w:br/>
              <w:t>l 支持基站报警，基站地图，路测模式；</w:t>
            </w:r>
            <w:r>
              <w:rPr>
                <w:rFonts w:ascii="宋体" w:hAnsi="宋体" w:cs="宋体" w:hint="eastAsia"/>
                <w:kern w:val="0"/>
                <w:sz w:val="22"/>
              </w:rPr>
              <w:br/>
              <w:t>二、 系统功能要求</w:t>
            </w:r>
            <w:r>
              <w:rPr>
                <w:rFonts w:ascii="宋体" w:hAnsi="宋体" w:cs="宋体" w:hint="eastAsia"/>
                <w:kern w:val="0"/>
                <w:sz w:val="22"/>
              </w:rPr>
              <w:br/>
              <w:t>(1) 多制式无线基站信息采集终端应支持一站式采集三大运营商全部制式的基站信息，包括中国电信FDD-LTE/CDMA基站信息，中国移动TDD-LTE/TD-SCDMA/GSM基站信息及中国联通FDD-LTE/WCDMA/GSM 基站信息。</w:t>
            </w:r>
            <w:r>
              <w:rPr>
                <w:rFonts w:ascii="宋体" w:hAnsi="宋体" w:cs="宋体" w:hint="eastAsia"/>
                <w:kern w:val="0"/>
                <w:sz w:val="22"/>
              </w:rPr>
              <w:br/>
              <w:t>(2) 现场通信基站检测系统应支持录入简要案件信息，可输入案件名称、采集地点、备注等案件相关文字信息，并可对案件信息进行新增、查询、删除操作。不同的案件信息可根据案件的名称生成对应的文件夹，将案件信息保存在文件夹中，至少支持10000件案件存储能力。</w:t>
            </w:r>
            <w:r>
              <w:rPr>
                <w:rFonts w:ascii="宋体" w:hAnsi="宋体" w:cs="宋体" w:hint="eastAsia"/>
                <w:kern w:val="0"/>
                <w:sz w:val="22"/>
              </w:rPr>
              <w:br/>
              <w:t>(3) 现场通信基站检测系统应支持以现场为单位进行数据管理，采集的信息能够实现与全国公安机关现场勘验信息系统进行无缝对接。</w:t>
            </w:r>
            <w:r>
              <w:rPr>
                <w:rFonts w:ascii="宋体" w:hAnsi="宋体" w:cs="宋体" w:hint="eastAsia"/>
                <w:kern w:val="0"/>
                <w:sz w:val="22"/>
              </w:rPr>
              <w:br/>
              <w:t>(4) 现场通信基站检测系统应支持现场拍照、录音、录像的信息采集，能够支持大容量的存储，可进行多段落、大批量</w:t>
            </w:r>
            <w:r>
              <w:rPr>
                <w:rFonts w:ascii="宋体" w:hAnsi="宋体" w:cs="宋体" w:hint="eastAsia"/>
                <w:kern w:val="0"/>
                <w:sz w:val="22"/>
              </w:rPr>
              <w:lastRenderedPageBreak/>
              <w:t>的数据存储。</w:t>
            </w:r>
            <w:r>
              <w:rPr>
                <w:rFonts w:ascii="宋体" w:hAnsi="宋体" w:cs="宋体" w:hint="eastAsia"/>
                <w:kern w:val="0"/>
                <w:sz w:val="22"/>
              </w:rPr>
              <w:br/>
              <w:t>(5) 现场通信基站检测系统电量续航时间，待机时间应达到240小时以上，工作时间应达到8小时工以上。并支持Macro -USB连接器充电及数据传输。</w:t>
            </w:r>
            <w:r>
              <w:rPr>
                <w:rFonts w:ascii="宋体" w:hAnsi="宋体" w:cs="宋体" w:hint="eastAsia"/>
                <w:kern w:val="0"/>
                <w:sz w:val="22"/>
              </w:rPr>
              <w:br/>
              <w:t>三、 PC客户端管理功能要求</w:t>
            </w:r>
            <w:r>
              <w:rPr>
                <w:rFonts w:ascii="宋体" w:hAnsi="宋体" w:cs="宋体" w:hint="eastAsia"/>
                <w:kern w:val="0"/>
                <w:sz w:val="22"/>
              </w:rPr>
              <w:br/>
              <w:t>现场通信基站检测系统应配备相应的PC客户端可以对采集的数据进行处理。</w:t>
            </w:r>
            <w:r>
              <w:rPr>
                <w:rFonts w:ascii="宋体" w:hAnsi="宋体" w:cs="宋体" w:hint="eastAsia"/>
                <w:kern w:val="0"/>
                <w:sz w:val="22"/>
              </w:rPr>
              <w:br/>
              <w:t>(1) PC客户端系统应支持对采集的数据项进行解析，并可批量导入到全国现场勘查系统中。</w:t>
            </w:r>
            <w:r>
              <w:rPr>
                <w:rFonts w:ascii="宋体" w:hAnsi="宋体" w:cs="宋体" w:hint="eastAsia"/>
                <w:kern w:val="0"/>
                <w:sz w:val="22"/>
              </w:rPr>
              <w:br/>
              <w:t>(2) PC客户端系统应支持数据同步，一键可以同步采集的案件数据，并且应该支持Excel格式文件导出。</w:t>
            </w:r>
            <w:r>
              <w:rPr>
                <w:rFonts w:ascii="宋体" w:hAnsi="宋体" w:cs="宋体" w:hint="eastAsia"/>
                <w:kern w:val="0"/>
                <w:sz w:val="22"/>
              </w:rPr>
              <w:br/>
              <w:t>(3) PC客户端系统应支持地图分析，应可以通过GPS信息在地图上对案件进行定位，标注位置，应能根据条件分析出案件多发区域，并可对案件类型设置自动预警功能，有报警信息。 </w:t>
            </w:r>
            <w:r>
              <w:rPr>
                <w:rFonts w:ascii="宋体" w:hAnsi="宋体" w:cs="宋体" w:hint="eastAsia"/>
                <w:kern w:val="0"/>
                <w:sz w:val="22"/>
              </w:rPr>
              <w:br/>
              <w:t>(4) PC客户端系统应支持统计查询，应可以按照发案区域快速统计出基站数据和GPS数据采集情况，并可导出统计结果。</w:t>
            </w:r>
          </w:p>
        </w:tc>
        <w:tc>
          <w:tcPr>
            <w:tcW w:w="567"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lastRenderedPageBreak/>
              <w:t>个</w:t>
            </w:r>
          </w:p>
        </w:tc>
        <w:tc>
          <w:tcPr>
            <w:tcW w:w="555" w:type="dxa"/>
            <w:tcMar>
              <w:top w:w="14" w:type="dxa"/>
              <w:left w:w="14" w:type="dxa"/>
              <w:bottom w:w="0" w:type="dxa"/>
              <w:right w:w="14" w:type="dxa"/>
            </w:tcMar>
            <w:vAlign w:val="center"/>
          </w:tcPr>
          <w:p w:rsidR="00A35695" w:rsidRDefault="003A3229">
            <w:pPr>
              <w:widowControl/>
              <w:jc w:val="center"/>
              <w:rPr>
                <w:rFonts w:ascii="宋体" w:hAnsi="宋体" w:cs="宋体"/>
                <w:kern w:val="0"/>
                <w:sz w:val="22"/>
              </w:rPr>
            </w:pPr>
            <w:r>
              <w:rPr>
                <w:rFonts w:ascii="宋体" w:hAnsi="宋体" w:cs="宋体" w:hint="eastAsia"/>
                <w:kern w:val="0"/>
                <w:sz w:val="22"/>
              </w:rPr>
              <w:t>3</w:t>
            </w:r>
          </w:p>
        </w:tc>
      </w:tr>
      <w:tr w:rsidR="00A35695">
        <w:trPr>
          <w:trHeight w:val="476"/>
          <w:jc w:val="center"/>
        </w:trPr>
        <w:tc>
          <w:tcPr>
            <w:tcW w:w="8426" w:type="dxa"/>
            <w:gridSpan w:val="5"/>
            <w:tcMar>
              <w:top w:w="14" w:type="dxa"/>
              <w:left w:w="14" w:type="dxa"/>
              <w:bottom w:w="0" w:type="dxa"/>
              <w:right w:w="14" w:type="dxa"/>
            </w:tcMar>
            <w:vAlign w:val="center"/>
          </w:tcPr>
          <w:p w:rsidR="00A35695" w:rsidRDefault="003A3229">
            <w:pPr>
              <w:spacing w:line="360" w:lineRule="auto"/>
              <w:jc w:val="left"/>
              <w:rPr>
                <w:rFonts w:ascii="宋体" w:hAnsi="宋体"/>
                <w:szCs w:val="21"/>
              </w:rPr>
            </w:pPr>
            <w:r>
              <w:rPr>
                <w:rFonts w:ascii="宋体" w:hAnsi="宋体" w:hint="eastAsia"/>
                <w:szCs w:val="21"/>
              </w:rPr>
              <w:lastRenderedPageBreak/>
              <w:t>一、售后服务要求</w:t>
            </w:r>
          </w:p>
          <w:p w:rsidR="00A35695" w:rsidRDefault="003A3229">
            <w:pPr>
              <w:spacing w:line="360" w:lineRule="auto"/>
              <w:jc w:val="left"/>
              <w:rPr>
                <w:rFonts w:ascii="宋体" w:hAnsi="宋体"/>
                <w:szCs w:val="21"/>
              </w:rPr>
            </w:pPr>
            <w:r>
              <w:rPr>
                <w:rFonts w:ascii="宋体" w:hAnsi="宋体" w:hint="eastAsia"/>
                <w:szCs w:val="21"/>
              </w:rPr>
              <w:t>1、</w:t>
            </w:r>
            <w:r>
              <w:rPr>
                <w:rFonts w:ascii="宋体" w:hAnsi="宋体"/>
                <w:szCs w:val="21"/>
              </w:rPr>
              <w:t>质保期</w:t>
            </w:r>
            <w:r>
              <w:rPr>
                <w:rFonts w:ascii="宋体" w:hAnsi="宋体" w:hint="eastAsia"/>
                <w:szCs w:val="21"/>
              </w:rPr>
              <w:t>：自最终验收合格之日起计，提供不少于壹</w:t>
            </w:r>
            <w:r>
              <w:rPr>
                <w:rFonts w:ascii="宋体" w:hAnsi="宋体"/>
                <w:szCs w:val="21"/>
              </w:rPr>
              <w:t>年</w:t>
            </w:r>
            <w:r>
              <w:rPr>
                <w:rFonts w:ascii="宋体" w:hAnsi="宋体" w:hint="eastAsia"/>
                <w:szCs w:val="21"/>
              </w:rPr>
              <w:t>质保期</w:t>
            </w:r>
            <w:r>
              <w:rPr>
                <w:rFonts w:ascii="宋体" w:hAnsi="宋体"/>
                <w:szCs w:val="21"/>
              </w:rPr>
              <w:t>（分项有特别要求的按照分项的要求进行），质保期内免费上门维修，定期巡检。</w:t>
            </w:r>
            <w:r>
              <w:rPr>
                <w:rFonts w:ascii="宋体" w:hAnsi="宋体" w:hint="eastAsia"/>
                <w:szCs w:val="21"/>
              </w:rPr>
              <w:t>在保修期设备运行中发生问题，设备出现故障后 12 小时做出响应，24 小时内到达现场，提供免费服务，直至修复正常使用。如出现 48 小时内无法修复系统问题或设备故障的，免费提供相同规格型号的设备以供采购单位使用（若厂家免费质保期超过此年限或技术参数及性能（配置），要求中另有要求的，按厂家规定或技术参数及性能（配置）要求要求保修）；</w:t>
            </w:r>
          </w:p>
          <w:p w:rsidR="00A35695" w:rsidRDefault="003A3229">
            <w:pPr>
              <w:spacing w:line="360" w:lineRule="auto"/>
              <w:jc w:val="left"/>
              <w:rPr>
                <w:rFonts w:ascii="宋体" w:hAnsi="宋体"/>
                <w:szCs w:val="21"/>
              </w:rPr>
            </w:pPr>
            <w:r>
              <w:rPr>
                <w:rFonts w:ascii="宋体" w:hAnsi="宋体" w:hint="eastAsia"/>
                <w:szCs w:val="21"/>
              </w:rPr>
              <w:t>2、交货使用时间：自合同签订之日起 7 天内交货、安装调试完毕并交付使用。</w:t>
            </w:r>
          </w:p>
          <w:p w:rsidR="00A35695" w:rsidRDefault="003A3229">
            <w:pPr>
              <w:spacing w:line="360" w:lineRule="auto"/>
              <w:jc w:val="left"/>
              <w:rPr>
                <w:rFonts w:ascii="宋体" w:hAnsi="宋体"/>
                <w:szCs w:val="21"/>
              </w:rPr>
            </w:pPr>
            <w:r>
              <w:rPr>
                <w:rFonts w:ascii="宋体" w:hAnsi="宋体"/>
                <w:szCs w:val="21"/>
              </w:rPr>
              <w:t>3</w:t>
            </w:r>
            <w:r>
              <w:rPr>
                <w:rFonts w:ascii="宋体" w:hAnsi="宋体" w:hint="eastAsia"/>
                <w:szCs w:val="21"/>
              </w:rPr>
              <w:t>、交货</w:t>
            </w:r>
            <w:r>
              <w:rPr>
                <w:rFonts w:ascii="宋体" w:hAnsi="宋体"/>
                <w:szCs w:val="21"/>
              </w:rPr>
              <w:t>地点</w:t>
            </w:r>
            <w:r>
              <w:rPr>
                <w:rFonts w:ascii="宋体" w:hAnsi="宋体" w:hint="eastAsia"/>
                <w:szCs w:val="21"/>
              </w:rPr>
              <w:t>：采购人指定地点。</w:t>
            </w:r>
          </w:p>
          <w:p w:rsidR="00A35695" w:rsidRDefault="003A3229">
            <w:pPr>
              <w:spacing w:line="360" w:lineRule="auto"/>
              <w:jc w:val="left"/>
              <w:rPr>
                <w:rFonts w:ascii="宋体" w:hAnsi="宋体"/>
                <w:szCs w:val="21"/>
              </w:rPr>
            </w:pPr>
            <w:r>
              <w:rPr>
                <w:rFonts w:ascii="宋体" w:hAnsi="宋体" w:hint="eastAsia"/>
                <w:szCs w:val="21"/>
              </w:rPr>
              <w:t>4、</w:t>
            </w:r>
            <w:r>
              <w:rPr>
                <w:rFonts w:ascii="宋体" w:hAnsi="宋体"/>
                <w:szCs w:val="21"/>
              </w:rPr>
              <w:t>付款</w:t>
            </w:r>
            <w:r>
              <w:rPr>
                <w:rFonts w:ascii="宋体" w:hAnsi="宋体" w:hint="eastAsia"/>
                <w:szCs w:val="21"/>
              </w:rPr>
              <w:t>方式：本项目无预付款，采购人验收合格后凭中标供应商提供的发票一次性支付给中标供应商。</w:t>
            </w:r>
          </w:p>
          <w:p w:rsidR="00A35695" w:rsidRDefault="003A3229">
            <w:pPr>
              <w:spacing w:line="360" w:lineRule="auto"/>
              <w:jc w:val="left"/>
              <w:rPr>
                <w:rFonts w:ascii="宋体" w:hAnsi="宋体"/>
                <w:szCs w:val="21"/>
              </w:rPr>
            </w:pPr>
            <w:r>
              <w:rPr>
                <w:rFonts w:ascii="宋体" w:hAnsi="宋体" w:hint="eastAsia"/>
                <w:szCs w:val="21"/>
              </w:rPr>
              <w:t>5.本项目的货物必须是原装正品行货、全新未开封的、符合国家标准的产品，中标供应商将货物送至采购人指定地点，由采购人将根据中标供应商投标时提供的样品进行逐一核对验收，验收合格后才能安装调试，若采购人对所供产品有疑问的，要求中标供应商必须提供制造商针对本项目投标产品的参数真实性证明、供货证明函及质量保修函，以上材料不全者，视为产品验收不合格，采购单位有权不予验收。采购人将报同级财政监督管理部门进行处理，由此导致整批货物被拒收或索赔而引发的所有损失由中标供应商承担</w:t>
            </w:r>
            <w:r>
              <w:rPr>
                <w:rFonts w:ascii="宋体" w:hAnsi="宋体"/>
                <w:szCs w:val="21"/>
              </w:rPr>
              <w:t>。</w:t>
            </w:r>
          </w:p>
          <w:p w:rsidR="00A35695" w:rsidRDefault="003A3229">
            <w:pPr>
              <w:spacing w:line="360" w:lineRule="auto"/>
              <w:jc w:val="left"/>
              <w:rPr>
                <w:rFonts w:ascii="宋体" w:hAnsi="宋体"/>
                <w:szCs w:val="21"/>
              </w:rPr>
            </w:pPr>
            <w:r>
              <w:rPr>
                <w:rFonts w:ascii="宋体" w:hAnsi="宋体" w:hint="eastAsia"/>
                <w:szCs w:val="21"/>
              </w:rPr>
              <w:t>6.</w:t>
            </w:r>
            <w:r>
              <w:rPr>
                <w:rFonts w:ascii="宋体" w:hAnsi="宋体"/>
                <w:szCs w:val="21"/>
              </w:rPr>
              <w:t>交货时应提供设备操作手册、使用指南、维修指南、服务手册和图纸等技术资料</w:t>
            </w:r>
            <w:r>
              <w:rPr>
                <w:rFonts w:ascii="宋体" w:hAnsi="宋体" w:hint="eastAsia"/>
                <w:szCs w:val="21"/>
              </w:rPr>
              <w:t>，</w:t>
            </w:r>
            <w:r>
              <w:rPr>
                <w:rFonts w:ascii="宋体" w:hAnsi="宋体"/>
                <w:szCs w:val="21"/>
              </w:rPr>
              <w:t>终身免</w:t>
            </w:r>
            <w:r>
              <w:rPr>
                <w:rFonts w:ascii="宋体" w:hAnsi="宋体"/>
                <w:szCs w:val="21"/>
              </w:rPr>
              <w:lastRenderedPageBreak/>
              <w:t>费提供系统扩展、升级的技术支持服务。</w:t>
            </w:r>
          </w:p>
          <w:p w:rsidR="00A35695" w:rsidRDefault="003A3229">
            <w:pPr>
              <w:spacing w:line="360" w:lineRule="auto"/>
              <w:jc w:val="left"/>
              <w:rPr>
                <w:rFonts w:ascii="宋体" w:hAnsi="宋体"/>
                <w:szCs w:val="21"/>
              </w:rPr>
            </w:pPr>
            <w:r>
              <w:rPr>
                <w:rFonts w:ascii="宋体" w:hAnsi="宋体" w:hint="eastAsia"/>
                <w:szCs w:val="21"/>
              </w:rPr>
              <w:t>二、其他要求：</w:t>
            </w:r>
          </w:p>
          <w:p w:rsidR="00A35695" w:rsidRDefault="003A3229">
            <w:pPr>
              <w:spacing w:line="360" w:lineRule="auto"/>
              <w:jc w:val="left"/>
              <w:rPr>
                <w:rFonts w:ascii="宋体" w:hAnsi="宋体"/>
                <w:szCs w:val="21"/>
              </w:rPr>
            </w:pPr>
            <w:r>
              <w:rPr>
                <w:rFonts w:ascii="宋体" w:hAnsi="宋体" w:hint="eastAsia"/>
                <w:szCs w:val="21"/>
              </w:rPr>
              <w:t>1、货物需求</w:t>
            </w:r>
            <w:r>
              <w:rPr>
                <w:rFonts w:ascii="宋体" w:hAnsi="宋体"/>
                <w:szCs w:val="21"/>
              </w:rPr>
              <w:t>一览表中</w:t>
            </w:r>
            <w:r>
              <w:rPr>
                <w:rFonts w:ascii="宋体" w:hAnsi="宋体" w:hint="eastAsia"/>
                <w:szCs w:val="21"/>
              </w:rPr>
              <w:t>带“</w:t>
            </w:r>
            <w:r>
              <w:rPr>
                <w:rFonts w:ascii="宋体" w:hAnsi="宋体"/>
                <w:szCs w:val="21"/>
              </w:rPr>
              <w:t>★</w:t>
            </w:r>
            <w:r>
              <w:rPr>
                <w:rFonts w:ascii="宋体" w:hAnsi="宋体" w:hint="eastAsia"/>
                <w:szCs w:val="21"/>
              </w:rPr>
              <w:t>”内容为本项目的重要技术指标、功能项，将作为货物性能的评分依据。</w:t>
            </w:r>
          </w:p>
          <w:p w:rsidR="00A35695" w:rsidRDefault="003A3229">
            <w:pPr>
              <w:spacing w:line="360" w:lineRule="auto"/>
              <w:jc w:val="left"/>
              <w:rPr>
                <w:rFonts w:ascii="宋体" w:hAnsi="宋体"/>
                <w:szCs w:val="21"/>
              </w:rPr>
            </w:pPr>
            <w:r>
              <w:rPr>
                <w:rFonts w:ascii="宋体" w:hAnsi="宋体" w:hint="eastAsia"/>
                <w:szCs w:val="21"/>
              </w:rPr>
              <w:t>2、为确保投标货物功能满足采购人需求，开标前采购人针对投标人所提供的</w:t>
            </w:r>
            <w:r>
              <w:rPr>
                <w:rFonts w:ascii="宋体" w:hAnsi="宋体" w:cs="宋体" w:hint="eastAsia"/>
                <w:kern w:val="0"/>
                <w:sz w:val="22"/>
              </w:rPr>
              <w:t>65寸触摸会议一体机</w:t>
            </w:r>
            <w:r>
              <w:rPr>
                <w:rFonts w:ascii="宋体" w:hAnsi="宋体" w:hint="eastAsia"/>
                <w:szCs w:val="21"/>
              </w:rPr>
              <w:t>设备进行功能测试，在能满足相关技术功能要求后，采购人视产品测试情况出具测试合格证明，投标人投标时必须在投标文件中提供采购人出具的产品测试合格证明文件原件，否则投标无效。</w:t>
            </w:r>
          </w:p>
          <w:p w:rsidR="00A35695" w:rsidRDefault="003A3229">
            <w:pPr>
              <w:spacing w:line="360" w:lineRule="auto"/>
              <w:jc w:val="left"/>
              <w:rPr>
                <w:rFonts w:ascii="宋体" w:hAnsi="宋体"/>
                <w:szCs w:val="21"/>
              </w:rPr>
            </w:pPr>
            <w:r>
              <w:rPr>
                <w:rFonts w:ascii="宋体" w:hAnsi="宋体" w:hint="eastAsia"/>
                <w:szCs w:val="21"/>
              </w:rPr>
              <w:t>（1）测试地点：采购人指定的现场地点和测试环境。</w:t>
            </w:r>
          </w:p>
          <w:p w:rsidR="00A35695" w:rsidRDefault="003A3229">
            <w:pPr>
              <w:spacing w:line="360" w:lineRule="auto"/>
              <w:jc w:val="left"/>
              <w:rPr>
                <w:rFonts w:ascii="宋体" w:hAnsi="宋体"/>
                <w:szCs w:val="21"/>
              </w:rPr>
            </w:pPr>
            <w:r>
              <w:rPr>
                <w:rFonts w:ascii="宋体" w:hAnsi="宋体" w:hint="eastAsia"/>
                <w:szCs w:val="21"/>
              </w:rPr>
              <w:t>（2）测试日期：投标截止日期前各投标人自行联系采购人确定测试时间。</w:t>
            </w:r>
          </w:p>
          <w:p w:rsidR="00A35695" w:rsidRDefault="003A3229">
            <w:pPr>
              <w:spacing w:line="360" w:lineRule="auto"/>
              <w:jc w:val="left"/>
              <w:rPr>
                <w:rFonts w:ascii="宋体" w:hAnsi="宋体"/>
                <w:szCs w:val="21"/>
              </w:rPr>
            </w:pPr>
            <w:r>
              <w:rPr>
                <w:rFonts w:ascii="宋体" w:hAnsi="宋体" w:hint="eastAsia"/>
                <w:szCs w:val="21"/>
              </w:rPr>
              <w:t>（3）工具：自带安装调试工具及其他测试所需的一切用品。用于现场测试的所有设备和货物必须与投标文件相符，详情投标人可自行联系采购人咨询。</w:t>
            </w:r>
          </w:p>
          <w:p w:rsidR="00A35695" w:rsidRDefault="003A3229">
            <w:pPr>
              <w:spacing w:line="360" w:lineRule="auto"/>
              <w:jc w:val="left"/>
              <w:rPr>
                <w:rFonts w:ascii="宋体" w:hAnsi="宋体"/>
                <w:szCs w:val="21"/>
              </w:rPr>
            </w:pPr>
            <w:r>
              <w:rPr>
                <w:rFonts w:ascii="宋体" w:hAnsi="宋体" w:hint="eastAsia"/>
                <w:szCs w:val="21"/>
              </w:rPr>
              <w:t>（4）用户联系人：*** 联系电话：***</w:t>
            </w:r>
          </w:p>
          <w:p w:rsidR="00A35695" w:rsidRDefault="003A3229">
            <w:pPr>
              <w:spacing w:line="360" w:lineRule="auto"/>
              <w:jc w:val="left"/>
              <w:rPr>
                <w:rFonts w:ascii="宋体" w:hAnsi="宋体"/>
                <w:szCs w:val="21"/>
              </w:rPr>
            </w:pPr>
            <w:r>
              <w:rPr>
                <w:rFonts w:ascii="宋体" w:hAnsi="宋体" w:hint="eastAsia"/>
                <w:szCs w:val="21"/>
              </w:rPr>
              <w:t>（5）产品测试所需携带的材料：投标人的委托代理人持单位介绍信原件、个人有效身份证原件及购买本项目招标文件的回执前往，人数 2-3 人为宜。</w:t>
            </w:r>
          </w:p>
          <w:p w:rsidR="00A35695" w:rsidRDefault="003A3229">
            <w:pPr>
              <w:spacing w:line="360" w:lineRule="auto"/>
              <w:jc w:val="left"/>
              <w:rPr>
                <w:rFonts w:ascii="宋体" w:hAnsi="宋体"/>
                <w:szCs w:val="21"/>
              </w:rPr>
            </w:pPr>
            <w:r>
              <w:rPr>
                <w:rFonts w:ascii="宋体" w:hAnsi="宋体" w:hint="eastAsia"/>
                <w:szCs w:val="21"/>
              </w:rPr>
              <w:t>3.</w:t>
            </w:r>
            <w:r>
              <w:rPr>
                <w:rFonts w:ascii="宋体" w:hAnsi="宋体"/>
                <w:szCs w:val="21"/>
              </w:rPr>
              <w:t>投标报价为采购人指定地点的现场交货价，包括：</w:t>
            </w:r>
          </w:p>
          <w:p w:rsidR="00A35695" w:rsidRDefault="003A3229">
            <w:pPr>
              <w:spacing w:line="360" w:lineRule="auto"/>
              <w:jc w:val="left"/>
              <w:rPr>
                <w:rFonts w:ascii="宋体" w:hAnsi="宋体"/>
                <w:szCs w:val="21"/>
              </w:rPr>
            </w:pPr>
            <w:r>
              <w:rPr>
                <w:rFonts w:ascii="宋体" w:hAnsi="宋体" w:hint="eastAsia"/>
                <w:szCs w:val="21"/>
              </w:rPr>
              <w:t>（1）</w:t>
            </w:r>
            <w:r>
              <w:rPr>
                <w:rFonts w:ascii="宋体" w:hAnsi="宋体"/>
                <w:szCs w:val="21"/>
              </w:rPr>
              <w:t>货物及标准附件、备品备件、专用工具的价格；</w:t>
            </w:r>
          </w:p>
          <w:p w:rsidR="00A35695" w:rsidRDefault="003A3229">
            <w:pPr>
              <w:spacing w:line="360" w:lineRule="auto"/>
              <w:jc w:val="lef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运输、装卸、调试、培训、技术支持、售后服务等费用；</w:t>
            </w:r>
          </w:p>
          <w:p w:rsidR="00A35695" w:rsidRDefault="003A3229">
            <w:pPr>
              <w:spacing w:line="360" w:lineRule="auto"/>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必要的保险费用和各项税费；</w:t>
            </w:r>
          </w:p>
          <w:p w:rsidR="00A35695" w:rsidRDefault="003A3229">
            <w:pPr>
              <w:widowControl/>
              <w:jc w:val="left"/>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rPr>
              <w:t>包括安装费用。</w:t>
            </w:r>
          </w:p>
          <w:p w:rsidR="00A35695" w:rsidRDefault="003A3229">
            <w:pPr>
              <w:widowControl/>
              <w:jc w:val="left"/>
              <w:rPr>
                <w:rFonts w:ascii="宋体" w:hAnsi="宋体"/>
                <w:szCs w:val="21"/>
              </w:rPr>
            </w:pPr>
            <w:r>
              <w:rPr>
                <w:rFonts w:ascii="宋体" w:hAnsi="宋体" w:hint="eastAsia"/>
                <w:szCs w:val="21"/>
              </w:rPr>
              <w:t>4.本项目货物不接受进口产品（即通过中国海关报关验放进入中国境内且产自关境外的产品）参与投标，如有此类产品参与投标的做无效标处理。</w:t>
            </w:r>
          </w:p>
        </w:tc>
      </w:tr>
    </w:tbl>
    <w:p w:rsidR="00A35695" w:rsidRDefault="00A35695">
      <w:pPr>
        <w:spacing w:line="320" w:lineRule="exact"/>
        <w:rPr>
          <w:rFonts w:ascii="宋体" w:hAnsi="宋体"/>
        </w:rPr>
        <w:sectPr w:rsidR="00A35695">
          <w:pgSz w:w="11906" w:h="16838"/>
          <w:pgMar w:top="1134" w:right="1247" w:bottom="1134" w:left="1247" w:header="851" w:footer="992" w:gutter="0"/>
          <w:cols w:space="720"/>
          <w:docGrid w:type="lines" w:linePitch="312"/>
        </w:sectPr>
      </w:pPr>
    </w:p>
    <w:p w:rsidR="00A35695" w:rsidRDefault="00A35695">
      <w:pPr>
        <w:spacing w:line="320" w:lineRule="exact"/>
        <w:rPr>
          <w:rFonts w:ascii="宋体" w:hAnsi="宋体"/>
        </w:rPr>
      </w:pPr>
    </w:p>
    <w:p w:rsidR="00A35695" w:rsidRDefault="003A3229">
      <w:pPr>
        <w:pStyle w:val="1"/>
        <w:jc w:val="center"/>
        <w:rPr>
          <w:kern w:val="0"/>
        </w:rPr>
      </w:pPr>
      <w:bookmarkStart w:id="91" w:name="_Toc516646310"/>
      <w:r>
        <w:rPr>
          <w:rFonts w:hint="eastAsia"/>
          <w:kern w:val="0"/>
        </w:rPr>
        <w:t>第四章</w:t>
      </w:r>
      <w:r>
        <w:rPr>
          <w:rFonts w:hint="eastAsia"/>
          <w:kern w:val="0"/>
        </w:rPr>
        <w:t xml:space="preserve">  </w:t>
      </w:r>
      <w:r>
        <w:rPr>
          <w:rFonts w:hint="eastAsia"/>
          <w:kern w:val="0"/>
        </w:rPr>
        <w:t>评标办法及评分标准</w:t>
      </w:r>
      <w:bookmarkEnd w:id="91"/>
    </w:p>
    <w:p w:rsidR="00A35695" w:rsidRDefault="003A3229">
      <w:pPr>
        <w:pStyle w:val="1"/>
        <w:jc w:val="center"/>
      </w:pPr>
      <w:bookmarkStart w:id="92" w:name="_Toc516646311"/>
      <w:r>
        <w:rPr>
          <w:rFonts w:hint="eastAsia"/>
        </w:rPr>
        <w:t>A</w:t>
      </w:r>
      <w:r>
        <w:rPr>
          <w:rFonts w:hint="eastAsia"/>
        </w:rPr>
        <w:t>分标</w:t>
      </w:r>
      <w:bookmarkEnd w:id="92"/>
    </w:p>
    <w:p w:rsidR="00A35695" w:rsidRDefault="003A3229">
      <w:pPr>
        <w:pStyle w:val="2"/>
        <w:ind w:left="0" w:firstLine="0"/>
        <w:rPr>
          <w:rFonts w:ascii="宋体" w:eastAsia="宋体" w:hAnsi="宋体"/>
        </w:rPr>
      </w:pPr>
      <w:bookmarkStart w:id="93" w:name="_Toc516646312"/>
      <w:r>
        <w:rPr>
          <w:rFonts w:ascii="宋体" w:eastAsia="宋体" w:hAnsi="宋体" w:hint="eastAsia"/>
        </w:rPr>
        <w:t>一、评标原则</w:t>
      </w:r>
      <w:bookmarkEnd w:id="93"/>
    </w:p>
    <w:p w:rsidR="00A35695" w:rsidRDefault="003A3229">
      <w:pPr>
        <w:autoSpaceDE w:val="0"/>
        <w:autoSpaceDN w:val="0"/>
        <w:adjustRightInd w:val="0"/>
        <w:ind w:firstLineChars="185" w:firstLine="444"/>
        <w:jc w:val="left"/>
        <w:rPr>
          <w:rFonts w:ascii="宋体" w:cs="宋体"/>
          <w:color w:val="000000"/>
          <w:kern w:val="0"/>
          <w:sz w:val="24"/>
          <w:szCs w:val="24"/>
        </w:rPr>
      </w:pPr>
      <w:r>
        <w:rPr>
          <w:rFonts w:ascii="宋体" w:cs="宋体"/>
          <w:color w:val="000000"/>
          <w:kern w:val="0"/>
          <w:sz w:val="24"/>
          <w:szCs w:val="24"/>
        </w:rPr>
        <w:t>(</w:t>
      </w:r>
      <w:r>
        <w:rPr>
          <w:rFonts w:ascii="宋体" w:cs="宋体" w:hint="eastAsia"/>
          <w:color w:val="000000"/>
          <w:kern w:val="0"/>
          <w:sz w:val="24"/>
          <w:szCs w:val="24"/>
        </w:rPr>
        <w:t>一</w:t>
      </w:r>
      <w:r>
        <w:rPr>
          <w:rFonts w:ascii="宋体" w:cs="宋体"/>
          <w:color w:val="000000"/>
          <w:kern w:val="0"/>
          <w:sz w:val="24"/>
          <w:szCs w:val="24"/>
        </w:rPr>
        <w:t>)</w:t>
      </w:r>
      <w:r>
        <w:rPr>
          <w:rFonts w:ascii="宋体" w:cs="宋体" w:hint="eastAsia"/>
          <w:color w:val="000000"/>
          <w:kern w:val="0"/>
          <w:sz w:val="24"/>
          <w:szCs w:val="24"/>
        </w:rPr>
        <w:t>评委构成：本招标采购项目的评委分别由依法组成的评审专家、采购单位代表共五人以上单数构成，其中专家人数不少于成员总数的三分之二。</w:t>
      </w:r>
    </w:p>
    <w:p w:rsidR="00A35695" w:rsidRDefault="003A3229">
      <w:pPr>
        <w:spacing w:line="440" w:lineRule="exact"/>
        <w:ind w:firstLineChars="200" w:firstLine="480"/>
        <w:rPr>
          <w:rFonts w:ascii="宋体" w:cs="宋体"/>
          <w:color w:val="000000"/>
          <w:kern w:val="0"/>
          <w:sz w:val="24"/>
          <w:szCs w:val="24"/>
        </w:rPr>
      </w:pPr>
      <w:r>
        <w:rPr>
          <w:rFonts w:ascii="宋体" w:cs="宋体" w:hint="eastAsia"/>
          <w:color w:val="000000"/>
          <w:kern w:val="0"/>
          <w:sz w:val="24"/>
          <w:szCs w:val="24"/>
        </w:rPr>
        <w:t>(二)评标依据：评委将以招投标文件为评标依据，对投标人的投标报价、技术性能及配置、财务状况、信誉、业绩、售后服务、政策功能等七方面内容按百分制打分。其中价格分40分；技术分27分；财务状况2分；信誉分5分，售后服务分24分；政策功能分(节能、环保、区内产品)2分。</w:t>
      </w:r>
    </w:p>
    <w:p w:rsidR="00A35695" w:rsidRDefault="003A3229">
      <w:pPr>
        <w:pStyle w:val="2"/>
        <w:ind w:left="0" w:firstLine="0"/>
      </w:pPr>
      <w:bookmarkStart w:id="94" w:name="_Toc496867646"/>
      <w:r>
        <w:rPr>
          <w:rFonts w:hint="eastAsia"/>
        </w:rPr>
        <w:t>二、资格审查标准（合格制）</w:t>
      </w:r>
      <w:bookmarkEnd w:id="94"/>
    </w:p>
    <w:p w:rsidR="00A35695" w:rsidRDefault="003A3229">
      <w:pPr>
        <w:pStyle w:val="a9"/>
        <w:rPr>
          <w:b/>
          <w:sz w:val="24"/>
          <w:szCs w:val="24"/>
        </w:rPr>
      </w:pPr>
      <w:r>
        <w:rPr>
          <w:rFonts w:hint="eastAsia"/>
          <w:b/>
          <w:sz w:val="24"/>
          <w:szCs w:val="24"/>
        </w:rPr>
        <w:t>合格标准：缺少任何一项或有任何一项不合格者，其资格审查视为不合格，其投标文件无效。</w:t>
      </w:r>
    </w:p>
    <w:p w:rsidR="00A35695" w:rsidRDefault="003A3229">
      <w:pPr>
        <w:spacing w:line="400" w:lineRule="exact"/>
        <w:ind w:firstLineChars="250" w:firstLine="600"/>
        <w:rPr>
          <w:rFonts w:ascii="宋体" w:hAnsi="宋体"/>
          <w:sz w:val="24"/>
        </w:rPr>
      </w:pPr>
      <w:r>
        <w:rPr>
          <w:rFonts w:ascii="宋体" w:hAnsi="宋体" w:hint="eastAsia"/>
          <w:sz w:val="24"/>
        </w:rPr>
        <w:t>▲（1）投标保证金缴纳证明复印件（必须提供，加盖投标单位公章）；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▲（2）投标声明书(格式见附件) （必须提供，加盖投标单位公章）；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▲（3）法定代表人有效的身份证正反面复印件（必须提供，加盖投标单位公章）；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▲（4）法定代表人授权委托书及委托代理人有效的身份证正反面复印件（格式见附件，委托代理时必须提供，加盖投标单位公章）；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▲（5）有效的营业执照副本复印件（必须提供，加盖投标单位公章）；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▲（6）有效的中华人民共和国组织机构代码证副本复印件、有效的税务登记证副本复印件（必须提供，加盖投标单位公章，如按国家规定三证合一的，则不用提供）；</w:t>
      </w:r>
    </w:p>
    <w:p w:rsidR="00A35695" w:rsidRDefault="003A3229">
      <w:pPr>
        <w:spacing w:line="400" w:lineRule="exact"/>
        <w:ind w:firstLineChars="250" w:firstLine="600"/>
        <w:rPr>
          <w:rFonts w:ascii="宋体" w:hAnsi="宋体"/>
          <w:sz w:val="24"/>
        </w:rPr>
      </w:pPr>
      <w:r>
        <w:rPr>
          <w:rFonts w:ascii="宋体" w:hAnsi="宋体" w:hint="eastAsia"/>
          <w:sz w:val="24"/>
        </w:rPr>
        <w:t>▲（7）潜在投标人及其法定代表人经检察机关出具的无行贿档案查询结果证明复印件（查询函查询时间为项目</w:t>
      </w:r>
      <w:r w:rsidR="00E62CB5" w:rsidRPr="00E62CB5">
        <w:rPr>
          <w:rFonts w:ascii="宋体" w:hAnsi="宋体" w:hint="eastAsia"/>
          <w:sz w:val="24"/>
        </w:rPr>
        <w:t>招标公告发布之日起至投标截止时间止</w:t>
      </w:r>
      <w:r>
        <w:rPr>
          <w:rFonts w:ascii="宋体" w:hAnsi="宋体" w:hint="eastAsia"/>
          <w:sz w:val="24"/>
        </w:rPr>
        <w:t>）（必须提供，加盖投标单位公章）；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▲（8）投标人参加政府采购活动前3 年内在经营活动中没有重大违法记录的书面声明以及在“信用中国”网站(www.creditchina.gov.cn)、中国政府采购网(www.ccgp.gov.cn)等渠道的信用查询结果网上截图页面</w:t>
      </w:r>
      <w:r w:rsidR="000B7479" w:rsidRPr="00A312B4">
        <w:rPr>
          <w:rFonts w:ascii="宋体" w:hAnsi="宋体" w:hint="eastAsia"/>
          <w:sz w:val="24"/>
        </w:rPr>
        <w:t>（查询时间须在本项目</w:t>
      </w:r>
      <w:r w:rsidR="00E62CB5" w:rsidRPr="00E62CB5">
        <w:rPr>
          <w:rFonts w:ascii="宋体" w:hAnsi="宋体" w:hint="eastAsia"/>
          <w:sz w:val="24"/>
        </w:rPr>
        <w:t>招标公告发布之日起至投标截止时间止</w:t>
      </w:r>
      <w:r w:rsidR="000B7479" w:rsidRPr="00A312B4">
        <w:rPr>
          <w:rFonts w:ascii="宋体" w:hAnsi="宋体" w:hint="eastAsia"/>
          <w:sz w:val="24"/>
        </w:rPr>
        <w:t>）</w:t>
      </w:r>
      <w:r>
        <w:rPr>
          <w:rFonts w:ascii="宋体" w:hAnsi="宋体" w:hint="eastAsia"/>
          <w:sz w:val="24"/>
        </w:rPr>
        <w:t>（必须提供，加盖投标单位公章）；</w:t>
      </w:r>
    </w:p>
    <w:p w:rsidR="00A35695" w:rsidRDefault="003A3229" w:rsidP="00E62CB5">
      <w:pPr>
        <w:spacing w:line="400" w:lineRule="exact"/>
        <w:ind w:firstLineChars="250" w:firstLine="600"/>
        <w:rPr>
          <w:rFonts w:ascii="宋体" w:hAnsi="宋体"/>
          <w:sz w:val="24"/>
        </w:rPr>
      </w:pPr>
      <w:r>
        <w:rPr>
          <w:rFonts w:ascii="宋体" w:hAnsi="宋体" w:hint="eastAsia"/>
          <w:sz w:val="24"/>
        </w:rPr>
        <w:t>▲（9）</w:t>
      </w:r>
      <w:r w:rsidR="000B7479">
        <w:rPr>
          <w:rFonts w:ascii="宋体" w:hAnsi="宋体" w:hint="eastAsia"/>
          <w:sz w:val="24"/>
        </w:rPr>
        <w:t>投标人2017年财务报表复印件</w:t>
      </w:r>
      <w:r>
        <w:rPr>
          <w:rFonts w:ascii="宋体" w:hAnsi="宋体" w:hint="eastAsia"/>
          <w:sz w:val="24"/>
        </w:rPr>
        <w:t>，如为新成立的投标单位则按实际情况提供财务报表复印件（必须提供，加盖投标单位公章）；</w:t>
      </w:r>
      <w:r w:rsidR="000B7479">
        <w:rPr>
          <w:rFonts w:ascii="宋体" w:hAnsi="宋体"/>
          <w:sz w:val="24"/>
        </w:rPr>
        <w:t xml:space="preserve"> </w:t>
      </w:r>
    </w:p>
    <w:p w:rsidR="00A35695" w:rsidRDefault="003A3229">
      <w:pPr>
        <w:spacing w:line="400" w:lineRule="exact"/>
        <w:ind w:firstLineChars="250" w:firstLine="600"/>
        <w:rPr>
          <w:rFonts w:ascii="宋体" w:hAnsi="宋体"/>
          <w:sz w:val="24"/>
        </w:rPr>
      </w:pPr>
      <w:r>
        <w:rPr>
          <w:rFonts w:ascii="宋体" w:hAnsi="宋体" w:hint="eastAsia"/>
          <w:sz w:val="24"/>
        </w:rPr>
        <w:t>▲（10）投标人2018 年2 月至2018 年4月经社保部门盖章确认的社保证明复印件或者《依法缴纳或依法免交社保证明》复印件，如为新成立的投标单位请按实际依法缴纳</w:t>
      </w:r>
      <w:r>
        <w:rPr>
          <w:rFonts w:ascii="宋体" w:hAnsi="宋体" w:hint="eastAsia"/>
          <w:sz w:val="24"/>
        </w:rPr>
        <w:lastRenderedPageBreak/>
        <w:t>社保月份提供。（如有请提供，加盖投标单位公章）；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▲（11）投标人2018 年2 月至2018 年4月依法缴纳税收证明复印件（税费凭证复印件或者依法缴纳税费或依法免缴税费的证明复印件，如为新成立的投标单位请按实际依法缴纳税收月份提供）（如有请提供，加盖投标单位公章）；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▲（12）商务响应表（格式见附件，必须提供，加盖投标单位公章）；</w:t>
      </w:r>
    </w:p>
    <w:p w:rsidR="00A35695" w:rsidRDefault="003A3229">
      <w:pPr>
        <w:pStyle w:val="2"/>
        <w:ind w:left="0" w:firstLine="0"/>
        <w:rPr>
          <w:rFonts w:ascii="宋体" w:eastAsia="宋体" w:hAnsi="宋体"/>
        </w:rPr>
      </w:pPr>
      <w:bookmarkStart w:id="95" w:name="_Toc516646313"/>
      <w:bookmarkStart w:id="96" w:name="_Toc454442453"/>
      <w:r>
        <w:rPr>
          <w:rFonts w:ascii="宋体" w:eastAsia="宋体" w:hAnsi="宋体" w:hint="eastAsia"/>
        </w:rPr>
        <w:t>三、评定方法</w:t>
      </w:r>
      <w:bookmarkEnd w:id="95"/>
    </w:p>
    <w:p w:rsidR="00A35695" w:rsidRDefault="003A3229">
      <w:pPr>
        <w:pStyle w:val="a9"/>
        <w:spacing w:line="360" w:lineRule="exact"/>
        <w:ind w:firstLineChars="220" w:firstLine="528"/>
        <w:jc w:val="left"/>
        <w:rPr>
          <w:rFonts w:hAnsi="宋体"/>
          <w:color w:val="000000"/>
          <w:sz w:val="24"/>
          <w:szCs w:val="24"/>
        </w:rPr>
      </w:pPr>
      <w:r>
        <w:rPr>
          <w:rFonts w:hAnsi="宋体"/>
          <w:color w:val="000000"/>
          <w:sz w:val="24"/>
          <w:szCs w:val="24"/>
        </w:rPr>
        <w:t>(</w:t>
      </w:r>
      <w:r>
        <w:rPr>
          <w:rFonts w:hAnsi="宋体" w:hint="eastAsia"/>
          <w:color w:val="000000"/>
          <w:sz w:val="24"/>
          <w:szCs w:val="24"/>
        </w:rPr>
        <w:t>一</w:t>
      </w:r>
      <w:r>
        <w:rPr>
          <w:rFonts w:hAnsi="宋体"/>
          <w:color w:val="000000"/>
          <w:sz w:val="24"/>
          <w:szCs w:val="24"/>
        </w:rPr>
        <w:t>)</w:t>
      </w:r>
      <w:r>
        <w:rPr>
          <w:rFonts w:hAnsi="宋体" w:hint="eastAsia"/>
          <w:color w:val="000000"/>
          <w:sz w:val="24"/>
          <w:szCs w:val="24"/>
        </w:rPr>
        <w:t>对进入详评的，采用百分制综合评分法。</w:t>
      </w:r>
    </w:p>
    <w:p w:rsidR="00A35695" w:rsidRDefault="003A3229">
      <w:pPr>
        <w:pStyle w:val="a9"/>
        <w:spacing w:line="360" w:lineRule="exact"/>
        <w:ind w:firstLineChars="220" w:firstLine="528"/>
        <w:jc w:val="left"/>
        <w:rPr>
          <w:rFonts w:hAnsi="宋体"/>
          <w:color w:val="000000"/>
          <w:sz w:val="24"/>
          <w:szCs w:val="24"/>
        </w:rPr>
      </w:pPr>
      <w:r>
        <w:rPr>
          <w:rFonts w:hAnsi="宋体"/>
          <w:color w:val="000000"/>
          <w:sz w:val="24"/>
          <w:szCs w:val="24"/>
        </w:rPr>
        <w:t>(</w:t>
      </w:r>
      <w:r>
        <w:rPr>
          <w:rFonts w:hAnsi="宋体" w:hint="eastAsia"/>
          <w:color w:val="000000"/>
          <w:sz w:val="24"/>
          <w:szCs w:val="24"/>
        </w:rPr>
        <w:t>二</w:t>
      </w:r>
      <w:r>
        <w:rPr>
          <w:rFonts w:hAnsi="宋体"/>
          <w:color w:val="000000"/>
          <w:sz w:val="24"/>
          <w:szCs w:val="24"/>
        </w:rPr>
        <w:t>)</w:t>
      </w:r>
      <w:r>
        <w:rPr>
          <w:rFonts w:hAnsi="宋体" w:hint="eastAsia"/>
          <w:color w:val="000000"/>
          <w:sz w:val="24"/>
          <w:szCs w:val="24"/>
        </w:rPr>
        <w:t>计分办法</w:t>
      </w:r>
      <w:r>
        <w:rPr>
          <w:rFonts w:hAnsi="宋体"/>
          <w:color w:val="000000"/>
          <w:sz w:val="24"/>
          <w:szCs w:val="24"/>
        </w:rPr>
        <w:t>(</w:t>
      </w:r>
      <w:r>
        <w:rPr>
          <w:rFonts w:hAnsi="宋体" w:hint="eastAsia"/>
          <w:color w:val="000000"/>
          <w:sz w:val="24"/>
          <w:szCs w:val="24"/>
        </w:rPr>
        <w:t>按四舍五入取至百分位</w:t>
      </w:r>
      <w:r>
        <w:rPr>
          <w:rFonts w:hAnsi="宋体"/>
          <w:color w:val="000000"/>
          <w:sz w:val="24"/>
          <w:szCs w:val="24"/>
        </w:rPr>
        <w:t>)</w:t>
      </w:r>
      <w:r>
        <w:rPr>
          <w:rFonts w:hAnsi="宋体" w:hint="eastAsia"/>
          <w:color w:val="000000"/>
          <w:sz w:val="24"/>
          <w:szCs w:val="24"/>
        </w:rPr>
        <w:t>：</w:t>
      </w:r>
    </w:p>
    <w:p w:rsidR="00A35695" w:rsidRDefault="003A3229">
      <w:pPr>
        <w:pStyle w:val="a9"/>
        <w:spacing w:line="360" w:lineRule="exact"/>
        <w:ind w:firstLineChars="220" w:firstLine="528"/>
        <w:jc w:val="left"/>
        <w:rPr>
          <w:rFonts w:hAnsi="宋体"/>
          <w:bCs/>
          <w:color w:val="000000"/>
          <w:sz w:val="24"/>
          <w:szCs w:val="24"/>
        </w:rPr>
      </w:pPr>
      <w:r>
        <w:rPr>
          <w:rFonts w:hAnsi="宋体"/>
          <w:bCs/>
          <w:color w:val="000000"/>
          <w:sz w:val="24"/>
          <w:szCs w:val="24"/>
        </w:rPr>
        <w:t>1</w:t>
      </w:r>
      <w:r>
        <w:rPr>
          <w:rFonts w:hAnsi="宋体" w:hint="eastAsia"/>
          <w:bCs/>
          <w:color w:val="000000"/>
          <w:sz w:val="24"/>
          <w:szCs w:val="24"/>
        </w:rPr>
        <w:t>、价格分………………………………………………………………………………</w:t>
      </w:r>
      <w:r>
        <w:rPr>
          <w:rFonts w:hAnsi="宋体"/>
          <w:bCs/>
          <w:color w:val="000000"/>
          <w:sz w:val="24"/>
          <w:szCs w:val="24"/>
        </w:rPr>
        <w:t>40</w:t>
      </w:r>
      <w:r>
        <w:rPr>
          <w:rFonts w:hAnsi="宋体" w:hint="eastAsia"/>
          <w:bCs/>
          <w:color w:val="000000"/>
          <w:sz w:val="24"/>
          <w:szCs w:val="24"/>
        </w:rPr>
        <w:t>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Pr>
          <w:rFonts w:hAnsi="宋体"/>
          <w:color w:val="000000"/>
          <w:sz w:val="24"/>
          <w:szCs w:val="24"/>
        </w:rPr>
        <w:t>1</w:t>
      </w:r>
      <w:r>
        <w:rPr>
          <w:rFonts w:hAnsi="宋体" w:hint="eastAsia"/>
          <w:color w:val="000000"/>
          <w:sz w:val="24"/>
          <w:szCs w:val="24"/>
        </w:rPr>
        <w:t>）以进入评标的最低的评标报价为</w:t>
      </w:r>
      <w:r>
        <w:rPr>
          <w:rFonts w:hAnsi="宋体"/>
          <w:color w:val="000000"/>
          <w:sz w:val="24"/>
          <w:szCs w:val="24"/>
        </w:rPr>
        <w:t>40</w:t>
      </w:r>
      <w:r>
        <w:rPr>
          <w:rFonts w:hAnsi="宋体" w:hint="eastAsia"/>
          <w:color w:val="000000"/>
          <w:sz w:val="24"/>
          <w:szCs w:val="24"/>
        </w:rPr>
        <w:t>分，按照《政府采购促进中小企业发展暂行办法》（财库</w:t>
      </w:r>
      <w:r>
        <w:rPr>
          <w:rFonts w:hAnsi="宋体"/>
          <w:color w:val="000000"/>
          <w:sz w:val="24"/>
          <w:szCs w:val="24"/>
        </w:rPr>
        <w:t>[2011]181</w:t>
      </w:r>
      <w:r>
        <w:rPr>
          <w:rFonts w:hAnsi="宋体" w:hint="eastAsia"/>
          <w:color w:val="000000"/>
          <w:sz w:val="24"/>
          <w:szCs w:val="24"/>
        </w:rPr>
        <w:t>号），投标单位认定为小型和微型企业（以投标文件提供的符合规定的有关证明材料为准）且所投产品均为小型和微型企业产品的，对投标价给予</w:t>
      </w:r>
      <w:r>
        <w:rPr>
          <w:rFonts w:hAnsi="宋体"/>
          <w:color w:val="000000"/>
          <w:sz w:val="24"/>
          <w:szCs w:val="24"/>
        </w:rPr>
        <w:t>6%</w:t>
      </w:r>
      <w:r>
        <w:rPr>
          <w:rFonts w:hAnsi="宋体" w:hint="eastAsia"/>
          <w:color w:val="000000"/>
          <w:sz w:val="24"/>
          <w:szCs w:val="24"/>
        </w:rPr>
        <w:t>的扣除，扣除后的价格为评标报价，即评标报价</w:t>
      </w:r>
      <w:r>
        <w:rPr>
          <w:rFonts w:hAnsi="宋体"/>
          <w:color w:val="000000"/>
          <w:sz w:val="24"/>
          <w:szCs w:val="24"/>
        </w:rPr>
        <w:t>=</w:t>
      </w:r>
      <w:r>
        <w:rPr>
          <w:rFonts w:hAnsi="宋体" w:hint="eastAsia"/>
          <w:color w:val="000000"/>
          <w:sz w:val="24"/>
          <w:szCs w:val="24"/>
        </w:rPr>
        <w:t>投标价×（</w:t>
      </w:r>
      <w:r>
        <w:rPr>
          <w:rFonts w:hAnsi="宋体"/>
          <w:color w:val="000000"/>
          <w:sz w:val="24"/>
          <w:szCs w:val="24"/>
        </w:rPr>
        <w:t>1-6%</w:t>
      </w:r>
      <w:r>
        <w:rPr>
          <w:rFonts w:hAnsi="宋体" w:hint="eastAsia"/>
          <w:color w:val="000000"/>
          <w:sz w:val="24"/>
          <w:szCs w:val="24"/>
        </w:rPr>
        <w:t>）；除上述情况外，评标报价</w:t>
      </w:r>
      <w:r>
        <w:rPr>
          <w:rFonts w:hAnsi="宋体"/>
          <w:color w:val="000000"/>
          <w:sz w:val="24"/>
          <w:szCs w:val="24"/>
        </w:rPr>
        <w:t>=</w:t>
      </w:r>
      <w:r>
        <w:rPr>
          <w:rFonts w:hAnsi="宋体" w:hint="eastAsia"/>
          <w:color w:val="000000"/>
          <w:sz w:val="24"/>
          <w:szCs w:val="24"/>
        </w:rPr>
        <w:t>投标价。</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Pr>
          <w:rFonts w:hAnsi="宋体"/>
          <w:color w:val="000000"/>
          <w:sz w:val="24"/>
          <w:szCs w:val="24"/>
        </w:rPr>
        <w:t>2</w:t>
      </w:r>
      <w:r>
        <w:rPr>
          <w:rFonts w:hAnsi="宋体" w:hint="eastAsia"/>
          <w:color w:val="000000"/>
          <w:sz w:val="24"/>
          <w:szCs w:val="24"/>
        </w:rPr>
        <w:t>）投标单位提供企业按《关于政府采购支持监狱企业发展有关问题的通知》</w:t>
      </w:r>
      <w:r>
        <w:rPr>
          <w:rFonts w:hAnsi="宋体"/>
          <w:color w:val="000000"/>
          <w:sz w:val="24"/>
          <w:szCs w:val="24"/>
        </w:rPr>
        <w:t>(</w:t>
      </w:r>
      <w:r>
        <w:rPr>
          <w:rFonts w:hAnsi="宋体" w:hint="eastAsia"/>
          <w:color w:val="000000"/>
          <w:sz w:val="24"/>
          <w:szCs w:val="24"/>
        </w:rPr>
        <w:t>财库</w:t>
      </w:r>
      <w:r>
        <w:rPr>
          <w:rFonts w:hAnsi="宋体"/>
          <w:color w:val="000000"/>
          <w:sz w:val="24"/>
          <w:szCs w:val="24"/>
        </w:rPr>
        <w:t>[2014]68</w:t>
      </w:r>
      <w:r>
        <w:rPr>
          <w:rFonts w:hAnsi="宋体" w:hint="eastAsia"/>
          <w:color w:val="000000"/>
          <w:sz w:val="24"/>
          <w:szCs w:val="24"/>
        </w:rPr>
        <w:t>号</w:t>
      </w:r>
      <w:r>
        <w:rPr>
          <w:rFonts w:hAnsi="宋体"/>
          <w:color w:val="000000"/>
          <w:sz w:val="24"/>
          <w:szCs w:val="24"/>
        </w:rPr>
        <w:t>)</w:t>
      </w:r>
      <w:r>
        <w:rPr>
          <w:rFonts w:hAnsi="宋体" w:hint="eastAsia"/>
          <w:color w:val="000000"/>
          <w:sz w:val="24"/>
          <w:szCs w:val="24"/>
        </w:rPr>
        <w:t>认定为监狱企业的，在政府采购活动中，监狱企业视同小型、微型企业。监狱企业以提供由省级以上监狱管理局、戒毒管理局</w:t>
      </w:r>
      <w:r>
        <w:rPr>
          <w:rFonts w:hAnsi="宋体"/>
          <w:color w:val="000000"/>
          <w:sz w:val="24"/>
          <w:szCs w:val="24"/>
        </w:rPr>
        <w:t>(</w:t>
      </w:r>
      <w:r>
        <w:rPr>
          <w:rFonts w:hAnsi="宋体" w:hint="eastAsia"/>
          <w:color w:val="000000"/>
          <w:sz w:val="24"/>
          <w:szCs w:val="24"/>
        </w:rPr>
        <w:t>含新疆生产建设兵团</w:t>
      </w:r>
      <w:r>
        <w:rPr>
          <w:rFonts w:hAnsi="宋体"/>
          <w:color w:val="000000"/>
          <w:sz w:val="24"/>
          <w:szCs w:val="24"/>
        </w:rPr>
        <w:t>)</w:t>
      </w:r>
      <w:r>
        <w:rPr>
          <w:rFonts w:hAnsi="宋体" w:hint="eastAsia"/>
          <w:color w:val="000000"/>
          <w:sz w:val="24"/>
          <w:szCs w:val="24"/>
        </w:rPr>
        <w:t>出具的属于监狱企业的证明文件为准。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价格分计算公式：</w:t>
      </w:r>
    </w:p>
    <w:p w:rsidR="00A35695" w:rsidRDefault="003A3229" w:rsidP="000B7479">
      <w:pPr>
        <w:pStyle w:val="a9"/>
        <w:spacing w:line="360" w:lineRule="exact"/>
        <w:ind w:firstLineChars="1320" w:firstLine="3168"/>
        <w:jc w:val="left"/>
        <w:rPr>
          <w:rFonts w:hAnsi="宋体"/>
          <w:color w:val="000000"/>
          <w:sz w:val="24"/>
          <w:szCs w:val="24"/>
        </w:rPr>
      </w:pPr>
      <w:r>
        <w:rPr>
          <w:rFonts w:hAnsi="宋体" w:hint="eastAsia"/>
          <w:color w:val="000000"/>
          <w:sz w:val="24"/>
          <w:szCs w:val="24"/>
        </w:rPr>
        <w:t>有效投标人最低投标报价（金额）</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某有效投标人价格分</w:t>
      </w:r>
      <w:r>
        <w:rPr>
          <w:rFonts w:hAnsi="宋体"/>
          <w:color w:val="000000"/>
          <w:sz w:val="24"/>
          <w:szCs w:val="24"/>
        </w:rPr>
        <w:t xml:space="preserve"> =  ------------------------------  </w:t>
      </w:r>
      <w:r>
        <w:rPr>
          <w:rFonts w:hAnsi="宋体" w:hint="eastAsia"/>
          <w:color w:val="000000"/>
          <w:sz w:val="24"/>
          <w:szCs w:val="24"/>
        </w:rPr>
        <w:t>×</w:t>
      </w:r>
      <w:r>
        <w:rPr>
          <w:rFonts w:hAnsi="宋体"/>
          <w:color w:val="000000"/>
          <w:sz w:val="24"/>
          <w:szCs w:val="24"/>
        </w:rPr>
        <w:t>40</w:t>
      </w:r>
      <w:r>
        <w:rPr>
          <w:rFonts w:hAnsi="宋体" w:hint="eastAsia"/>
          <w:color w:val="000000"/>
          <w:sz w:val="24"/>
          <w:szCs w:val="24"/>
        </w:rPr>
        <w:t>分</w:t>
      </w:r>
    </w:p>
    <w:p w:rsidR="00A35695" w:rsidRDefault="003A3229" w:rsidP="000B7479">
      <w:pPr>
        <w:pStyle w:val="a9"/>
        <w:spacing w:line="360" w:lineRule="exact"/>
        <w:ind w:firstLineChars="1320" w:firstLine="3168"/>
        <w:jc w:val="left"/>
        <w:rPr>
          <w:rFonts w:hAnsi="宋体"/>
          <w:color w:val="000000"/>
          <w:sz w:val="24"/>
          <w:szCs w:val="24"/>
        </w:rPr>
      </w:pPr>
      <w:r>
        <w:rPr>
          <w:rFonts w:hAnsi="宋体" w:hint="eastAsia"/>
          <w:color w:val="000000"/>
          <w:sz w:val="24"/>
          <w:szCs w:val="24"/>
        </w:rPr>
        <w:t>某有效投标人投标报价（金额）</w:t>
      </w:r>
    </w:p>
    <w:p w:rsidR="00A35695" w:rsidRPr="00823D6D" w:rsidRDefault="003A3229">
      <w:pPr>
        <w:pStyle w:val="a9"/>
        <w:spacing w:line="360" w:lineRule="exact"/>
        <w:ind w:firstLineChars="220" w:firstLine="528"/>
        <w:jc w:val="left"/>
        <w:rPr>
          <w:rFonts w:hAnsi="宋体"/>
          <w:bCs/>
          <w:sz w:val="24"/>
          <w:szCs w:val="24"/>
        </w:rPr>
      </w:pPr>
      <w:r w:rsidRPr="00823D6D">
        <w:rPr>
          <w:rFonts w:hAnsi="宋体" w:hint="eastAsia"/>
          <w:bCs/>
          <w:sz w:val="24"/>
          <w:szCs w:val="24"/>
        </w:rPr>
        <w:t>2、技术性能分…………………………………………………………………………27分</w:t>
      </w:r>
    </w:p>
    <w:p w:rsidR="00A35695" w:rsidRPr="00823D6D" w:rsidRDefault="00BB4951" w:rsidP="00823D6D">
      <w:pPr>
        <w:pStyle w:val="a9"/>
        <w:spacing w:line="360" w:lineRule="exact"/>
        <w:ind w:firstLineChars="220" w:firstLine="528"/>
        <w:jc w:val="left"/>
        <w:rPr>
          <w:rFonts w:hAnsi="宋体"/>
          <w:color w:val="000000"/>
          <w:sz w:val="24"/>
          <w:szCs w:val="24"/>
        </w:rPr>
      </w:pPr>
      <w:r w:rsidRPr="00823D6D">
        <w:rPr>
          <w:rFonts w:hAnsi="宋体" w:hint="eastAsia"/>
          <w:color w:val="000000"/>
          <w:sz w:val="24"/>
          <w:szCs w:val="24"/>
        </w:rPr>
        <w:t>(</w:t>
      </w:r>
      <w:r w:rsidR="003A3229" w:rsidRPr="00823D6D">
        <w:rPr>
          <w:rFonts w:hAnsi="宋体" w:hint="eastAsia"/>
          <w:color w:val="000000"/>
          <w:sz w:val="24"/>
          <w:szCs w:val="24"/>
        </w:rPr>
        <w:t>1</w:t>
      </w:r>
      <w:r w:rsidRPr="00823D6D">
        <w:rPr>
          <w:rFonts w:hAnsi="宋体" w:hint="eastAsia"/>
          <w:color w:val="000000"/>
          <w:sz w:val="24"/>
          <w:szCs w:val="24"/>
        </w:rPr>
        <w:t>)</w:t>
      </w:r>
      <w:r w:rsidR="003A3229" w:rsidRPr="00823D6D">
        <w:rPr>
          <w:rFonts w:hAnsi="宋体" w:hint="eastAsia"/>
          <w:color w:val="000000"/>
          <w:sz w:val="24"/>
          <w:szCs w:val="24"/>
        </w:rPr>
        <w:t>.电击抓捕手套提供原厂盖章的产品专利证书或授予专利权通知书复印件，得2分； 提供2018年以后产品责任险累计赔偿限额300万及以上的产品保单复印件，并附上复印件清单，并加盖原厂公章，得2分。；提供原厂盖章的军警装备研究所出具的产品性能检验报告及产品安全检验报告复印件，得2分，共6分。</w:t>
      </w:r>
      <w:bookmarkStart w:id="97" w:name="_GoBack"/>
      <w:bookmarkEnd w:id="97"/>
    </w:p>
    <w:p w:rsidR="00A35695" w:rsidRPr="00823D6D" w:rsidRDefault="00BB4951" w:rsidP="00823D6D">
      <w:pPr>
        <w:pStyle w:val="a9"/>
        <w:spacing w:line="360" w:lineRule="exact"/>
        <w:ind w:firstLineChars="220" w:firstLine="528"/>
        <w:jc w:val="left"/>
        <w:rPr>
          <w:rFonts w:hAnsi="宋体"/>
          <w:color w:val="000000"/>
          <w:sz w:val="24"/>
          <w:szCs w:val="24"/>
        </w:rPr>
      </w:pPr>
      <w:r w:rsidRPr="00823D6D">
        <w:rPr>
          <w:rFonts w:hAnsi="宋体" w:hint="eastAsia"/>
          <w:color w:val="000000"/>
          <w:sz w:val="24"/>
          <w:szCs w:val="24"/>
        </w:rPr>
        <w:t>(</w:t>
      </w:r>
      <w:r w:rsidR="003A3229" w:rsidRPr="00823D6D">
        <w:rPr>
          <w:rFonts w:hAnsi="宋体" w:hint="eastAsia"/>
          <w:color w:val="000000"/>
          <w:sz w:val="24"/>
          <w:szCs w:val="24"/>
        </w:rPr>
        <w:t>2</w:t>
      </w:r>
      <w:r w:rsidRPr="00823D6D">
        <w:rPr>
          <w:rFonts w:hAnsi="宋体" w:hint="eastAsia"/>
          <w:color w:val="000000"/>
          <w:sz w:val="24"/>
          <w:szCs w:val="24"/>
        </w:rPr>
        <w:t>)</w:t>
      </w:r>
      <w:r w:rsidR="003A3229" w:rsidRPr="00823D6D">
        <w:rPr>
          <w:rFonts w:hAnsi="宋体" w:hint="eastAsia"/>
          <w:color w:val="000000"/>
          <w:sz w:val="24"/>
          <w:szCs w:val="24"/>
        </w:rPr>
        <w:t>.招标项目采购需求中标“ ★” 技术条款系指必须满足的实质性要求条款， 需在投标文件提供相关权威检验机构出具的检测报告或者相应证书（ 复印件加盖厂家公章） 作证明。采购需求中带“ ★ ” 技术条款为重要技术指标、 功能项， 并作为产品设备性能的考核指标， 需在投标文件提供相关权威检验机构出具的检测报告或者相应证书（ 复印件加盖厂家公章） 作证明。 采购需求中带“ ★ ” 技术条款能全部提供检验报告（ 复印件加盖厂家公章） 证明的， 得21分； 不能提供检验报告（ 复印件加盖厂家公章） 证明的， 存在1项扣3分， 扣完为止， 不计负分。</w:t>
      </w:r>
    </w:p>
    <w:p w:rsidR="00A35695" w:rsidRPr="00823D6D" w:rsidRDefault="003A3229" w:rsidP="00823D6D">
      <w:pPr>
        <w:pStyle w:val="a9"/>
        <w:spacing w:line="360" w:lineRule="exact"/>
        <w:ind w:firstLineChars="220" w:firstLine="528"/>
        <w:jc w:val="left"/>
        <w:rPr>
          <w:rFonts w:hAnsi="宋体"/>
          <w:color w:val="000000"/>
          <w:sz w:val="24"/>
          <w:szCs w:val="24"/>
        </w:rPr>
      </w:pPr>
      <w:r w:rsidRPr="00823D6D">
        <w:rPr>
          <w:rFonts w:hAnsi="宋体"/>
          <w:color w:val="000000"/>
          <w:sz w:val="24"/>
          <w:szCs w:val="24"/>
        </w:rPr>
        <w:t>3</w:t>
      </w:r>
      <w:r w:rsidRPr="00823D6D">
        <w:rPr>
          <w:rFonts w:hAnsi="宋体" w:hint="eastAsia"/>
          <w:color w:val="000000"/>
          <w:sz w:val="24"/>
          <w:szCs w:val="24"/>
        </w:rPr>
        <w:t>、财务状况………………………………………………………………………………3分</w:t>
      </w:r>
    </w:p>
    <w:p w:rsidR="00A35695" w:rsidRPr="00AE1090" w:rsidRDefault="003A3229">
      <w:pPr>
        <w:pStyle w:val="a9"/>
        <w:spacing w:line="360" w:lineRule="exact"/>
        <w:ind w:firstLineChars="220" w:firstLine="528"/>
        <w:jc w:val="left"/>
        <w:rPr>
          <w:rFonts w:hAnsi="宋体"/>
          <w:sz w:val="24"/>
          <w:szCs w:val="24"/>
        </w:rPr>
      </w:pPr>
      <w:r w:rsidRPr="00823D6D">
        <w:rPr>
          <w:rFonts w:hAnsi="宋体" w:hint="eastAsia"/>
          <w:color w:val="000000"/>
          <w:sz w:val="24"/>
          <w:szCs w:val="24"/>
        </w:rPr>
        <w:t>（</w:t>
      </w:r>
      <w:r w:rsidRPr="00823D6D">
        <w:rPr>
          <w:rFonts w:hAnsi="宋体"/>
          <w:color w:val="000000"/>
          <w:sz w:val="24"/>
          <w:szCs w:val="24"/>
        </w:rPr>
        <w:t>1</w:t>
      </w:r>
      <w:r w:rsidRPr="00823D6D">
        <w:rPr>
          <w:rFonts w:hAnsi="宋体" w:hint="eastAsia"/>
          <w:color w:val="000000"/>
          <w:sz w:val="24"/>
          <w:szCs w:val="24"/>
        </w:rPr>
        <w:t>）以投标人近三年以</w:t>
      </w:r>
      <w:r w:rsidRPr="00823D6D">
        <w:rPr>
          <w:rFonts w:hAnsi="宋体" w:hint="eastAsia"/>
          <w:sz w:val="24"/>
          <w:szCs w:val="24"/>
        </w:rPr>
        <w:t>来经有资质的第三方机构审计的财务报表，投标人最近一季度依法缴纳税收（税费凭证复印件，或</w:t>
      </w:r>
      <w:r>
        <w:rPr>
          <w:rFonts w:hAnsi="宋体" w:hint="eastAsia"/>
          <w:color w:val="000000"/>
          <w:sz w:val="24"/>
          <w:szCs w:val="24"/>
        </w:rPr>
        <w:t>者依</w:t>
      </w:r>
      <w:r w:rsidRPr="00823D6D">
        <w:rPr>
          <w:rFonts w:hAnsi="宋体" w:hint="eastAsia"/>
          <w:color w:val="000000"/>
          <w:sz w:val="24"/>
          <w:szCs w:val="24"/>
        </w:rPr>
        <w:t>法纳税税费或依法</w:t>
      </w:r>
      <w:r>
        <w:rPr>
          <w:rFonts w:hAnsi="宋体" w:hint="eastAsia"/>
          <w:color w:val="000000"/>
          <w:sz w:val="24"/>
          <w:szCs w:val="24"/>
        </w:rPr>
        <w:t>免缴税费的证明）及最近一年度投标人在册正式员工的社保证明（提供复印件）财务状况良好的</w:t>
      </w:r>
      <w:r w:rsidRPr="00AE1090">
        <w:rPr>
          <w:rFonts w:hAnsi="宋体" w:hint="eastAsia"/>
          <w:sz w:val="24"/>
          <w:szCs w:val="24"/>
        </w:rPr>
        <w:t>得3分、一般的得</w:t>
      </w:r>
      <w:r w:rsidRPr="00AE1090">
        <w:rPr>
          <w:rFonts w:hAnsi="宋体"/>
          <w:sz w:val="24"/>
          <w:szCs w:val="24"/>
        </w:rPr>
        <w:t>1</w:t>
      </w:r>
      <w:r w:rsidRPr="00AE1090">
        <w:rPr>
          <w:rFonts w:hAnsi="宋体" w:hint="eastAsia"/>
          <w:sz w:val="24"/>
          <w:szCs w:val="24"/>
        </w:rPr>
        <w:t>-2</w:t>
      </w:r>
      <w:r w:rsidRPr="00AE1090">
        <w:rPr>
          <w:rFonts w:hAnsi="宋体" w:hint="eastAsia"/>
          <w:sz w:val="24"/>
          <w:szCs w:val="24"/>
        </w:rPr>
        <w:lastRenderedPageBreak/>
        <w:t>分、差的不得分。</w:t>
      </w:r>
    </w:p>
    <w:p w:rsidR="00A35695" w:rsidRPr="00AE1090" w:rsidRDefault="003A3229">
      <w:pPr>
        <w:pStyle w:val="a9"/>
        <w:ind w:firstLineChars="200" w:firstLine="480"/>
        <w:rPr>
          <w:rFonts w:hAnsi="宋体"/>
          <w:sz w:val="24"/>
          <w:szCs w:val="24"/>
        </w:rPr>
      </w:pPr>
      <w:r w:rsidRPr="00AE1090">
        <w:rPr>
          <w:rFonts w:hAnsi="宋体"/>
          <w:sz w:val="24"/>
          <w:szCs w:val="24"/>
        </w:rPr>
        <w:t>4</w:t>
      </w:r>
      <w:r w:rsidRPr="00AE1090">
        <w:rPr>
          <w:rFonts w:hAnsi="宋体" w:hint="eastAsia"/>
          <w:sz w:val="24"/>
          <w:szCs w:val="24"/>
        </w:rPr>
        <w:t>、信誉分…………………………………………………………………………………5分</w:t>
      </w:r>
    </w:p>
    <w:p w:rsidR="00A35695" w:rsidRDefault="003A3229">
      <w:pPr>
        <w:pStyle w:val="a9"/>
        <w:spacing w:line="360" w:lineRule="exact"/>
        <w:ind w:firstLineChars="220" w:firstLine="528"/>
        <w:jc w:val="left"/>
        <w:rPr>
          <w:rFonts w:hAnsi="宋体"/>
          <w:color w:val="000000"/>
          <w:sz w:val="24"/>
          <w:szCs w:val="24"/>
        </w:rPr>
      </w:pPr>
      <w:r w:rsidRPr="00AE1090">
        <w:rPr>
          <w:rFonts w:hAnsi="宋体" w:hint="eastAsia"/>
          <w:sz w:val="24"/>
          <w:szCs w:val="24"/>
        </w:rPr>
        <w:t>（1）投标人近</w:t>
      </w:r>
      <w:r w:rsidR="002E682A" w:rsidRPr="00AE1090">
        <w:rPr>
          <w:rFonts w:hAnsi="宋体" w:hint="eastAsia"/>
          <w:sz w:val="24"/>
          <w:szCs w:val="24"/>
        </w:rPr>
        <w:t>三年</w:t>
      </w:r>
      <w:r w:rsidRPr="00AE1090">
        <w:rPr>
          <w:rFonts w:hAnsi="宋体" w:hint="eastAsia"/>
          <w:sz w:val="24"/>
          <w:szCs w:val="24"/>
        </w:rPr>
        <w:t>以来</w:t>
      </w:r>
      <w:r>
        <w:rPr>
          <w:rFonts w:hAnsi="宋体" w:hint="eastAsia"/>
          <w:color w:val="000000"/>
          <w:sz w:val="24"/>
          <w:szCs w:val="24"/>
        </w:rPr>
        <w:t>获得省级政府机关有关行政部门颁发守合同重信用企业，得2分。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（2）投标人通过ISO9000系列质量体系认证、信息系统集成三级以上（含三级）资质、涉密信息系统集成乙级以上（含乙级）资质，提供所有证书得2分。</w:t>
      </w:r>
    </w:p>
    <w:p w:rsidR="00A35695" w:rsidRDefault="003A3229">
      <w:pPr>
        <w:pStyle w:val="a9"/>
        <w:spacing w:line="360" w:lineRule="exact"/>
        <w:ind w:firstLineChars="220" w:firstLine="528"/>
        <w:jc w:val="left"/>
        <w:rPr>
          <w:rFonts w:hAnsi="宋体"/>
          <w:sz w:val="24"/>
          <w:szCs w:val="24"/>
        </w:rPr>
      </w:pPr>
      <w:r>
        <w:rPr>
          <w:rFonts w:hAnsi="宋体" w:hint="eastAsia"/>
          <w:bCs/>
          <w:sz w:val="24"/>
          <w:szCs w:val="24"/>
        </w:rPr>
        <w:t>（3）投标人或投标产品生产厂家具备：ISO9001:2008质量管理体系认证证书，提供所有证书得1分。</w:t>
      </w:r>
    </w:p>
    <w:p w:rsidR="00A35695" w:rsidRDefault="003A3229">
      <w:pPr>
        <w:pStyle w:val="a9"/>
        <w:spacing w:line="360" w:lineRule="exact"/>
        <w:ind w:firstLineChars="220" w:firstLine="528"/>
        <w:jc w:val="left"/>
        <w:rPr>
          <w:rFonts w:hAnsi="宋体"/>
          <w:bCs/>
          <w:sz w:val="24"/>
          <w:szCs w:val="24"/>
        </w:rPr>
      </w:pPr>
      <w:r>
        <w:rPr>
          <w:rFonts w:hAnsi="宋体"/>
          <w:bCs/>
          <w:sz w:val="24"/>
          <w:szCs w:val="24"/>
        </w:rPr>
        <w:t>5</w:t>
      </w:r>
      <w:r w:rsidR="002E682A">
        <w:rPr>
          <w:rFonts w:hAnsi="宋体" w:hint="eastAsia"/>
          <w:bCs/>
          <w:sz w:val="24"/>
          <w:szCs w:val="24"/>
        </w:rPr>
        <w:t>、售后服务方案分…………………………………</w:t>
      </w:r>
      <w:r>
        <w:rPr>
          <w:rFonts w:hAnsi="宋体" w:hint="eastAsia"/>
          <w:bCs/>
          <w:sz w:val="24"/>
          <w:szCs w:val="24"/>
        </w:rPr>
        <w:t>…………………………………</w:t>
      </w:r>
      <w:r w:rsidR="002E682A">
        <w:rPr>
          <w:rFonts w:hAnsi="宋体" w:hint="eastAsia"/>
          <w:bCs/>
          <w:sz w:val="24"/>
          <w:szCs w:val="24"/>
        </w:rPr>
        <w:t>12</w:t>
      </w:r>
      <w:r>
        <w:rPr>
          <w:rFonts w:hAnsi="宋体" w:hint="eastAsia"/>
          <w:bCs/>
          <w:sz w:val="24"/>
          <w:szCs w:val="24"/>
        </w:rPr>
        <w:t>分</w:t>
      </w:r>
    </w:p>
    <w:p w:rsidR="00A35695" w:rsidRDefault="00BB4951">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sidR="003A3229">
        <w:rPr>
          <w:rFonts w:hAnsi="宋体" w:hint="eastAsia"/>
          <w:color w:val="000000"/>
          <w:sz w:val="24"/>
          <w:szCs w:val="24"/>
        </w:rPr>
        <w:t>1）投标人需在广西区内有售后服务点和专业技术人员（满分4分）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A．投标人在广西区内设立正式注册的经营机构且常驻正式员工60名以上（含60名）的，得2分；正式员工达40-59名（含59名），得1分；正式员工达20-39名（含39名），得0.5分（以营业执照及社保证明为准）。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B．投标人中具有中级工程师资格证人员4名以上（含4名），得2分；资格证人员2-3名（含3名），得1分。（提供考试合格证及相应的社保证明复印件为准）</w:t>
      </w:r>
    </w:p>
    <w:p w:rsidR="00A35695" w:rsidRDefault="00BB4951">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sidR="003A3229">
        <w:rPr>
          <w:rFonts w:hAnsi="宋体" w:hint="eastAsia"/>
          <w:color w:val="000000"/>
          <w:sz w:val="24"/>
          <w:szCs w:val="24"/>
        </w:rPr>
        <w:t>2）售后承诺服务（包含质保事项、电话支持、备品备件、维修设备、问题处理等方面综合评定）（满分8分）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一档（0.1～2分）：售后服务一般：售后服务承诺基本满足招标文件要求并经评委综合评定为一般；</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二档（2.1～4分）：售后服务良好：售后服务承诺满足招标文件要求，服务体系比较完善并经评委综合评定为良好；并且在投标人在本地有固定售后服务点（提供营业执照证明和社保证明复印件为准）和所覆盖的市或县级设有服务网点，配备有常驻正式售后服务人员充足，本地化服务配备情况良好。（提供相关证明文件）。</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三档（4.1～8分）：售后服务优秀：</w:t>
      </w:r>
      <w:r w:rsidRPr="00C35DA5">
        <w:rPr>
          <w:rFonts w:hAnsi="宋体" w:hint="eastAsia"/>
          <w:sz w:val="24"/>
          <w:szCs w:val="24"/>
        </w:rPr>
        <w:t>在二档基础上，能提供服务保证措施,满足人员驻点三年服务（产品厂家授权书、售后服务承诺和供货证明或提供品牌性能与供货一致的备品备件）</w:t>
      </w:r>
      <w:r>
        <w:rPr>
          <w:rFonts w:hAnsi="宋体" w:hint="eastAsia"/>
          <w:color w:val="000000"/>
          <w:sz w:val="24"/>
          <w:szCs w:val="24"/>
        </w:rPr>
        <w:t>，在职各类专业技术人员不少于20名（至少含高级工程师2名，中级工程师4名）。</w:t>
      </w:r>
    </w:p>
    <w:p w:rsidR="00BB4951" w:rsidRDefault="00BB4951" w:rsidP="00BB4951">
      <w:pPr>
        <w:pStyle w:val="a9"/>
        <w:spacing w:line="360" w:lineRule="exact"/>
        <w:ind w:firstLineChars="177" w:firstLine="425"/>
        <w:jc w:val="left"/>
        <w:rPr>
          <w:rFonts w:hAnsi="宋体"/>
          <w:bCs/>
          <w:sz w:val="24"/>
          <w:szCs w:val="24"/>
        </w:rPr>
      </w:pPr>
      <w:r>
        <w:rPr>
          <w:rFonts w:hAnsi="宋体" w:hint="eastAsia"/>
          <w:bCs/>
          <w:sz w:val="24"/>
          <w:szCs w:val="24"/>
        </w:rPr>
        <w:t>6、项目施工</w:t>
      </w:r>
      <w:r w:rsidR="002E682A">
        <w:rPr>
          <w:rFonts w:hAnsi="宋体" w:hint="eastAsia"/>
          <w:bCs/>
          <w:sz w:val="24"/>
          <w:szCs w:val="24"/>
        </w:rPr>
        <w:t>方案</w:t>
      </w:r>
      <w:r>
        <w:rPr>
          <w:rFonts w:hAnsi="宋体" w:hint="eastAsia"/>
          <w:bCs/>
          <w:sz w:val="24"/>
          <w:szCs w:val="24"/>
        </w:rPr>
        <w:t>分（满分</w:t>
      </w:r>
      <w:r>
        <w:rPr>
          <w:rFonts w:hAnsi="宋体"/>
          <w:bCs/>
          <w:sz w:val="24"/>
          <w:szCs w:val="24"/>
        </w:rPr>
        <w:t>1</w:t>
      </w:r>
      <w:r>
        <w:rPr>
          <w:rFonts w:hAnsi="宋体" w:hint="eastAsia"/>
          <w:bCs/>
          <w:sz w:val="24"/>
          <w:szCs w:val="24"/>
        </w:rPr>
        <w:t>2分）</w:t>
      </w:r>
    </w:p>
    <w:p w:rsidR="00BB4951" w:rsidRDefault="00BB4951" w:rsidP="00BB4951">
      <w:pPr>
        <w:pStyle w:val="a9"/>
        <w:spacing w:line="360" w:lineRule="exact"/>
        <w:ind w:firstLineChars="220" w:firstLine="528"/>
        <w:jc w:val="left"/>
        <w:rPr>
          <w:rFonts w:hAnsi="宋体"/>
          <w:bCs/>
          <w:sz w:val="24"/>
          <w:szCs w:val="24"/>
        </w:rPr>
      </w:pPr>
      <w:r>
        <w:rPr>
          <w:rFonts w:hAnsi="宋体" w:hint="eastAsia"/>
          <w:bCs/>
          <w:sz w:val="24"/>
          <w:szCs w:val="24"/>
        </w:rPr>
        <w:t>一档</w:t>
      </w:r>
      <w:r>
        <w:rPr>
          <w:rFonts w:hAnsi="宋体"/>
          <w:bCs/>
          <w:sz w:val="24"/>
          <w:szCs w:val="24"/>
        </w:rPr>
        <w:t>0.1</w:t>
      </w:r>
      <w:r>
        <w:rPr>
          <w:rFonts w:hAnsi="宋体" w:hint="eastAsia"/>
          <w:bCs/>
          <w:sz w:val="24"/>
          <w:szCs w:val="24"/>
        </w:rPr>
        <w:t>～4分：配套有货物存放仓库、送货人员、运输工具、培训方案一般（提供证明文件）。</w:t>
      </w:r>
    </w:p>
    <w:p w:rsidR="00BB4951" w:rsidRDefault="00BB4951" w:rsidP="00BB4951">
      <w:pPr>
        <w:pStyle w:val="a9"/>
        <w:spacing w:line="360" w:lineRule="exact"/>
        <w:ind w:firstLineChars="220" w:firstLine="528"/>
        <w:jc w:val="left"/>
        <w:rPr>
          <w:rFonts w:hAnsi="宋体"/>
          <w:bCs/>
          <w:sz w:val="24"/>
          <w:szCs w:val="24"/>
        </w:rPr>
      </w:pPr>
      <w:r>
        <w:rPr>
          <w:rFonts w:hAnsi="宋体" w:hint="eastAsia"/>
          <w:bCs/>
          <w:sz w:val="24"/>
          <w:szCs w:val="24"/>
        </w:rPr>
        <w:t>二档4</w:t>
      </w:r>
      <w:r>
        <w:rPr>
          <w:rFonts w:hAnsi="宋体"/>
          <w:bCs/>
          <w:sz w:val="24"/>
          <w:szCs w:val="24"/>
        </w:rPr>
        <w:t>.1</w:t>
      </w:r>
      <w:r>
        <w:rPr>
          <w:rFonts w:hAnsi="宋体" w:hint="eastAsia"/>
          <w:bCs/>
          <w:sz w:val="24"/>
          <w:szCs w:val="24"/>
        </w:rPr>
        <w:t>～7分：本地配套有货物存放仓库、送货人员、运输工具、项目实施人员，供货配送方案、软硬件培训方案良好（提供证明文件）。</w:t>
      </w:r>
    </w:p>
    <w:p w:rsidR="00BB4951" w:rsidRDefault="00BB4951" w:rsidP="00BB4951">
      <w:pPr>
        <w:pStyle w:val="a9"/>
        <w:spacing w:line="360" w:lineRule="exact"/>
        <w:ind w:firstLineChars="220" w:firstLine="528"/>
        <w:jc w:val="left"/>
        <w:rPr>
          <w:rFonts w:hAnsi="宋体"/>
          <w:bCs/>
          <w:sz w:val="24"/>
          <w:szCs w:val="24"/>
        </w:rPr>
      </w:pPr>
      <w:r>
        <w:rPr>
          <w:rFonts w:hAnsi="宋体" w:hint="eastAsia"/>
          <w:bCs/>
          <w:sz w:val="24"/>
          <w:szCs w:val="24"/>
        </w:rPr>
        <w:t>三档7</w:t>
      </w:r>
      <w:r>
        <w:rPr>
          <w:rFonts w:hAnsi="宋体"/>
          <w:bCs/>
          <w:sz w:val="24"/>
          <w:szCs w:val="24"/>
        </w:rPr>
        <w:t>.1</w:t>
      </w:r>
      <w:r>
        <w:rPr>
          <w:rFonts w:hAnsi="宋体" w:hint="eastAsia"/>
          <w:bCs/>
          <w:sz w:val="24"/>
          <w:szCs w:val="24"/>
        </w:rPr>
        <w:t>～</w:t>
      </w:r>
      <w:r>
        <w:rPr>
          <w:rFonts w:hAnsi="宋体"/>
          <w:bCs/>
          <w:sz w:val="24"/>
          <w:szCs w:val="24"/>
        </w:rPr>
        <w:t>1</w:t>
      </w:r>
      <w:r>
        <w:rPr>
          <w:rFonts w:hAnsi="宋体" w:hint="eastAsia"/>
          <w:bCs/>
          <w:sz w:val="24"/>
          <w:szCs w:val="24"/>
        </w:rPr>
        <w:t>2分：在二档基础上，配套有货物存放仓库、送货人员、运输工具3辆（含）以上能够满足项目实施要求（以车辆行驶证所在地、车辆拥有人为准）、项目实施人员（含计算机信息系统集成项目经理资格证人员8名，提供考试合格证及相应的社保证明复印件为准）、工程日记表、供货配送方案、安装调试及软硬件培训方案优秀。（提供证明文件）</w:t>
      </w:r>
    </w:p>
    <w:p w:rsidR="00BB4951" w:rsidRPr="00BB4951" w:rsidRDefault="00BB4951">
      <w:pPr>
        <w:pStyle w:val="a9"/>
        <w:spacing w:line="360" w:lineRule="exact"/>
        <w:ind w:firstLineChars="220" w:firstLine="528"/>
        <w:jc w:val="left"/>
        <w:rPr>
          <w:rFonts w:hAnsi="宋体"/>
          <w:color w:val="000000"/>
          <w:sz w:val="24"/>
          <w:szCs w:val="24"/>
        </w:rPr>
      </w:pPr>
    </w:p>
    <w:p w:rsidR="00A35695" w:rsidRDefault="00BB4951">
      <w:pPr>
        <w:pStyle w:val="a9"/>
        <w:ind w:firstLineChars="250" w:firstLine="600"/>
      </w:pPr>
      <w:r>
        <w:rPr>
          <w:rFonts w:hAnsi="宋体" w:hint="eastAsia"/>
          <w:color w:val="000000"/>
          <w:sz w:val="24"/>
          <w:szCs w:val="24"/>
        </w:rPr>
        <w:t>7</w:t>
      </w:r>
      <w:r w:rsidR="003A3229">
        <w:rPr>
          <w:rFonts w:hAnsi="宋体" w:hint="eastAsia"/>
          <w:color w:val="000000"/>
          <w:sz w:val="24"/>
          <w:szCs w:val="24"/>
        </w:rPr>
        <w:t>、政策功能分…………………………………………………………………………</w:t>
      </w:r>
      <w:r w:rsidR="003A3229">
        <w:rPr>
          <w:rFonts w:hAnsi="宋体"/>
          <w:color w:val="000000"/>
          <w:sz w:val="24"/>
          <w:szCs w:val="24"/>
        </w:rPr>
        <w:t>2</w:t>
      </w:r>
      <w:r w:rsidR="003A3229">
        <w:rPr>
          <w:rFonts w:hAnsi="宋体" w:hint="eastAsia"/>
          <w:color w:val="000000"/>
          <w:sz w:val="24"/>
          <w:szCs w:val="24"/>
        </w:rPr>
        <w:t>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Pr>
          <w:rFonts w:hAnsi="宋体"/>
          <w:color w:val="000000"/>
          <w:sz w:val="24"/>
          <w:szCs w:val="24"/>
        </w:rPr>
        <w:t>1</w:t>
      </w:r>
      <w:r>
        <w:rPr>
          <w:rFonts w:hAnsi="宋体" w:hint="eastAsia"/>
          <w:color w:val="000000"/>
          <w:sz w:val="24"/>
          <w:szCs w:val="24"/>
        </w:rPr>
        <w:t>）节能产品分：主要投标产品纳入财政部公布的《节能产品政府采购清单》目录（提供目录或证书复印件）的得</w:t>
      </w:r>
      <w:r>
        <w:rPr>
          <w:rFonts w:hAnsi="宋体"/>
          <w:color w:val="000000"/>
          <w:sz w:val="24"/>
          <w:szCs w:val="24"/>
        </w:rPr>
        <w:t>0.5</w:t>
      </w:r>
      <w:r>
        <w:rPr>
          <w:rFonts w:hAnsi="宋体" w:hint="eastAsia"/>
          <w:color w:val="000000"/>
          <w:sz w:val="24"/>
          <w:szCs w:val="24"/>
        </w:rPr>
        <w:t>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lastRenderedPageBreak/>
        <w:t>（</w:t>
      </w:r>
      <w:r>
        <w:rPr>
          <w:rFonts w:hAnsi="宋体"/>
          <w:color w:val="000000"/>
          <w:sz w:val="24"/>
          <w:szCs w:val="24"/>
        </w:rPr>
        <w:t>2</w:t>
      </w:r>
      <w:r>
        <w:rPr>
          <w:rFonts w:hAnsi="宋体" w:hint="eastAsia"/>
          <w:color w:val="000000"/>
          <w:sz w:val="24"/>
          <w:szCs w:val="24"/>
        </w:rPr>
        <w:t>）环保标志产品分：主要投标产品纳入财政部公布的《环境标志产品政府采购清单》目录的（提供目录或证书复印件）得</w:t>
      </w:r>
      <w:r>
        <w:rPr>
          <w:rFonts w:hAnsi="宋体"/>
          <w:color w:val="000000"/>
          <w:sz w:val="24"/>
          <w:szCs w:val="24"/>
        </w:rPr>
        <w:t>0.5</w:t>
      </w:r>
      <w:r>
        <w:rPr>
          <w:rFonts w:hAnsi="宋体" w:hint="eastAsia"/>
          <w:color w:val="000000"/>
          <w:sz w:val="24"/>
          <w:szCs w:val="24"/>
        </w:rPr>
        <w:t>分。</w:t>
      </w:r>
    </w:p>
    <w:p w:rsidR="00A35695" w:rsidRDefault="003A3229">
      <w:pPr>
        <w:pStyle w:val="a9"/>
        <w:spacing w:line="360" w:lineRule="exact"/>
        <w:ind w:firstLineChars="220" w:firstLine="528"/>
        <w:jc w:val="left"/>
        <w:rPr>
          <w:rFonts w:hAnsi="宋体"/>
          <w:color w:val="000000"/>
          <w:sz w:val="24"/>
          <w:szCs w:val="24"/>
        </w:rPr>
      </w:pPr>
      <w:r>
        <w:rPr>
          <w:rFonts w:hAnsi="宋体" w:hint="eastAsia"/>
          <w:color w:val="000000"/>
          <w:sz w:val="24"/>
          <w:szCs w:val="24"/>
        </w:rPr>
        <w:t>（</w:t>
      </w:r>
      <w:r>
        <w:rPr>
          <w:rFonts w:hAnsi="宋体"/>
          <w:color w:val="000000"/>
          <w:sz w:val="24"/>
          <w:szCs w:val="24"/>
        </w:rPr>
        <w:t>3</w:t>
      </w:r>
      <w:r>
        <w:rPr>
          <w:rFonts w:hAnsi="宋体" w:hint="eastAsia"/>
          <w:color w:val="000000"/>
          <w:sz w:val="24"/>
          <w:szCs w:val="24"/>
        </w:rPr>
        <w:t>）认定为区内产品的得</w:t>
      </w:r>
      <w:r>
        <w:rPr>
          <w:rFonts w:hAnsi="宋体"/>
          <w:color w:val="000000"/>
          <w:sz w:val="24"/>
          <w:szCs w:val="24"/>
        </w:rPr>
        <w:t>1</w:t>
      </w:r>
      <w:r>
        <w:rPr>
          <w:rFonts w:hAnsi="宋体" w:hint="eastAsia"/>
          <w:color w:val="000000"/>
          <w:sz w:val="24"/>
          <w:szCs w:val="24"/>
        </w:rPr>
        <w:t>分</w:t>
      </w:r>
    </w:p>
    <w:p w:rsidR="00A35695" w:rsidRDefault="003A3229">
      <w:pPr>
        <w:pStyle w:val="a9"/>
        <w:spacing w:line="360" w:lineRule="exact"/>
        <w:ind w:firstLineChars="220" w:firstLine="528"/>
        <w:jc w:val="left"/>
        <w:rPr>
          <w:rFonts w:hAnsi="宋体"/>
          <w:color w:val="000000"/>
          <w:sz w:val="24"/>
          <w:szCs w:val="24"/>
        </w:rPr>
      </w:pPr>
      <w:r>
        <w:rPr>
          <w:rFonts w:hAnsi="宋体"/>
          <w:color w:val="000000"/>
          <w:sz w:val="24"/>
          <w:szCs w:val="24"/>
        </w:rPr>
        <w:t>(</w:t>
      </w:r>
      <w:r>
        <w:rPr>
          <w:rFonts w:hAnsi="宋体" w:hint="eastAsia"/>
          <w:color w:val="000000"/>
          <w:sz w:val="24"/>
          <w:szCs w:val="24"/>
        </w:rPr>
        <w:t>三</w:t>
      </w:r>
      <w:r>
        <w:rPr>
          <w:rFonts w:hAnsi="宋体"/>
          <w:color w:val="000000"/>
          <w:sz w:val="24"/>
          <w:szCs w:val="24"/>
        </w:rPr>
        <w:t>)</w:t>
      </w:r>
      <w:r>
        <w:rPr>
          <w:rFonts w:hAnsi="宋体" w:hint="eastAsia"/>
          <w:color w:val="000000"/>
          <w:sz w:val="24"/>
          <w:szCs w:val="24"/>
        </w:rPr>
        <w:t>总得分</w:t>
      </w:r>
      <w:r>
        <w:rPr>
          <w:rFonts w:hAnsi="宋体"/>
          <w:color w:val="000000"/>
          <w:sz w:val="24"/>
          <w:szCs w:val="24"/>
        </w:rPr>
        <w:t xml:space="preserve"> = 1 + 2 + 3 + 4 + 5 + 6</w:t>
      </w:r>
      <w:r w:rsidR="00A312B4">
        <w:rPr>
          <w:rFonts w:hAnsi="宋体" w:hint="eastAsia"/>
          <w:color w:val="000000"/>
          <w:sz w:val="24"/>
          <w:szCs w:val="24"/>
        </w:rPr>
        <w:t>+7</w:t>
      </w:r>
    </w:p>
    <w:p w:rsidR="00A35695" w:rsidRDefault="003A3229">
      <w:pPr>
        <w:pStyle w:val="2"/>
        <w:ind w:left="0" w:firstLine="0"/>
      </w:pPr>
      <w:bookmarkStart w:id="98" w:name="_Toc516646314"/>
      <w:bookmarkEnd w:id="96"/>
      <w:r>
        <w:rPr>
          <w:rFonts w:hint="eastAsia"/>
        </w:rPr>
        <w:t>四、中标候选投标人推荐原则</w:t>
      </w:r>
      <w:bookmarkEnd w:id="98"/>
    </w:p>
    <w:p w:rsidR="00A35695" w:rsidRDefault="003A3229">
      <w:pPr>
        <w:pStyle w:val="a9"/>
        <w:spacing w:line="400" w:lineRule="exact"/>
        <w:ind w:firstLineChars="200" w:firstLine="480"/>
        <w:rPr>
          <w:rFonts w:hAnsi="宋体"/>
          <w:sz w:val="24"/>
          <w:szCs w:val="24"/>
        </w:rPr>
        <w:sectPr w:rsidR="00A35695">
          <w:pgSz w:w="11906" w:h="16838"/>
          <w:pgMar w:top="1134" w:right="1247" w:bottom="1134" w:left="1247" w:header="851" w:footer="992" w:gutter="0"/>
          <w:cols w:space="720"/>
          <w:docGrid w:type="lines" w:linePitch="312"/>
        </w:sectPr>
      </w:pPr>
      <w:r>
        <w:rPr>
          <w:rFonts w:hAnsi="宋体" w:hint="eastAsia"/>
          <w:sz w:val="24"/>
          <w:szCs w:val="24"/>
        </w:rPr>
        <w:t>评标委员会将根据总得分由高到低排 列次序（相同时，以投报价顺列；得分相同且投标报价的，按研究计划书优劣顺序排）并推荐前三名为中候选投标人。招标采购单位当确定评审委员会推荐排名第一的中候选人为中标候选人放弃 中标、因不可抗力提出能履行合同，或者招文件规定应当交质量保证 金而在规定的期限内未能提交，招标采购单位可以确排名第二中候选人为。排名第二的中标候选人因前款规定同样原不能签订合，招采购单位可以确第三的中标候选人为，其余以此类推。</w:t>
      </w:r>
    </w:p>
    <w:p w:rsidR="00A35695" w:rsidRDefault="003A3229">
      <w:pPr>
        <w:pStyle w:val="1"/>
        <w:jc w:val="center"/>
      </w:pPr>
      <w:bookmarkStart w:id="99" w:name="_Toc516646315"/>
      <w:bookmarkStart w:id="100" w:name="_Toc213326423"/>
      <w:bookmarkStart w:id="101" w:name="_Toc213206175"/>
      <w:bookmarkStart w:id="102" w:name="_Toc491447171"/>
      <w:bookmarkStart w:id="103" w:name="_Toc213325924"/>
      <w:r>
        <w:rPr>
          <w:rFonts w:hint="eastAsia"/>
        </w:rPr>
        <w:lastRenderedPageBreak/>
        <w:t>B</w:t>
      </w:r>
      <w:r>
        <w:rPr>
          <w:rFonts w:hint="eastAsia"/>
        </w:rPr>
        <w:t>分标</w:t>
      </w:r>
      <w:bookmarkEnd w:id="99"/>
    </w:p>
    <w:p w:rsidR="00A35695" w:rsidRDefault="003A3229">
      <w:pPr>
        <w:pStyle w:val="2"/>
        <w:ind w:left="0" w:firstLine="0"/>
        <w:rPr>
          <w:rFonts w:ascii="宋体" w:eastAsia="宋体" w:hAnsi="宋体"/>
        </w:rPr>
      </w:pPr>
      <w:bookmarkStart w:id="104" w:name="_Toc516646316"/>
      <w:r>
        <w:rPr>
          <w:rFonts w:ascii="宋体" w:eastAsia="宋体" w:hAnsi="宋体" w:hint="eastAsia"/>
        </w:rPr>
        <w:t>一、评标原则</w:t>
      </w:r>
      <w:bookmarkEnd w:id="104"/>
    </w:p>
    <w:p w:rsidR="00A35695" w:rsidRDefault="003A3229">
      <w:pPr>
        <w:autoSpaceDE w:val="0"/>
        <w:autoSpaceDN w:val="0"/>
        <w:adjustRightInd w:val="0"/>
        <w:ind w:firstLineChars="185" w:firstLine="444"/>
        <w:jc w:val="left"/>
        <w:rPr>
          <w:rFonts w:ascii="宋体" w:cs="宋体"/>
          <w:color w:val="000000"/>
          <w:kern w:val="0"/>
          <w:sz w:val="24"/>
          <w:szCs w:val="24"/>
        </w:rPr>
      </w:pPr>
      <w:r>
        <w:rPr>
          <w:rFonts w:ascii="宋体" w:cs="宋体"/>
          <w:color w:val="000000"/>
          <w:kern w:val="0"/>
          <w:sz w:val="24"/>
          <w:szCs w:val="24"/>
        </w:rPr>
        <w:t>(</w:t>
      </w:r>
      <w:r>
        <w:rPr>
          <w:rFonts w:ascii="宋体" w:cs="宋体" w:hint="eastAsia"/>
          <w:color w:val="000000"/>
          <w:kern w:val="0"/>
          <w:sz w:val="24"/>
          <w:szCs w:val="24"/>
        </w:rPr>
        <w:t>一</w:t>
      </w:r>
      <w:r>
        <w:rPr>
          <w:rFonts w:ascii="宋体" w:cs="宋体"/>
          <w:color w:val="000000"/>
          <w:kern w:val="0"/>
          <w:sz w:val="24"/>
          <w:szCs w:val="24"/>
        </w:rPr>
        <w:t>)</w:t>
      </w:r>
      <w:r>
        <w:rPr>
          <w:rFonts w:ascii="宋体" w:cs="宋体" w:hint="eastAsia"/>
          <w:color w:val="000000"/>
          <w:kern w:val="0"/>
          <w:sz w:val="24"/>
          <w:szCs w:val="24"/>
        </w:rPr>
        <w:t>评委构成：本招标采购项目的评委分别由依法组成的评审专家、采购单位代表共五人以上单数构成，其中专家人数不少于成员总数的三分之二。</w:t>
      </w:r>
    </w:p>
    <w:p w:rsidR="00A35695" w:rsidRDefault="003A3229">
      <w:pPr>
        <w:spacing w:line="440" w:lineRule="exact"/>
        <w:ind w:firstLineChars="200" w:firstLine="480"/>
        <w:rPr>
          <w:rFonts w:ascii="宋体" w:cs="宋体"/>
          <w:color w:val="000000"/>
          <w:kern w:val="0"/>
          <w:sz w:val="24"/>
          <w:szCs w:val="24"/>
        </w:rPr>
      </w:pPr>
      <w:r>
        <w:rPr>
          <w:rFonts w:ascii="宋体" w:cs="宋体" w:hint="eastAsia"/>
          <w:color w:val="000000"/>
          <w:kern w:val="0"/>
          <w:sz w:val="24"/>
          <w:szCs w:val="24"/>
        </w:rPr>
        <w:t>(二)评标依据：评委将以招投标文件为评标依据，对投标人的投标报价、技术性能及配置、财务状况、信誉、业绩、售后服务、政策功能等七方面内容按百分制打分。中价格分45分；技术分26分；信誉分10分，售后服务分16分，政策功能分(节能、环保、区内产品)3分。</w:t>
      </w:r>
    </w:p>
    <w:p w:rsidR="00A35695" w:rsidRDefault="003A3229">
      <w:pPr>
        <w:pStyle w:val="2"/>
        <w:ind w:left="0" w:firstLine="0"/>
      </w:pPr>
      <w:r>
        <w:rPr>
          <w:rFonts w:hint="eastAsia"/>
        </w:rPr>
        <w:t>二、资格审查标准（合格制）</w:t>
      </w:r>
    </w:p>
    <w:p w:rsidR="00A35695" w:rsidRDefault="003A3229">
      <w:pPr>
        <w:pStyle w:val="a9"/>
        <w:rPr>
          <w:b/>
          <w:sz w:val="24"/>
          <w:szCs w:val="24"/>
        </w:rPr>
      </w:pPr>
      <w:r>
        <w:rPr>
          <w:rFonts w:hint="eastAsia"/>
          <w:b/>
          <w:sz w:val="24"/>
          <w:szCs w:val="24"/>
        </w:rPr>
        <w:t>合格标准：缺少任何一项或有任何一项不合格者，其资格审查视为不合格，其投标文件无效。</w:t>
      </w:r>
    </w:p>
    <w:p w:rsidR="00A35695" w:rsidRDefault="003A3229">
      <w:pPr>
        <w:spacing w:line="400" w:lineRule="exact"/>
        <w:ind w:firstLineChars="250" w:firstLine="600"/>
        <w:rPr>
          <w:rFonts w:ascii="宋体" w:hAnsi="宋体"/>
          <w:sz w:val="24"/>
        </w:rPr>
      </w:pPr>
      <w:r>
        <w:rPr>
          <w:rFonts w:ascii="宋体" w:hAnsi="宋体" w:hint="eastAsia"/>
          <w:sz w:val="24"/>
        </w:rPr>
        <w:t>▲（1）投标保证金缴纳证明复印件（必须提供，加盖投标单位公章）；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▲（2）投标声明书(格式见附件) （必须提供，加盖投标单位公章）；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▲（3）法定代表人有效的身份证正反面复印件（必须提供，加盖投标单位公章）；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▲（4）法定代表人授权委托书及委托代理人有效的身份证正反面复印件（格式见附件，委托代理时必须提供，加盖投标单位公章）；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▲（5）有效的营业执照副本复印件（必须提供，加盖投标单位公章）；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▲（6）有效的中华人民共和国组织机构代码证副本复印件、有效的税务登记证副本复印件（必须提供，加盖投标单位公章，如按国家规定三证合一的，则不用提供）；</w:t>
      </w:r>
    </w:p>
    <w:p w:rsidR="00A35695" w:rsidRDefault="003A3229">
      <w:pPr>
        <w:spacing w:line="400" w:lineRule="exact"/>
        <w:ind w:firstLineChars="250" w:firstLine="600"/>
        <w:rPr>
          <w:rFonts w:ascii="宋体" w:hAnsi="宋体"/>
          <w:sz w:val="24"/>
        </w:rPr>
      </w:pPr>
      <w:r>
        <w:rPr>
          <w:rFonts w:ascii="宋体" w:hAnsi="宋体" w:hint="eastAsia"/>
          <w:sz w:val="24"/>
        </w:rPr>
        <w:t>▲（7）潜在投标人及其法定代表人经检察机关出具的无行贿档案查询结果证明复印件（查询函查询时间为项目</w:t>
      </w:r>
      <w:r w:rsidR="00E62CB5" w:rsidRPr="00E62CB5">
        <w:rPr>
          <w:rFonts w:ascii="宋体" w:hAnsi="宋体" w:hint="eastAsia"/>
          <w:sz w:val="24"/>
        </w:rPr>
        <w:t>招标公告发布之日起至投标截止时间止</w:t>
      </w:r>
      <w:r>
        <w:rPr>
          <w:rFonts w:ascii="宋体" w:hAnsi="宋体" w:hint="eastAsia"/>
          <w:sz w:val="24"/>
        </w:rPr>
        <w:t>）（必须提供，加盖投标单位公章）；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▲（8）投标人参加政府采购活动前3 年内在经营活动中没有重大违法记录的书面声明以及在“信用中国”网站(www.creditchina.gov.cn)、中国政府采购网(www.ccgp.gov.cn)等渠道的信用查询结果网上截图页面（查询时间须在本项目</w:t>
      </w:r>
      <w:r w:rsidR="00E62CB5" w:rsidRPr="00E62CB5">
        <w:rPr>
          <w:rFonts w:ascii="宋体" w:hAnsi="宋体" w:hint="eastAsia"/>
          <w:sz w:val="24"/>
        </w:rPr>
        <w:t>招标公告发布之日起至投标截止时间止</w:t>
      </w:r>
      <w:r>
        <w:rPr>
          <w:rFonts w:ascii="宋体" w:hAnsi="宋体" w:hint="eastAsia"/>
          <w:sz w:val="24"/>
        </w:rPr>
        <w:t>）（必须提供，加盖投标单位公章）；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▲（9）</w:t>
      </w:r>
      <w:r w:rsidR="000B7479">
        <w:rPr>
          <w:rFonts w:ascii="宋体" w:hAnsi="宋体" w:hint="eastAsia"/>
          <w:sz w:val="24"/>
        </w:rPr>
        <w:t>投标人2017年财务报表复印件</w:t>
      </w:r>
      <w:r>
        <w:rPr>
          <w:rFonts w:ascii="宋体" w:hAnsi="宋体" w:hint="eastAsia"/>
          <w:sz w:val="24"/>
        </w:rPr>
        <w:t>，如为新成立的投标单位则按实际情况提供财务报表复印件（必须提供，加盖投标单位公章）；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▲（10）投标人2018 年2 月至2018 年4月经社保部门盖章确认的社保证明复印件或者《依法缴纳或依法免交社保证明》复印件，如为新成立的投标单位请按实际依法缴纳社保月份提供。（如有请提供，加盖投标单位公章）；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▲（11）投标人2018 年2 月至2018 年4月依法缴纳税收证明复印件（税费凭证复印件或者依法缴纳税费或依法免缴税费的证明复印件，如为新成立的投标单位请按实际依</w:t>
      </w:r>
      <w:r>
        <w:rPr>
          <w:rFonts w:ascii="宋体" w:hAnsi="宋体" w:hint="eastAsia"/>
          <w:sz w:val="24"/>
        </w:rPr>
        <w:lastRenderedPageBreak/>
        <w:t>法缴纳税收月份提供）（如有请提供，加盖投标单位公章）；</w:t>
      </w:r>
    </w:p>
    <w:p w:rsidR="00A35695" w:rsidRDefault="003A3229">
      <w:pPr>
        <w:spacing w:line="400" w:lineRule="exact"/>
        <w:ind w:firstLineChars="250" w:firstLine="600"/>
        <w:rPr>
          <w:rFonts w:ascii="宋体" w:hAnsi="宋体"/>
          <w:sz w:val="24"/>
        </w:rPr>
      </w:pPr>
      <w:r>
        <w:rPr>
          <w:rFonts w:ascii="宋体" w:hAnsi="宋体" w:hint="eastAsia"/>
          <w:sz w:val="24"/>
        </w:rPr>
        <w:t>▲（12）商务响应表（格式见附件，必须提供，加盖投标单位公章）；</w:t>
      </w:r>
    </w:p>
    <w:p w:rsidR="00A35695" w:rsidRDefault="003A3229">
      <w:pPr>
        <w:pStyle w:val="2"/>
        <w:ind w:left="0" w:firstLine="0"/>
        <w:rPr>
          <w:rFonts w:ascii="宋体" w:eastAsia="宋体" w:hAnsi="宋体"/>
        </w:rPr>
      </w:pPr>
      <w:bookmarkStart w:id="105" w:name="_Toc516646317"/>
      <w:r>
        <w:rPr>
          <w:rFonts w:ascii="宋体" w:eastAsia="宋体" w:hAnsi="宋体" w:hint="eastAsia"/>
        </w:rPr>
        <w:t>三、评定方法</w:t>
      </w:r>
      <w:bookmarkEnd w:id="105"/>
    </w:p>
    <w:p w:rsidR="00A35695" w:rsidRDefault="003A3229">
      <w:pPr>
        <w:pStyle w:val="a9"/>
        <w:spacing w:line="360" w:lineRule="auto"/>
        <w:ind w:firstLineChars="200" w:firstLine="480"/>
        <w:jc w:val="left"/>
        <w:rPr>
          <w:rFonts w:hAnsi="宋体" w:cs="宋体"/>
          <w:color w:val="000000"/>
          <w:sz w:val="24"/>
          <w:szCs w:val="24"/>
        </w:rPr>
      </w:pPr>
      <w:r>
        <w:rPr>
          <w:rFonts w:hAnsi="宋体" w:cs="宋体" w:hint="eastAsia"/>
          <w:color w:val="000000"/>
          <w:sz w:val="24"/>
          <w:szCs w:val="24"/>
        </w:rPr>
        <w:t>(一)对进入详评的，采用百分制综合评分法。</w:t>
      </w:r>
    </w:p>
    <w:p w:rsidR="00A35695" w:rsidRDefault="003A3229">
      <w:pPr>
        <w:pStyle w:val="a9"/>
        <w:spacing w:line="360" w:lineRule="auto"/>
        <w:ind w:firstLineChars="200" w:firstLine="480"/>
        <w:jc w:val="left"/>
        <w:rPr>
          <w:rFonts w:hAnsi="宋体" w:cs="宋体"/>
          <w:color w:val="000000"/>
          <w:sz w:val="24"/>
          <w:szCs w:val="24"/>
        </w:rPr>
      </w:pPr>
      <w:r>
        <w:rPr>
          <w:rFonts w:hAnsi="宋体" w:cs="宋体" w:hint="eastAsia"/>
          <w:color w:val="000000"/>
          <w:sz w:val="24"/>
          <w:szCs w:val="24"/>
        </w:rPr>
        <w:t>(二)计分办法(按四舍五入取至百分位)：</w:t>
      </w:r>
    </w:p>
    <w:p w:rsidR="00A35695" w:rsidRDefault="003A3229">
      <w:pPr>
        <w:pStyle w:val="a9"/>
        <w:spacing w:line="360" w:lineRule="auto"/>
        <w:ind w:firstLineChars="200" w:firstLine="422"/>
        <w:jc w:val="left"/>
        <w:rPr>
          <w:rFonts w:hAnsi="宋体" w:cs="宋体"/>
          <w:b/>
          <w:bCs/>
          <w:color w:val="000000"/>
        </w:rPr>
      </w:pPr>
      <w:r>
        <w:rPr>
          <w:rFonts w:hAnsi="宋体" w:cs="宋体" w:hint="eastAsia"/>
          <w:b/>
          <w:bCs/>
          <w:color w:val="000000"/>
        </w:rPr>
        <w:t>1、价格分………………………………………………………………………………45分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1）以进入评标的最低的评标报价为45分，按照《政府采购促进中小企业发展暂行办法》（财库[2011]181号），投标单位认定为小型和微型企业（以投标文件提供的符合规定的有关证明材料为准）且所投产品均为小型和微型企业产品的，对投标价给予6%的扣除，扣除后的价格为评标报价，即评标报价=投标价×（1-6%）；除上述情况外，评标报价=投标价。</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2）投标单位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价格分计算公式：</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 xml:space="preserve">                         有效投标人最低投标报价（金额）</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某有效投标人价格分 =  ----------------------------------  ×45分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 xml:space="preserve">                         某有效投标人投标报价（金额）</w:t>
      </w:r>
    </w:p>
    <w:p w:rsidR="00A35695" w:rsidRDefault="003A3229">
      <w:pPr>
        <w:pStyle w:val="a9"/>
        <w:spacing w:line="360" w:lineRule="auto"/>
        <w:ind w:firstLineChars="200" w:firstLine="480"/>
        <w:jc w:val="left"/>
        <w:rPr>
          <w:rFonts w:hAnsi="宋体" w:cs="宋体"/>
          <w:color w:val="000000"/>
        </w:rPr>
      </w:pPr>
      <w:r>
        <w:rPr>
          <w:rStyle w:val="fontstyle01"/>
          <w:rFonts w:hint="eastAsia"/>
        </w:rPr>
        <w:t>2、 技术分………………………………………………………………（满分26分）</w:t>
      </w:r>
      <w:r>
        <w:rPr>
          <w:rStyle w:val="fontstyle01"/>
          <w:rFonts w:hint="eastAsia"/>
        </w:rPr>
        <w:br/>
      </w:r>
      <w:r>
        <w:rPr>
          <w:rFonts w:hAnsi="宋体" w:cs="宋体" w:hint="eastAsia"/>
          <w:color w:val="000000"/>
        </w:rPr>
        <w:t xml:space="preserve"> </w:t>
      </w:r>
      <w:r w:rsidR="00A312B4">
        <w:rPr>
          <w:rFonts w:hAnsi="宋体" w:cs="宋体" w:hint="eastAsia"/>
          <w:color w:val="000000"/>
        </w:rPr>
        <w:t xml:space="preserve">   </w:t>
      </w:r>
      <w:r>
        <w:rPr>
          <w:rFonts w:hAnsi="宋体" w:cs="宋体" w:hint="eastAsia"/>
          <w:color w:val="000000"/>
        </w:rPr>
        <w:t>（1）样品完整性分：《招标项目采购需求》中要求提供产品展示的货物为本项目的重要货物，其技术指标、功能项的准确性对采购人使用上有影响，须在投标时提供样品展示,供采购人及评委对样品和招标文件技术指标和功能项进行核实，如全部满足，可得18分；如不能提供相关产品或者提供的样品参数不满足招标文件技术指标和功能项视为负偏离，存在 1 项负偏离的扣 1.5 分，共 18分，扣完为止，不计负分。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（2）由评委根据投标人提供的产品样品性能在打分前集体讨论确定各投标人所属档次，划</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分为“一档、二档、三档”等级并在档内独立打分：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一档（0.1～2 分）：投标产品技术指标、功能基本满足招标文件要求。</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二档（2.1～4 分）：投标产品所有技术指标、主要功能均能满足招标文件要求，技术指标和功能项存在≥2项正偏离的（须提供证明材料证明，否则视为负偏离），实际使用性能良好、产品稳定性好，评委根据投标人提供证明材料的完整性及合理性进行评分。</w:t>
      </w:r>
    </w:p>
    <w:p w:rsidR="00A35695" w:rsidRDefault="003A3229">
      <w:pPr>
        <w:pStyle w:val="a9"/>
        <w:spacing w:line="360" w:lineRule="auto"/>
        <w:ind w:firstLineChars="200" w:firstLine="420"/>
        <w:jc w:val="left"/>
        <w:rPr>
          <w:rFonts w:hAnsi="宋体" w:cs="宋体"/>
          <w:color w:val="000000"/>
        </w:rPr>
      </w:pPr>
      <w:r>
        <w:rPr>
          <w:rFonts w:hAnsi="宋体" w:cs="宋体" w:hint="eastAsia"/>
          <w:color w:val="000000"/>
        </w:rPr>
        <w:t>三档（4.1～8分）：投标产品所有技术指标、主要功能均能满足招标文件要求，技术指标和功能项</w:t>
      </w:r>
      <w:r>
        <w:rPr>
          <w:rFonts w:hAnsi="宋体" w:cs="宋体" w:hint="eastAsia"/>
          <w:color w:val="000000"/>
        </w:rPr>
        <w:lastRenderedPageBreak/>
        <w:t>存在≥4项正偏离的（须提供证明材料证明，否则视为负偏离），性能良好、产品稳定性高，评委根据投标人提供证明材料的完整性及合理性进行评分。</w:t>
      </w:r>
    </w:p>
    <w:p w:rsidR="00A35695" w:rsidRDefault="003A3229">
      <w:pPr>
        <w:pStyle w:val="a9"/>
        <w:spacing w:line="360" w:lineRule="auto"/>
        <w:ind w:firstLineChars="200" w:firstLine="480"/>
        <w:jc w:val="left"/>
        <w:rPr>
          <w:rStyle w:val="fontstyle01"/>
        </w:rPr>
      </w:pPr>
      <w:r>
        <w:rPr>
          <w:rStyle w:val="fontstyle01"/>
          <w:rFonts w:hint="eastAsia"/>
        </w:rPr>
        <w:t>3、 信誉分（投标单位提供的证明资料复印件必须加盖投标人单位公章；投标产品生产企业提供的证明资料复印件必须加盖生产企业单位章）………………（满分 10分）</w:t>
      </w:r>
    </w:p>
    <w:p w:rsidR="00A35695" w:rsidRDefault="003A3229">
      <w:pPr>
        <w:spacing w:line="360" w:lineRule="auto"/>
        <w:ind w:firstLineChars="200" w:firstLine="420"/>
        <w:rPr>
          <w:rStyle w:val="fontstyle01"/>
          <w:szCs w:val="21"/>
        </w:rPr>
      </w:pPr>
      <w:r>
        <w:rPr>
          <w:rFonts w:ascii="宋体" w:hAnsi="宋体" w:cs="宋体" w:hint="eastAsia"/>
          <w:color w:val="000000"/>
          <w:szCs w:val="21"/>
        </w:rPr>
        <w:t>（1）投标人或投标产品生产厂家具备：</w:t>
      </w:r>
      <w:r>
        <w:rPr>
          <w:rFonts w:ascii="宋体" w:hAnsi="宋体" w:cs="宋体" w:hint="eastAsia"/>
          <w:color w:val="000000"/>
          <w:kern w:val="0"/>
          <w:szCs w:val="21"/>
        </w:rPr>
        <w:t>ISO9001、OHSAS18001、ISO14001、QC08000有害物质过程管理认证</w:t>
      </w:r>
      <w:r>
        <w:rPr>
          <w:rFonts w:ascii="宋体" w:hAnsi="宋体" w:cs="宋体" w:hint="eastAsia"/>
          <w:color w:val="000000"/>
          <w:szCs w:val="21"/>
        </w:rPr>
        <w:t>证书，每提供一份证书得0.5分，</w:t>
      </w:r>
      <w:r>
        <w:rPr>
          <w:rStyle w:val="fontstyle01"/>
          <w:rFonts w:hint="eastAsia"/>
          <w:szCs w:val="21"/>
        </w:rPr>
        <w:t>满分2分</w:t>
      </w:r>
      <w:r>
        <w:rPr>
          <w:rFonts w:ascii="宋体" w:hAnsi="宋体" w:cs="宋体" w:hint="eastAsia"/>
          <w:color w:val="000000"/>
          <w:szCs w:val="21"/>
        </w:rPr>
        <w:t>；</w:t>
      </w:r>
    </w:p>
    <w:p w:rsidR="00A35695" w:rsidRDefault="003A3229">
      <w:pPr>
        <w:ind w:firstLineChars="200" w:firstLine="420"/>
        <w:rPr>
          <w:rFonts w:ascii="宋体" w:hAnsi="宋体" w:cs="宋体"/>
          <w:color w:val="000000"/>
          <w:szCs w:val="21"/>
        </w:rPr>
      </w:pPr>
      <w:r>
        <w:rPr>
          <w:rFonts w:ascii="宋体" w:hAnsi="宋体" w:cs="宋体" w:hint="eastAsia"/>
          <w:color w:val="000000"/>
          <w:szCs w:val="21"/>
        </w:rPr>
        <w:t>（2）投标人或投标产品生产厂家具备：环境监测，包括振动跌落、盐雾、高低温认证，得2分；</w:t>
      </w:r>
    </w:p>
    <w:p w:rsidR="00A35695" w:rsidRDefault="003A3229">
      <w:pPr>
        <w:widowControl/>
        <w:spacing w:line="360" w:lineRule="auto"/>
        <w:ind w:firstLineChars="200" w:firstLine="420"/>
        <w:jc w:val="left"/>
        <w:rPr>
          <w:rFonts w:ascii="宋体" w:hAnsi="宋体" w:cs="宋体"/>
          <w:color w:val="000000"/>
          <w:szCs w:val="21"/>
        </w:rPr>
      </w:pPr>
      <w:r>
        <w:rPr>
          <w:rFonts w:ascii="宋体" w:hAnsi="宋体" w:cs="宋体" w:hint="eastAsia"/>
          <w:color w:val="000000"/>
          <w:szCs w:val="21"/>
        </w:rPr>
        <w:t>（3）投标人或投标产品生产厂家具备：防静电干扰功能，防雷击，防浪涌认证，得2分；</w:t>
      </w:r>
    </w:p>
    <w:p w:rsidR="00A35695" w:rsidRDefault="003A3229">
      <w:pPr>
        <w:widowControl/>
        <w:spacing w:line="360" w:lineRule="auto"/>
        <w:ind w:firstLineChars="200" w:firstLine="420"/>
        <w:jc w:val="left"/>
        <w:rPr>
          <w:rStyle w:val="fontstyle01"/>
          <w:color w:val="FF0000"/>
          <w:szCs w:val="21"/>
        </w:rPr>
      </w:pPr>
      <w:r>
        <w:rPr>
          <w:rFonts w:ascii="宋体" w:hAnsi="宋体" w:cs="宋体" w:hint="eastAsia"/>
          <w:color w:val="000000"/>
          <w:szCs w:val="21"/>
        </w:rPr>
        <w:t>（4）投标人或投标产品生产厂家提供：</w:t>
      </w:r>
      <w:r>
        <w:rPr>
          <w:rFonts w:ascii="宋体" w:hAnsi="宋体" w:cs="宋体" w:hint="eastAsia"/>
          <w:color w:val="000000"/>
          <w:kern w:val="0"/>
          <w:szCs w:val="21"/>
        </w:rPr>
        <w:t>公安部《新型伸缩警棍生产企业目录》中的企业生产（提供证明文件）,并提供公安部特种装备质量检测中心验证合格的检测报告，得4分。</w:t>
      </w:r>
      <w:r>
        <w:rPr>
          <w:rStyle w:val="fontstyle01"/>
          <w:rFonts w:hint="eastAsia"/>
          <w:szCs w:val="21"/>
        </w:rPr>
        <w:br/>
        <w:t>4、 售后服务分 ………………………………………………………………（满分16分）</w:t>
      </w:r>
      <w:r>
        <w:rPr>
          <w:rStyle w:val="fontstyle01"/>
          <w:rFonts w:hint="eastAsia"/>
          <w:szCs w:val="21"/>
        </w:rPr>
        <w:br/>
        <w:t xml:space="preserve">  评委对投标文件售后服务承诺进行评价， 各承诺应有相关材料提供支撑， 投标单位经营场所设在本地或在本地设有分支机构， 否则视为本地化服务能力不足， 评分不得高于“一档” 最高分值。</w:t>
      </w:r>
      <w:r>
        <w:rPr>
          <w:rStyle w:val="fontstyle01"/>
          <w:rFonts w:hint="eastAsia"/>
          <w:szCs w:val="21"/>
        </w:rPr>
        <w:br/>
        <w:t xml:space="preserve">  一档（0～4 分）：售后服务承诺书内容的完整性、可行性、免费保修期限、到达故障现场时间、故障出现解决方案、定期维护（注明时间）、免费技术培训方案、保修期外维修方案、其他优惠措施和安装要求及方案等方面一般；</w:t>
      </w:r>
      <w:r>
        <w:rPr>
          <w:rStyle w:val="fontstyle01"/>
          <w:rFonts w:hint="eastAsia"/>
          <w:szCs w:val="21"/>
        </w:rPr>
        <w:br/>
        <w:t xml:space="preserve">  二档（4.1～8 分）：在一档基础上，售后服务承诺书内容的完整性、可行性、免费保修期限、到达故障现场时间、故障出现解决方案、定期维护（注明时间）、免费技术培训方案、保修期外维修方案、其他优惠措施和安装要求及方案等方面良好且在投标时提供</w:t>
      </w:r>
      <w:r>
        <w:rPr>
          <w:rFonts w:ascii="宋体" w:hAnsi="宋体" w:cs="宋体" w:hint="eastAsia"/>
          <w:kern w:val="0"/>
          <w:sz w:val="22"/>
        </w:rPr>
        <w:t>65寸触摸会议一体机</w:t>
      </w:r>
      <w:r>
        <w:rPr>
          <w:rFonts w:ascii="宋体" w:hAnsi="宋体" w:hint="eastAsia"/>
          <w:szCs w:val="21"/>
        </w:rPr>
        <w:t>设备</w:t>
      </w:r>
      <w:r>
        <w:rPr>
          <w:rStyle w:val="fontstyle01"/>
          <w:rFonts w:hint="eastAsia"/>
          <w:szCs w:val="21"/>
        </w:rPr>
        <w:t>免费三年质保产品承诺书原件的；</w:t>
      </w:r>
      <w:r>
        <w:rPr>
          <w:rStyle w:val="fontstyle01"/>
          <w:rFonts w:hint="eastAsia"/>
          <w:szCs w:val="21"/>
        </w:rPr>
        <w:br/>
        <w:t xml:space="preserve">  三档（8.1～16分）：在二档基础上，售后服务承诺书内容的完整性、可行性、免费保修期限、到达故障现场时间、故障出现解决方案、定期维护（注明时间）、免费技术培训方案、保修期外维修方案、其他优惠措施和安装要求及方案等方面，评定为“优秀”且投标产品在广西有售后服务分公司（提供分公司营业执照复印件加盖公章为准）、投标时提供</w:t>
      </w:r>
      <w:r>
        <w:rPr>
          <w:rFonts w:ascii="宋体" w:hAnsi="宋体" w:cs="宋体" w:hint="eastAsia"/>
          <w:kern w:val="0"/>
          <w:sz w:val="22"/>
        </w:rPr>
        <w:t>便捷式打印机</w:t>
      </w:r>
      <w:r>
        <w:rPr>
          <w:rFonts w:ascii="宋体" w:hAnsi="宋体" w:hint="eastAsia"/>
          <w:szCs w:val="21"/>
        </w:rPr>
        <w:t>厂家出具售后服务承诺原件的</w:t>
      </w:r>
      <w:r>
        <w:rPr>
          <w:rStyle w:val="fontstyle01"/>
          <w:rFonts w:hint="eastAsia"/>
          <w:szCs w:val="21"/>
        </w:rPr>
        <w:t xml:space="preserve">。 </w:t>
      </w:r>
    </w:p>
    <w:p w:rsidR="00A35695" w:rsidRDefault="003A3229">
      <w:pPr>
        <w:pStyle w:val="a9"/>
        <w:spacing w:line="360" w:lineRule="exact"/>
        <w:ind w:firstLineChars="220" w:firstLine="528"/>
        <w:jc w:val="left"/>
        <w:rPr>
          <w:rFonts w:hAnsi="宋体"/>
          <w:color w:val="000000"/>
          <w:sz w:val="24"/>
          <w:szCs w:val="24"/>
        </w:rPr>
      </w:pPr>
      <w:r>
        <w:rPr>
          <w:rStyle w:val="fontstyle01"/>
          <w:rFonts w:hint="eastAsia"/>
        </w:rPr>
        <w:t>5、 政策功能分…………………………………………………………（满分 3 分）</w:t>
      </w:r>
      <w:r>
        <w:rPr>
          <w:rStyle w:val="fontstyle01"/>
          <w:rFonts w:hint="eastAsia"/>
        </w:rPr>
        <w:br/>
        <w:t xml:space="preserve">  （1） 节能产品分： 主要投标产品纳入财政部公布的《节能产品政府采购清单》目录的（提供目录或证书复印件， 国家强制节能认证的产品不计分），每项得0.5 分， 满分 1 分。</w:t>
      </w:r>
      <w:r>
        <w:rPr>
          <w:rStyle w:val="fontstyle01"/>
          <w:rFonts w:hint="eastAsia"/>
        </w:rPr>
        <w:br/>
        <w:t xml:space="preserve">  （2） 环保标志产品分： 主要投标产品纳入财政部公布的《环境标志产品政府采购清单》 目录的（提供目录或证书复印件），每项得 0.5 分， 满分 1 分。</w:t>
      </w:r>
      <w:r>
        <w:rPr>
          <w:rStyle w:val="fontstyle01"/>
          <w:rFonts w:hint="eastAsia"/>
        </w:rPr>
        <w:br/>
        <w:t xml:space="preserve">  （3） 主要投标产品属于广西区内的产品的（提供生产厂家营业执照或其他相关有效证</w:t>
      </w:r>
      <w:r>
        <w:rPr>
          <w:rStyle w:val="fontstyle01"/>
          <w:rFonts w:hint="eastAsia"/>
        </w:rPr>
        <w:lastRenderedPageBreak/>
        <w:t>明）每项得 0.5 分，满分 1 分。</w:t>
      </w:r>
      <w:r>
        <w:rPr>
          <w:rStyle w:val="fontstyle01"/>
          <w:rFonts w:hint="eastAsia"/>
        </w:rPr>
        <w:br/>
        <w:t>6 、 总得分=1 +2 +3 +4 +5。</w:t>
      </w:r>
    </w:p>
    <w:p w:rsidR="00A35695" w:rsidRDefault="00A35695">
      <w:pPr>
        <w:pStyle w:val="a9"/>
        <w:spacing w:line="360" w:lineRule="exact"/>
        <w:ind w:firstLineChars="220" w:firstLine="528"/>
        <w:jc w:val="left"/>
        <w:rPr>
          <w:rFonts w:hAnsi="宋体"/>
          <w:color w:val="000000"/>
          <w:sz w:val="24"/>
          <w:szCs w:val="24"/>
        </w:rPr>
      </w:pPr>
    </w:p>
    <w:p w:rsidR="00A35695" w:rsidRDefault="003A3229">
      <w:pPr>
        <w:pStyle w:val="2"/>
        <w:ind w:left="0" w:firstLine="0"/>
      </w:pPr>
      <w:bookmarkStart w:id="106" w:name="_Toc516646318"/>
      <w:r>
        <w:rPr>
          <w:rFonts w:hint="eastAsia"/>
        </w:rPr>
        <w:t>四、中标候选投标人推荐原则</w:t>
      </w:r>
      <w:bookmarkEnd w:id="106"/>
    </w:p>
    <w:p w:rsidR="00A35695" w:rsidRDefault="003A3229">
      <w:pPr>
        <w:pStyle w:val="a9"/>
        <w:spacing w:line="400" w:lineRule="exact"/>
        <w:ind w:firstLineChars="200" w:firstLine="480"/>
        <w:rPr>
          <w:rFonts w:hAnsi="宋体"/>
          <w:sz w:val="24"/>
          <w:szCs w:val="24"/>
        </w:rPr>
        <w:sectPr w:rsidR="00A35695">
          <w:pgSz w:w="11906" w:h="16838"/>
          <w:pgMar w:top="1134" w:right="1247" w:bottom="1134" w:left="1247" w:header="851" w:footer="992" w:gutter="0"/>
          <w:cols w:space="720"/>
          <w:docGrid w:type="lines" w:linePitch="312"/>
        </w:sectPr>
      </w:pPr>
      <w:r>
        <w:rPr>
          <w:rFonts w:hAnsi="宋体" w:hint="eastAsia"/>
          <w:sz w:val="24"/>
          <w:szCs w:val="24"/>
        </w:rPr>
        <w:t>评标委员会将根据总得分由高到低排 列次序（相同时，以投报价顺列；得分相同且投标报价的，按研究计划书优劣顺序排）并推荐前三名为中候选投标人。招标采购单位当确定评审委员会推荐排名第一的中候选人为中标候选人放弃 中标、因不可抗力提出能履行合同，或者招文件规定应当交质量保证 金而在规定的期限内未能提交，招标采购单位可以确排名第二中候选人为。排名第二的中标候选人因前款规定同样原不能签订合，招采购单位可以确第三的中标候选人为，其余以此类推。</w:t>
      </w:r>
    </w:p>
    <w:p w:rsidR="00A35695" w:rsidRDefault="00A35695">
      <w:pPr>
        <w:pStyle w:val="a9"/>
        <w:spacing w:line="400" w:lineRule="exact"/>
        <w:ind w:firstLineChars="200" w:firstLine="723"/>
        <w:rPr>
          <w:rFonts w:hAnsi="宋体"/>
          <w:b/>
          <w:sz w:val="36"/>
        </w:rPr>
      </w:pPr>
    </w:p>
    <w:p w:rsidR="00A35695" w:rsidRDefault="003A3229">
      <w:pPr>
        <w:pStyle w:val="a9"/>
        <w:jc w:val="center"/>
        <w:outlineLvl w:val="0"/>
        <w:rPr>
          <w:rFonts w:hAnsi="宋体"/>
        </w:rPr>
      </w:pPr>
      <w:bookmarkStart w:id="107" w:name="_Toc516646319"/>
      <w:r>
        <w:rPr>
          <w:rFonts w:hAnsi="宋体" w:hint="eastAsia"/>
          <w:b/>
          <w:sz w:val="36"/>
        </w:rPr>
        <w:t>第五章投标文件格式</w:t>
      </w:r>
      <w:bookmarkEnd w:id="100"/>
      <w:bookmarkEnd w:id="101"/>
      <w:bookmarkEnd w:id="102"/>
      <w:bookmarkEnd w:id="103"/>
      <w:bookmarkEnd w:id="107"/>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所有投标文件的外包装封面格式：</w:t>
      </w:r>
    </w:p>
    <w:p w:rsidR="00A35695" w:rsidRDefault="00A35695">
      <w:pPr>
        <w:autoSpaceDE w:val="0"/>
        <w:autoSpaceDN w:val="0"/>
        <w:adjustRightInd w:val="0"/>
        <w:jc w:val="left"/>
        <w:rPr>
          <w:rFonts w:ascii="宋体" w:cs="宋体"/>
          <w:kern w:val="0"/>
          <w:sz w:val="48"/>
          <w:szCs w:val="48"/>
        </w:rPr>
      </w:pPr>
    </w:p>
    <w:p w:rsidR="00A35695" w:rsidRDefault="003A3229">
      <w:pPr>
        <w:autoSpaceDE w:val="0"/>
        <w:autoSpaceDN w:val="0"/>
        <w:adjustRightInd w:val="0"/>
        <w:ind w:firstLineChars="100" w:firstLine="520"/>
        <w:jc w:val="center"/>
        <w:rPr>
          <w:rFonts w:ascii="宋体" w:cs="宋体"/>
          <w:kern w:val="0"/>
          <w:sz w:val="52"/>
          <w:szCs w:val="52"/>
        </w:rPr>
      </w:pPr>
      <w:r>
        <w:rPr>
          <w:rFonts w:ascii="宋体" w:cs="宋体" w:hint="eastAsia"/>
          <w:kern w:val="0"/>
          <w:sz w:val="52"/>
          <w:szCs w:val="52"/>
        </w:rPr>
        <w:t>投标文件</w:t>
      </w: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投标文件名称：资格审查文件、技术文件、报价文件</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在   年   月   日   时  分之前不得启封</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ind w:firstLineChars="2100" w:firstLine="5880"/>
        <w:jc w:val="left"/>
        <w:rPr>
          <w:rFonts w:ascii="宋体" w:cs="宋体"/>
          <w:kern w:val="0"/>
          <w:sz w:val="28"/>
          <w:szCs w:val="28"/>
        </w:rPr>
        <w:sectPr w:rsidR="00A35695">
          <w:pgSz w:w="11906" w:h="16838"/>
          <w:pgMar w:top="1134" w:right="1247" w:bottom="1134" w:left="1247" w:header="851" w:footer="992" w:gutter="0"/>
          <w:cols w:space="720"/>
          <w:docGrid w:type="lines" w:linePitch="312"/>
        </w:sectPr>
      </w:pPr>
      <w:r>
        <w:rPr>
          <w:rFonts w:ascii="宋体" w:cs="宋体" w:hint="eastAsia"/>
          <w:kern w:val="0"/>
          <w:sz w:val="28"/>
          <w:szCs w:val="28"/>
        </w:rPr>
        <w:t>年月日</w:t>
      </w:r>
    </w:p>
    <w:p w:rsidR="00A35695" w:rsidRDefault="003A3229">
      <w:pPr>
        <w:autoSpaceDE w:val="0"/>
        <w:autoSpaceDN w:val="0"/>
        <w:adjustRightInd w:val="0"/>
        <w:jc w:val="left"/>
        <w:rPr>
          <w:rFonts w:ascii="宋体" w:cs="宋体"/>
          <w:kern w:val="0"/>
          <w:sz w:val="28"/>
          <w:szCs w:val="28"/>
        </w:rPr>
      </w:pPr>
      <w:r>
        <w:rPr>
          <w:rFonts w:ascii="宋体" w:cs="宋体"/>
          <w:kern w:val="0"/>
          <w:sz w:val="28"/>
          <w:szCs w:val="28"/>
        </w:rPr>
        <w:lastRenderedPageBreak/>
        <w:t>1.</w:t>
      </w:r>
      <w:r>
        <w:rPr>
          <w:rFonts w:ascii="宋体" w:cs="宋体" w:hint="eastAsia"/>
          <w:kern w:val="0"/>
          <w:sz w:val="28"/>
          <w:szCs w:val="28"/>
        </w:rPr>
        <w:t>报价文件格式</w:t>
      </w:r>
    </w:p>
    <w:p w:rsidR="00A35695" w:rsidRDefault="003A3229">
      <w:pPr>
        <w:autoSpaceDE w:val="0"/>
        <w:autoSpaceDN w:val="0"/>
        <w:adjustRightInd w:val="0"/>
        <w:rPr>
          <w:rFonts w:ascii="宋体" w:cs="宋体"/>
          <w:kern w:val="0"/>
          <w:sz w:val="24"/>
          <w:szCs w:val="24"/>
        </w:rPr>
      </w:pPr>
      <w:r>
        <w:rPr>
          <w:rFonts w:ascii="宋体" w:cs="宋体" w:hint="eastAsia"/>
          <w:kern w:val="0"/>
          <w:sz w:val="24"/>
          <w:szCs w:val="24"/>
        </w:rPr>
        <w:t>报价文件的外包装封面格式：</w:t>
      </w:r>
    </w:p>
    <w:p w:rsidR="00A35695" w:rsidRDefault="00A35695">
      <w:pPr>
        <w:autoSpaceDE w:val="0"/>
        <w:autoSpaceDN w:val="0"/>
        <w:adjustRightInd w:val="0"/>
        <w:jc w:val="center"/>
        <w:rPr>
          <w:rFonts w:ascii="宋体" w:cs="宋体"/>
          <w:kern w:val="0"/>
          <w:sz w:val="48"/>
          <w:szCs w:val="48"/>
        </w:rPr>
      </w:pPr>
    </w:p>
    <w:p w:rsidR="00A35695" w:rsidRDefault="003A3229">
      <w:pPr>
        <w:autoSpaceDE w:val="0"/>
        <w:autoSpaceDN w:val="0"/>
        <w:adjustRightInd w:val="0"/>
        <w:jc w:val="center"/>
        <w:rPr>
          <w:rFonts w:ascii="宋体" w:cs="宋体"/>
          <w:kern w:val="0"/>
          <w:sz w:val="48"/>
          <w:szCs w:val="48"/>
        </w:rPr>
      </w:pPr>
      <w:r>
        <w:rPr>
          <w:rFonts w:ascii="宋体" w:cs="宋体" w:hint="eastAsia"/>
          <w:kern w:val="0"/>
          <w:sz w:val="48"/>
          <w:szCs w:val="48"/>
        </w:rPr>
        <w:t>报价文件</w:t>
      </w: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投标文件名称：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在     年    月    日    时    分之前不得启封</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ind w:firstLineChars="1950" w:firstLine="5460"/>
        <w:jc w:val="left"/>
        <w:rPr>
          <w:rFonts w:ascii="宋体" w:cs="宋体"/>
          <w:kern w:val="0"/>
          <w:sz w:val="28"/>
          <w:szCs w:val="28"/>
        </w:rPr>
      </w:pPr>
      <w:r>
        <w:rPr>
          <w:rFonts w:ascii="宋体" w:cs="宋体" w:hint="eastAsia"/>
          <w:kern w:val="0"/>
          <w:sz w:val="28"/>
          <w:szCs w:val="28"/>
        </w:rPr>
        <w:t>年月日</w:t>
      </w:r>
    </w:p>
    <w:p w:rsidR="00A35695" w:rsidRDefault="00A35695">
      <w:pPr>
        <w:autoSpaceDE w:val="0"/>
        <w:autoSpaceDN w:val="0"/>
        <w:adjustRightInd w:val="0"/>
        <w:jc w:val="left"/>
        <w:rPr>
          <w:rFonts w:ascii="宋体" w:cs="宋体"/>
          <w:kern w:val="0"/>
          <w:sz w:val="18"/>
          <w:szCs w:val="18"/>
        </w:rPr>
        <w:sectPr w:rsidR="00A35695">
          <w:pgSz w:w="11906" w:h="16838"/>
          <w:pgMar w:top="1134" w:right="1247" w:bottom="1134" w:left="1247" w:header="851" w:footer="992" w:gutter="0"/>
          <w:cols w:space="720"/>
          <w:docGrid w:type="lines" w:linePitch="312"/>
        </w:sectPr>
      </w:pPr>
    </w:p>
    <w:p w:rsidR="00A35695" w:rsidRDefault="003A3229">
      <w:pPr>
        <w:pStyle w:val="2"/>
        <w:rPr>
          <w:b w:val="0"/>
        </w:rPr>
      </w:pPr>
      <w:bookmarkStart w:id="108" w:name="_Toc516646320"/>
      <w:r>
        <w:rPr>
          <w:b w:val="0"/>
        </w:rPr>
        <w:lastRenderedPageBreak/>
        <w:t xml:space="preserve">1.1 </w:t>
      </w:r>
      <w:r>
        <w:rPr>
          <w:rFonts w:hint="eastAsia"/>
          <w:b w:val="0"/>
        </w:rPr>
        <w:t>报价文件封面格式：</w:t>
      </w:r>
      <w:bookmarkEnd w:id="108"/>
    </w:p>
    <w:p w:rsidR="00A35695" w:rsidRDefault="00A35695">
      <w:pPr>
        <w:autoSpaceDE w:val="0"/>
        <w:autoSpaceDN w:val="0"/>
        <w:adjustRightInd w:val="0"/>
        <w:jc w:val="center"/>
        <w:rPr>
          <w:rFonts w:ascii="宋体" w:cs="宋体"/>
          <w:kern w:val="0"/>
          <w:sz w:val="44"/>
          <w:szCs w:val="44"/>
        </w:rPr>
      </w:pPr>
    </w:p>
    <w:p w:rsidR="00A35695" w:rsidRDefault="00A35695">
      <w:pPr>
        <w:autoSpaceDE w:val="0"/>
        <w:autoSpaceDN w:val="0"/>
        <w:adjustRightInd w:val="0"/>
        <w:jc w:val="center"/>
        <w:rPr>
          <w:rFonts w:ascii="宋体" w:cs="宋体"/>
          <w:kern w:val="0"/>
          <w:sz w:val="44"/>
          <w:szCs w:val="44"/>
        </w:rPr>
      </w:pPr>
    </w:p>
    <w:p w:rsidR="00A35695" w:rsidRDefault="003A3229">
      <w:pPr>
        <w:autoSpaceDE w:val="0"/>
        <w:autoSpaceDN w:val="0"/>
        <w:adjustRightInd w:val="0"/>
        <w:jc w:val="center"/>
        <w:rPr>
          <w:rFonts w:ascii="宋体" w:cs="宋体"/>
          <w:kern w:val="0"/>
          <w:sz w:val="44"/>
          <w:szCs w:val="44"/>
        </w:rPr>
      </w:pPr>
      <w:r>
        <w:rPr>
          <w:rFonts w:ascii="宋体" w:cs="宋体" w:hint="eastAsia"/>
          <w:kern w:val="0"/>
          <w:sz w:val="44"/>
          <w:szCs w:val="44"/>
        </w:rPr>
        <w:t>报价文件</w:t>
      </w: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4"/>
          <w:szCs w:val="24"/>
        </w:rPr>
      </w:pPr>
    </w:p>
    <w:p w:rsidR="00A35695" w:rsidRDefault="003A3229" w:rsidP="00C35DA5">
      <w:pPr>
        <w:autoSpaceDE w:val="0"/>
        <w:autoSpaceDN w:val="0"/>
        <w:adjustRightInd w:val="0"/>
        <w:ind w:leftChars="1950" w:left="5355" w:hangingChars="450" w:hanging="1260"/>
        <w:jc w:val="left"/>
        <w:rPr>
          <w:rFonts w:ascii="宋体" w:cs="宋体"/>
          <w:kern w:val="0"/>
          <w:sz w:val="28"/>
          <w:szCs w:val="28"/>
        </w:rPr>
      </w:pPr>
      <w:r>
        <w:rPr>
          <w:rFonts w:ascii="宋体" w:cs="宋体" w:hint="eastAsia"/>
          <w:kern w:val="0"/>
          <w:sz w:val="28"/>
          <w:szCs w:val="28"/>
        </w:rPr>
        <w:t>年 月 日</w:t>
      </w:r>
    </w:p>
    <w:p w:rsidR="00A35695" w:rsidRDefault="00A35695">
      <w:pPr>
        <w:autoSpaceDE w:val="0"/>
        <w:autoSpaceDN w:val="0"/>
        <w:adjustRightInd w:val="0"/>
        <w:jc w:val="left"/>
        <w:rPr>
          <w:rFonts w:ascii="宋体" w:cs="宋体"/>
          <w:kern w:val="0"/>
          <w:sz w:val="24"/>
          <w:szCs w:val="24"/>
        </w:rPr>
        <w:sectPr w:rsidR="00A35695">
          <w:pgSz w:w="11906" w:h="16838"/>
          <w:pgMar w:top="1134" w:right="1247" w:bottom="1134" w:left="1247" w:header="851" w:footer="992" w:gutter="0"/>
          <w:cols w:space="720"/>
          <w:docGrid w:type="lines" w:linePitch="312"/>
        </w:sectPr>
      </w:pPr>
    </w:p>
    <w:p w:rsidR="00A35695" w:rsidRDefault="003A3229">
      <w:pPr>
        <w:pStyle w:val="2"/>
        <w:rPr>
          <w:b w:val="0"/>
          <w:sz w:val="32"/>
          <w:szCs w:val="32"/>
        </w:rPr>
      </w:pPr>
      <w:bookmarkStart w:id="109" w:name="_Toc516646321"/>
      <w:r>
        <w:rPr>
          <w:b w:val="0"/>
          <w:sz w:val="32"/>
          <w:szCs w:val="32"/>
        </w:rPr>
        <w:lastRenderedPageBreak/>
        <w:t xml:space="preserve">1.2 </w:t>
      </w:r>
      <w:r>
        <w:rPr>
          <w:rFonts w:hint="eastAsia"/>
          <w:b w:val="0"/>
          <w:sz w:val="32"/>
          <w:szCs w:val="32"/>
        </w:rPr>
        <w:t>投标报价文件目录</w:t>
      </w:r>
      <w:bookmarkEnd w:id="109"/>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w:t>
      </w:r>
      <w:r>
        <w:rPr>
          <w:rFonts w:ascii="宋体" w:cs="宋体"/>
          <w:kern w:val="0"/>
          <w:sz w:val="28"/>
          <w:szCs w:val="28"/>
        </w:rPr>
        <w:t>1</w:t>
      </w:r>
      <w:r>
        <w:rPr>
          <w:rFonts w:ascii="宋体" w:cs="宋体" w:hint="eastAsia"/>
          <w:kern w:val="0"/>
          <w:sz w:val="28"/>
          <w:szCs w:val="28"/>
        </w:rPr>
        <w:t>）投标函（格式见附件）（必须提供，否则投标无效）</w:t>
      </w: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w:t>
      </w:r>
      <w:r>
        <w:rPr>
          <w:rFonts w:ascii="宋体" w:cs="宋体"/>
          <w:kern w:val="0"/>
          <w:sz w:val="28"/>
          <w:szCs w:val="28"/>
        </w:rPr>
        <w:t>2</w:t>
      </w:r>
      <w:r>
        <w:rPr>
          <w:rFonts w:ascii="宋体" w:cs="宋体" w:hint="eastAsia"/>
          <w:kern w:val="0"/>
          <w:sz w:val="28"/>
          <w:szCs w:val="28"/>
        </w:rPr>
        <w:t>）投标报价明细表（格式见附件）（必须提供，否则投标无效）</w:t>
      </w: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w:t>
      </w:r>
      <w:r>
        <w:rPr>
          <w:rFonts w:ascii="宋体" w:cs="宋体"/>
          <w:kern w:val="0"/>
          <w:sz w:val="28"/>
          <w:szCs w:val="28"/>
        </w:rPr>
        <w:t>3</w:t>
      </w:r>
      <w:r>
        <w:rPr>
          <w:rFonts w:ascii="宋体" w:cs="宋体" w:hint="eastAsia"/>
          <w:kern w:val="0"/>
          <w:sz w:val="28"/>
          <w:szCs w:val="28"/>
        </w:rPr>
        <w:t>）开标一览表（必须提供，否则投标无效）</w:t>
      </w:r>
    </w:p>
    <w:p w:rsidR="00A35695" w:rsidRDefault="003A3229">
      <w:pPr>
        <w:autoSpaceDE w:val="0"/>
        <w:autoSpaceDN w:val="0"/>
        <w:adjustRightInd w:val="0"/>
        <w:ind w:firstLineChars="100" w:firstLine="280"/>
        <w:jc w:val="left"/>
        <w:rPr>
          <w:rFonts w:ascii="宋体" w:cs="宋体"/>
          <w:kern w:val="0"/>
          <w:sz w:val="28"/>
          <w:szCs w:val="28"/>
        </w:rPr>
      </w:pPr>
      <w:r>
        <w:rPr>
          <w:rFonts w:ascii="宋体" w:cs="宋体" w:hint="eastAsia"/>
          <w:kern w:val="0"/>
          <w:sz w:val="28"/>
          <w:szCs w:val="28"/>
        </w:rPr>
        <w:t>（</w:t>
      </w:r>
      <w:r>
        <w:rPr>
          <w:rFonts w:ascii="宋体" w:cs="宋体"/>
          <w:kern w:val="0"/>
          <w:sz w:val="28"/>
          <w:szCs w:val="28"/>
        </w:rPr>
        <w:t>4</w:t>
      </w:r>
      <w:r>
        <w:rPr>
          <w:rFonts w:ascii="宋体" w:cs="宋体" w:hint="eastAsia"/>
          <w:kern w:val="0"/>
          <w:sz w:val="28"/>
          <w:szCs w:val="28"/>
        </w:rPr>
        <w:t>）投标人针对报价需要说明的其他文件和说明（格式自拟）</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pStyle w:val="3"/>
        <w:ind w:left="0" w:firstLine="0"/>
        <w:rPr>
          <w:b w:val="0"/>
        </w:rPr>
      </w:pPr>
      <w:bookmarkStart w:id="110" w:name="_Toc516646322"/>
      <w:r>
        <w:rPr>
          <w:b w:val="0"/>
        </w:rPr>
        <w:lastRenderedPageBreak/>
        <w:t>1.</w:t>
      </w:r>
      <w:r>
        <w:rPr>
          <w:rFonts w:hint="eastAsia"/>
          <w:b w:val="0"/>
        </w:rPr>
        <w:t>投标函格式：</w:t>
      </w:r>
      <w:bookmarkEnd w:id="110"/>
    </w:p>
    <w:p w:rsidR="00A35695" w:rsidRDefault="003A3229">
      <w:pPr>
        <w:autoSpaceDE w:val="0"/>
        <w:autoSpaceDN w:val="0"/>
        <w:adjustRightInd w:val="0"/>
        <w:jc w:val="center"/>
        <w:rPr>
          <w:rFonts w:ascii="宋体" w:cs="宋体"/>
          <w:kern w:val="0"/>
          <w:sz w:val="36"/>
          <w:szCs w:val="36"/>
        </w:rPr>
      </w:pPr>
      <w:r>
        <w:rPr>
          <w:rFonts w:ascii="宋体" w:cs="宋体" w:hint="eastAsia"/>
          <w:kern w:val="0"/>
          <w:sz w:val="36"/>
          <w:szCs w:val="36"/>
        </w:rPr>
        <w:t>投标函</w:t>
      </w: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致：（招标人名称）：</w:t>
      </w:r>
    </w:p>
    <w:p w:rsidR="00A35695" w:rsidRDefault="003A3229">
      <w:pPr>
        <w:autoSpaceDE w:val="0"/>
        <w:autoSpaceDN w:val="0"/>
        <w:adjustRightInd w:val="0"/>
        <w:ind w:firstLineChars="200" w:firstLine="560"/>
        <w:jc w:val="left"/>
        <w:rPr>
          <w:rFonts w:ascii="宋体" w:cs="宋体"/>
          <w:kern w:val="0"/>
          <w:sz w:val="28"/>
          <w:szCs w:val="28"/>
        </w:rPr>
      </w:pPr>
      <w:r>
        <w:rPr>
          <w:rFonts w:ascii="宋体" w:cs="宋体" w:hint="eastAsia"/>
          <w:kern w:val="0"/>
          <w:sz w:val="28"/>
          <w:szCs w:val="28"/>
        </w:rPr>
        <w:t>根据贵方为项目的招标公告（项目编号：），签字代表（全名）经正式授权并代表投标人（投标人名称）提交资格审查文件、技术文件、报价文件正本各一份、副本四份。</w:t>
      </w:r>
    </w:p>
    <w:p w:rsidR="00A35695" w:rsidRDefault="003A3229" w:rsidP="00C35DA5">
      <w:pPr>
        <w:autoSpaceDE w:val="0"/>
        <w:autoSpaceDN w:val="0"/>
        <w:adjustRightInd w:val="0"/>
        <w:ind w:firstLineChars="202" w:firstLine="566"/>
        <w:jc w:val="left"/>
        <w:rPr>
          <w:rFonts w:ascii="宋体" w:cs="宋体"/>
          <w:kern w:val="0"/>
          <w:sz w:val="28"/>
          <w:szCs w:val="28"/>
        </w:rPr>
      </w:pPr>
      <w:r>
        <w:rPr>
          <w:rFonts w:ascii="宋体" w:cs="宋体" w:hint="eastAsia"/>
          <w:kern w:val="0"/>
          <w:sz w:val="28"/>
          <w:szCs w:val="28"/>
        </w:rPr>
        <w:t>据此函，签字代表宣布同意如下：</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1.</w:t>
      </w:r>
      <w:r>
        <w:rPr>
          <w:rFonts w:ascii="宋体" w:cs="宋体" w:hint="eastAsia"/>
          <w:kern w:val="0"/>
          <w:sz w:val="28"/>
          <w:szCs w:val="28"/>
        </w:rPr>
        <w:t>投标人已详细审查全部“招标文件”，包括修改文件（如有的话）以及全部参考资料和有关附件，已经了解我方对于招标文件、招标过程、招标结果有依法进行询问、质疑、投诉的权利及相关渠道和要求。</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2.</w:t>
      </w:r>
      <w:r>
        <w:rPr>
          <w:rFonts w:ascii="宋体" w:cs="宋体" w:hint="eastAsia"/>
          <w:kern w:val="0"/>
          <w:sz w:val="28"/>
          <w:szCs w:val="28"/>
        </w:rPr>
        <w:t>投标人在投标之前已经与贵方进行了充分的沟通，完全理解并接受招标文件的各项规定和要求，对招标文件的合理性、合法性不再有异议。</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3.</w:t>
      </w:r>
      <w:r>
        <w:rPr>
          <w:rFonts w:ascii="宋体" w:cs="宋体" w:hint="eastAsia"/>
          <w:kern w:val="0"/>
          <w:sz w:val="28"/>
          <w:szCs w:val="28"/>
        </w:rPr>
        <w:t>本投标有效期自开标日起 日（日历天）。</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4.</w:t>
      </w:r>
      <w:r>
        <w:rPr>
          <w:rFonts w:ascii="宋体" w:cs="宋体" w:hint="eastAsia"/>
          <w:kern w:val="0"/>
          <w:sz w:val="28"/>
          <w:szCs w:val="28"/>
        </w:rPr>
        <w:t>如中标，本投标文件至本项目合同履行完毕止均保持有效，本投标人将按“招标文件”及政府采购法律、法规的规定履行合同责任和义务。</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5.</w:t>
      </w:r>
      <w:r>
        <w:rPr>
          <w:rFonts w:ascii="宋体" w:cs="宋体" w:hint="eastAsia"/>
          <w:kern w:val="0"/>
          <w:sz w:val="28"/>
          <w:szCs w:val="28"/>
        </w:rPr>
        <w:t>投标人同意按照贵方要求提供与投标有关的一切数据或资料。</w:t>
      </w:r>
    </w:p>
    <w:p w:rsidR="00A35695" w:rsidRDefault="003A3229" w:rsidP="00C35DA5">
      <w:pPr>
        <w:autoSpaceDE w:val="0"/>
        <w:autoSpaceDN w:val="0"/>
        <w:adjustRightInd w:val="0"/>
        <w:spacing w:line="560" w:lineRule="exact"/>
        <w:ind w:firstLineChars="202" w:firstLine="566"/>
        <w:jc w:val="left"/>
        <w:rPr>
          <w:rFonts w:ascii="宋体" w:cs="宋体"/>
          <w:kern w:val="0"/>
          <w:sz w:val="28"/>
          <w:szCs w:val="28"/>
        </w:rPr>
      </w:pPr>
      <w:r>
        <w:rPr>
          <w:rFonts w:ascii="宋体" w:cs="宋体"/>
          <w:kern w:val="0"/>
          <w:sz w:val="28"/>
          <w:szCs w:val="28"/>
        </w:rPr>
        <w:t>6.</w:t>
      </w:r>
      <w:r>
        <w:rPr>
          <w:rFonts w:ascii="宋体" w:cs="宋体" w:hint="eastAsia"/>
          <w:kern w:val="0"/>
          <w:sz w:val="28"/>
          <w:szCs w:val="28"/>
        </w:rPr>
        <w:t>与本投标有关的一切正式往来信函请寄：</w:t>
      </w:r>
    </w:p>
    <w:p w:rsidR="00A35695" w:rsidRDefault="003A3229">
      <w:pPr>
        <w:autoSpaceDE w:val="0"/>
        <w:autoSpaceDN w:val="0"/>
        <w:adjustRightInd w:val="0"/>
        <w:spacing w:line="400" w:lineRule="exact"/>
        <w:jc w:val="left"/>
        <w:rPr>
          <w:rFonts w:ascii="宋体" w:cs="宋体"/>
          <w:kern w:val="0"/>
          <w:sz w:val="28"/>
          <w:szCs w:val="28"/>
          <w:u w:val="single"/>
        </w:rPr>
      </w:pPr>
      <w:r>
        <w:rPr>
          <w:rFonts w:ascii="宋体" w:cs="宋体" w:hint="eastAsia"/>
          <w:kern w:val="0"/>
          <w:sz w:val="28"/>
          <w:szCs w:val="28"/>
        </w:rPr>
        <w:t>地址：邮编：电话：</w:t>
      </w:r>
    </w:p>
    <w:p w:rsidR="00A35695" w:rsidRDefault="003A3229">
      <w:pPr>
        <w:autoSpaceDE w:val="0"/>
        <w:autoSpaceDN w:val="0"/>
        <w:adjustRightInd w:val="0"/>
        <w:spacing w:line="400" w:lineRule="exact"/>
        <w:jc w:val="left"/>
        <w:rPr>
          <w:rFonts w:ascii="宋体" w:cs="宋体"/>
          <w:kern w:val="0"/>
          <w:sz w:val="28"/>
          <w:szCs w:val="28"/>
          <w:u w:val="single"/>
        </w:rPr>
      </w:pPr>
      <w:r>
        <w:rPr>
          <w:rFonts w:ascii="宋体" w:cs="宋体" w:hint="eastAsia"/>
          <w:kern w:val="0"/>
          <w:sz w:val="28"/>
          <w:szCs w:val="28"/>
        </w:rPr>
        <w:t>传真：投标人代表姓名：职务：</w:t>
      </w:r>
    </w:p>
    <w:p w:rsidR="00A35695" w:rsidRDefault="003A3229">
      <w:pPr>
        <w:autoSpaceDE w:val="0"/>
        <w:autoSpaceDN w:val="0"/>
        <w:adjustRightInd w:val="0"/>
        <w:spacing w:line="400" w:lineRule="exact"/>
        <w:jc w:val="left"/>
        <w:rPr>
          <w:rFonts w:ascii="宋体" w:cs="宋体"/>
          <w:kern w:val="0"/>
          <w:sz w:val="28"/>
          <w:szCs w:val="28"/>
          <w:u w:val="single"/>
        </w:rPr>
      </w:pPr>
      <w:r>
        <w:rPr>
          <w:rFonts w:ascii="宋体" w:cs="宋体" w:hint="eastAsia"/>
          <w:kern w:val="0"/>
          <w:sz w:val="28"/>
          <w:szCs w:val="28"/>
        </w:rPr>
        <w:t>投标人名称（公章）：</w:t>
      </w:r>
    </w:p>
    <w:p w:rsidR="00A35695" w:rsidRDefault="003A3229">
      <w:pPr>
        <w:autoSpaceDE w:val="0"/>
        <w:autoSpaceDN w:val="0"/>
        <w:adjustRightInd w:val="0"/>
        <w:spacing w:line="400" w:lineRule="exact"/>
        <w:jc w:val="left"/>
        <w:rPr>
          <w:rFonts w:ascii="宋体" w:cs="宋体"/>
          <w:kern w:val="0"/>
          <w:sz w:val="28"/>
          <w:szCs w:val="28"/>
          <w:u w:val="single"/>
        </w:rPr>
      </w:pPr>
      <w:r>
        <w:rPr>
          <w:rFonts w:ascii="宋体" w:cs="宋体" w:hint="eastAsia"/>
          <w:kern w:val="0"/>
          <w:sz w:val="28"/>
          <w:szCs w:val="28"/>
        </w:rPr>
        <w:t>开户银行：银行帐号：</w:t>
      </w:r>
    </w:p>
    <w:p w:rsidR="00A35695" w:rsidRDefault="003A3229">
      <w:pPr>
        <w:autoSpaceDE w:val="0"/>
        <w:autoSpaceDN w:val="0"/>
        <w:adjustRightInd w:val="0"/>
        <w:spacing w:line="400" w:lineRule="exact"/>
        <w:jc w:val="left"/>
        <w:rPr>
          <w:rFonts w:ascii="宋体" w:cs="宋体"/>
          <w:kern w:val="0"/>
          <w:sz w:val="28"/>
          <w:szCs w:val="28"/>
        </w:rPr>
      </w:pPr>
      <w:r>
        <w:rPr>
          <w:rFonts w:ascii="宋体" w:cs="宋体" w:hint="eastAsia"/>
          <w:kern w:val="0"/>
          <w:sz w:val="28"/>
          <w:szCs w:val="28"/>
        </w:rPr>
        <w:t xml:space="preserve">授权代表签字：      日期：年月日 </w:t>
      </w:r>
    </w:p>
    <w:p w:rsidR="00A35695" w:rsidRDefault="00A35695">
      <w:pPr>
        <w:autoSpaceDE w:val="0"/>
        <w:autoSpaceDN w:val="0"/>
        <w:adjustRightInd w:val="0"/>
        <w:spacing w:line="400" w:lineRule="exact"/>
        <w:jc w:val="left"/>
        <w:rPr>
          <w:rFonts w:ascii="宋体" w:cs="宋体"/>
          <w:kern w:val="0"/>
          <w:sz w:val="28"/>
          <w:szCs w:val="28"/>
        </w:rPr>
      </w:pPr>
    </w:p>
    <w:p w:rsidR="00A35695" w:rsidRDefault="003A3229">
      <w:pPr>
        <w:autoSpaceDE w:val="0"/>
        <w:autoSpaceDN w:val="0"/>
        <w:adjustRightInd w:val="0"/>
        <w:spacing w:line="400" w:lineRule="exact"/>
        <w:jc w:val="center"/>
        <w:rPr>
          <w:rFonts w:ascii="宋体" w:cs="宋体"/>
          <w:kern w:val="0"/>
          <w:sz w:val="28"/>
          <w:szCs w:val="28"/>
        </w:rPr>
      </w:pPr>
      <w:r>
        <w:rPr>
          <w:rFonts w:ascii="宋体" w:cs="宋体" w:hint="eastAsia"/>
          <w:kern w:val="0"/>
          <w:sz w:val="28"/>
          <w:szCs w:val="28"/>
        </w:rPr>
        <w:t xml:space="preserve">                                                （公章）</w:t>
      </w:r>
    </w:p>
    <w:p w:rsidR="00A35695" w:rsidRDefault="003A3229">
      <w:pPr>
        <w:autoSpaceDE w:val="0"/>
        <w:autoSpaceDN w:val="0"/>
        <w:adjustRightInd w:val="0"/>
        <w:spacing w:line="400" w:lineRule="exact"/>
        <w:jc w:val="right"/>
        <w:rPr>
          <w:rFonts w:ascii="宋体" w:cs="宋体"/>
          <w:kern w:val="0"/>
          <w:sz w:val="28"/>
          <w:szCs w:val="28"/>
        </w:rPr>
        <w:sectPr w:rsidR="00A35695">
          <w:pgSz w:w="11906" w:h="16838"/>
          <w:pgMar w:top="1134" w:right="1247" w:bottom="1134" w:left="1247" w:header="851" w:footer="992" w:gutter="0"/>
          <w:cols w:space="720"/>
          <w:docGrid w:type="lines" w:linePitch="312"/>
        </w:sectPr>
      </w:pPr>
      <w:r>
        <w:rPr>
          <w:rFonts w:ascii="宋体" w:cs="宋体" w:hint="eastAsia"/>
          <w:kern w:val="0"/>
          <w:sz w:val="28"/>
          <w:szCs w:val="28"/>
        </w:rPr>
        <w:t>年月日</w:t>
      </w:r>
    </w:p>
    <w:p w:rsidR="00A35695" w:rsidRDefault="003A3229">
      <w:pPr>
        <w:pStyle w:val="3"/>
        <w:ind w:left="0" w:firstLine="0"/>
        <w:rPr>
          <w:b w:val="0"/>
        </w:rPr>
      </w:pPr>
      <w:bookmarkStart w:id="111" w:name="_Toc516646323"/>
      <w:r>
        <w:rPr>
          <w:b w:val="0"/>
        </w:rPr>
        <w:lastRenderedPageBreak/>
        <w:t>2.</w:t>
      </w:r>
      <w:r>
        <w:rPr>
          <w:rFonts w:hint="eastAsia"/>
          <w:b w:val="0"/>
        </w:rPr>
        <w:t>投标报价明细表：</w:t>
      </w:r>
      <w:bookmarkEnd w:id="111"/>
    </w:p>
    <w:p w:rsidR="00A35695" w:rsidRDefault="003A3229">
      <w:pPr>
        <w:autoSpaceDE w:val="0"/>
        <w:autoSpaceDN w:val="0"/>
        <w:adjustRightInd w:val="0"/>
        <w:jc w:val="center"/>
        <w:rPr>
          <w:rFonts w:ascii="宋体" w:cs="宋体"/>
          <w:kern w:val="0"/>
          <w:sz w:val="32"/>
          <w:szCs w:val="32"/>
        </w:rPr>
      </w:pPr>
      <w:r>
        <w:rPr>
          <w:rFonts w:ascii="宋体" w:cs="宋体" w:hint="eastAsia"/>
          <w:kern w:val="0"/>
          <w:sz w:val="32"/>
          <w:szCs w:val="32"/>
        </w:rPr>
        <w:t>投标报价明细表</w:t>
      </w: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金额单位：     人民币（元）</w:t>
      </w:r>
    </w:p>
    <w:tbl>
      <w:tblPr>
        <w:tblStyle w:val="af2"/>
        <w:tblW w:w="9084" w:type="dxa"/>
        <w:tblLayout w:type="fixed"/>
        <w:tblLook w:val="04A0"/>
      </w:tblPr>
      <w:tblGrid>
        <w:gridCol w:w="678"/>
        <w:gridCol w:w="1140"/>
        <w:gridCol w:w="1140"/>
        <w:gridCol w:w="998"/>
        <w:gridCol w:w="1281"/>
        <w:gridCol w:w="998"/>
        <w:gridCol w:w="1140"/>
        <w:gridCol w:w="1709"/>
      </w:tblGrid>
      <w:tr w:rsidR="00A35695">
        <w:trPr>
          <w:trHeight w:val="1330"/>
        </w:trPr>
        <w:tc>
          <w:tcPr>
            <w:tcW w:w="67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序号</w:t>
            </w:r>
          </w:p>
        </w:tc>
        <w:tc>
          <w:tcPr>
            <w:tcW w:w="1140"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货物名称</w:t>
            </w:r>
          </w:p>
        </w:tc>
        <w:tc>
          <w:tcPr>
            <w:tcW w:w="1140"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品牌及生产厂家</w:t>
            </w:r>
          </w:p>
        </w:tc>
        <w:tc>
          <w:tcPr>
            <w:tcW w:w="99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规格型号</w:t>
            </w:r>
          </w:p>
        </w:tc>
        <w:tc>
          <w:tcPr>
            <w:tcW w:w="1281"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技术参数及性能、配置</w:t>
            </w:r>
          </w:p>
        </w:tc>
        <w:tc>
          <w:tcPr>
            <w:tcW w:w="998" w:type="dxa"/>
            <w:vAlign w:val="center"/>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单位及数量①</w:t>
            </w:r>
          </w:p>
        </w:tc>
        <w:tc>
          <w:tcPr>
            <w:tcW w:w="1140"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Cs w:val="21"/>
              </w:rPr>
              <w:t>单价（元）②</w:t>
            </w:r>
          </w:p>
        </w:tc>
        <w:tc>
          <w:tcPr>
            <w:tcW w:w="1709"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Cs w:val="21"/>
              </w:rPr>
              <w:t>金额（元）③≡①×②</w:t>
            </w:r>
          </w:p>
        </w:tc>
      </w:tr>
      <w:tr w:rsidR="00A35695">
        <w:trPr>
          <w:trHeight w:val="431"/>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31"/>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31"/>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67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281" w:type="dxa"/>
          </w:tcPr>
          <w:p w:rsidR="00A35695" w:rsidRDefault="00A35695">
            <w:pPr>
              <w:autoSpaceDE w:val="0"/>
              <w:autoSpaceDN w:val="0"/>
              <w:adjustRightInd w:val="0"/>
              <w:jc w:val="left"/>
              <w:rPr>
                <w:rFonts w:ascii="宋体" w:cs="宋体"/>
                <w:kern w:val="0"/>
                <w:sz w:val="18"/>
                <w:szCs w:val="18"/>
              </w:rPr>
            </w:pPr>
          </w:p>
        </w:tc>
        <w:tc>
          <w:tcPr>
            <w:tcW w:w="998" w:type="dxa"/>
          </w:tcPr>
          <w:p w:rsidR="00A35695" w:rsidRDefault="00A35695">
            <w:pPr>
              <w:autoSpaceDE w:val="0"/>
              <w:autoSpaceDN w:val="0"/>
              <w:adjustRightInd w:val="0"/>
              <w:jc w:val="left"/>
              <w:rPr>
                <w:rFonts w:ascii="宋体" w:cs="宋体"/>
                <w:kern w:val="0"/>
                <w:sz w:val="18"/>
                <w:szCs w:val="18"/>
              </w:rPr>
            </w:pPr>
          </w:p>
        </w:tc>
        <w:tc>
          <w:tcPr>
            <w:tcW w:w="1140" w:type="dxa"/>
          </w:tcPr>
          <w:p w:rsidR="00A35695" w:rsidRDefault="00A35695">
            <w:pPr>
              <w:autoSpaceDE w:val="0"/>
              <w:autoSpaceDN w:val="0"/>
              <w:adjustRightInd w:val="0"/>
              <w:jc w:val="left"/>
              <w:rPr>
                <w:rFonts w:ascii="宋体" w:cs="宋体"/>
                <w:kern w:val="0"/>
                <w:sz w:val="18"/>
                <w:szCs w:val="18"/>
              </w:rPr>
            </w:pPr>
          </w:p>
        </w:tc>
        <w:tc>
          <w:tcPr>
            <w:tcW w:w="1709"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9084" w:type="dxa"/>
            <w:gridSpan w:val="8"/>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投标总报价金额：（大写）： （￥元）</w:t>
            </w:r>
          </w:p>
        </w:tc>
      </w:tr>
      <w:tr w:rsidR="00A35695">
        <w:trPr>
          <w:trHeight w:val="431"/>
        </w:trPr>
        <w:tc>
          <w:tcPr>
            <w:tcW w:w="9084" w:type="dxa"/>
            <w:gridSpan w:val="8"/>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交货时间：</w:t>
            </w:r>
          </w:p>
        </w:tc>
      </w:tr>
      <w:tr w:rsidR="00A35695">
        <w:trPr>
          <w:trHeight w:val="452"/>
        </w:trPr>
        <w:tc>
          <w:tcPr>
            <w:tcW w:w="9084" w:type="dxa"/>
            <w:gridSpan w:val="8"/>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交货地点：</w:t>
            </w:r>
          </w:p>
        </w:tc>
      </w:tr>
      <w:tr w:rsidR="00A35695">
        <w:trPr>
          <w:trHeight w:val="3146"/>
        </w:trPr>
        <w:tc>
          <w:tcPr>
            <w:tcW w:w="9084" w:type="dxa"/>
            <w:gridSpan w:val="8"/>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备注：投标报价包含货物款、随配附件、备品备件、工具、包装、材料、劳务、管理、维护、运抵指</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定交货地点、装卸、保险、现场安装调试的各种费用、技术培训及技术资料的各种费用、售后服务、</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税金、政策性文件规定及合同包含的应有风险、责任等各项应有费用的总和以及所有的不定因素的风</w:t>
            </w:r>
          </w:p>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险等。</w:t>
            </w:r>
          </w:p>
        </w:tc>
      </w:tr>
    </w:tbl>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u w:val="single"/>
        </w:rPr>
      </w:pPr>
      <w:r>
        <w:rPr>
          <w:rFonts w:ascii="宋体" w:cs="宋体" w:hint="eastAsia"/>
          <w:kern w:val="0"/>
          <w:sz w:val="28"/>
          <w:szCs w:val="28"/>
        </w:rPr>
        <w:t>投标人（盖单位公章）：</w:t>
      </w: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法定代表人或委托代理人签名：</w:t>
      </w:r>
    </w:p>
    <w:p w:rsidR="00A35695" w:rsidRDefault="003A3229">
      <w:pPr>
        <w:autoSpaceDE w:val="0"/>
        <w:autoSpaceDN w:val="0"/>
        <w:adjustRightInd w:val="0"/>
        <w:jc w:val="left"/>
        <w:rPr>
          <w:rFonts w:ascii="宋体" w:cs="宋体"/>
          <w:kern w:val="0"/>
          <w:sz w:val="28"/>
          <w:szCs w:val="28"/>
          <w:u w:val="single"/>
        </w:rPr>
        <w:sectPr w:rsidR="00A35695">
          <w:pgSz w:w="11906" w:h="16838"/>
          <w:pgMar w:top="1134" w:right="1247" w:bottom="1134" w:left="1247" w:header="851" w:footer="992" w:gutter="0"/>
          <w:cols w:space="720"/>
          <w:docGrid w:type="lines" w:linePitch="312"/>
        </w:sectPr>
      </w:pPr>
      <w:r>
        <w:rPr>
          <w:rFonts w:ascii="宋体" w:cs="宋体" w:hint="eastAsia"/>
          <w:kern w:val="0"/>
          <w:sz w:val="28"/>
          <w:szCs w:val="28"/>
        </w:rPr>
        <w:t>日期：</w:t>
      </w:r>
    </w:p>
    <w:p w:rsidR="00A35695" w:rsidRDefault="003A3229">
      <w:pPr>
        <w:pStyle w:val="3"/>
        <w:ind w:left="0" w:firstLine="0"/>
        <w:rPr>
          <w:b w:val="0"/>
        </w:rPr>
      </w:pPr>
      <w:bookmarkStart w:id="112" w:name="_Toc516646324"/>
      <w:r>
        <w:rPr>
          <w:b w:val="0"/>
        </w:rPr>
        <w:lastRenderedPageBreak/>
        <w:t>3.</w:t>
      </w:r>
      <w:r>
        <w:rPr>
          <w:rFonts w:hint="eastAsia"/>
          <w:b w:val="0"/>
        </w:rPr>
        <w:t>开标一览表</w:t>
      </w:r>
      <w:bookmarkEnd w:id="112"/>
    </w:p>
    <w:p w:rsidR="00A35695" w:rsidRDefault="003A3229">
      <w:pPr>
        <w:autoSpaceDE w:val="0"/>
        <w:autoSpaceDN w:val="0"/>
        <w:adjustRightInd w:val="0"/>
        <w:jc w:val="left"/>
        <w:rPr>
          <w:rFonts w:ascii="宋体" w:cs="宋体"/>
          <w:kern w:val="0"/>
          <w:sz w:val="24"/>
          <w:szCs w:val="24"/>
          <w:u w:val="single"/>
        </w:rPr>
      </w:pPr>
      <w:r>
        <w:rPr>
          <w:rFonts w:ascii="宋体" w:cs="宋体" w:hint="eastAsia"/>
          <w:kern w:val="0"/>
          <w:sz w:val="24"/>
          <w:szCs w:val="24"/>
        </w:rPr>
        <w:t>招标编号：</w:t>
      </w:r>
    </w:p>
    <w:p w:rsidR="00A35695" w:rsidRDefault="003A3229">
      <w:pPr>
        <w:autoSpaceDE w:val="0"/>
        <w:autoSpaceDN w:val="0"/>
        <w:adjustRightInd w:val="0"/>
        <w:jc w:val="left"/>
        <w:rPr>
          <w:rFonts w:ascii="宋体" w:cs="宋体"/>
          <w:kern w:val="0"/>
          <w:sz w:val="24"/>
          <w:szCs w:val="24"/>
          <w:u w:val="single"/>
        </w:rPr>
      </w:pPr>
      <w:r>
        <w:rPr>
          <w:rFonts w:ascii="宋体" w:cs="宋体" w:hint="eastAsia"/>
          <w:kern w:val="0"/>
          <w:sz w:val="24"/>
          <w:szCs w:val="24"/>
        </w:rPr>
        <w:t>投标人名称：</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金额：人民币（元）</w:t>
      </w:r>
    </w:p>
    <w:tbl>
      <w:tblPr>
        <w:tblStyle w:val="af2"/>
        <w:tblW w:w="9084" w:type="dxa"/>
        <w:tblLayout w:type="fixed"/>
        <w:tblLook w:val="04A0"/>
      </w:tblPr>
      <w:tblGrid>
        <w:gridCol w:w="1297"/>
        <w:gridCol w:w="1298"/>
        <w:gridCol w:w="1298"/>
        <w:gridCol w:w="1297"/>
        <w:gridCol w:w="1298"/>
        <w:gridCol w:w="1298"/>
        <w:gridCol w:w="1298"/>
      </w:tblGrid>
      <w:tr w:rsidR="00A35695">
        <w:trPr>
          <w:trHeight w:val="1330"/>
        </w:trPr>
        <w:tc>
          <w:tcPr>
            <w:tcW w:w="1297"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序号</w:t>
            </w:r>
          </w:p>
        </w:tc>
        <w:tc>
          <w:tcPr>
            <w:tcW w:w="129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货物名称</w:t>
            </w:r>
          </w:p>
        </w:tc>
        <w:tc>
          <w:tcPr>
            <w:tcW w:w="129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品牌及生产厂家</w:t>
            </w:r>
          </w:p>
        </w:tc>
        <w:tc>
          <w:tcPr>
            <w:tcW w:w="1297"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 w:val="24"/>
                <w:szCs w:val="24"/>
              </w:rPr>
              <w:t>规格型号</w:t>
            </w:r>
          </w:p>
        </w:tc>
        <w:tc>
          <w:tcPr>
            <w:tcW w:w="1298" w:type="dxa"/>
            <w:vAlign w:val="center"/>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单位及数量①</w:t>
            </w:r>
          </w:p>
        </w:tc>
        <w:tc>
          <w:tcPr>
            <w:tcW w:w="129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Cs w:val="21"/>
              </w:rPr>
              <w:t>单价（元）②</w:t>
            </w:r>
          </w:p>
        </w:tc>
        <w:tc>
          <w:tcPr>
            <w:tcW w:w="1298" w:type="dxa"/>
            <w:vAlign w:val="center"/>
          </w:tcPr>
          <w:p w:rsidR="00A35695" w:rsidRDefault="003A3229">
            <w:pPr>
              <w:autoSpaceDE w:val="0"/>
              <w:autoSpaceDN w:val="0"/>
              <w:adjustRightInd w:val="0"/>
              <w:jc w:val="center"/>
              <w:rPr>
                <w:rFonts w:ascii="宋体" w:cs="宋体"/>
                <w:kern w:val="0"/>
                <w:sz w:val="24"/>
                <w:szCs w:val="24"/>
              </w:rPr>
            </w:pPr>
            <w:r>
              <w:rPr>
                <w:rFonts w:ascii="宋体" w:cs="宋体" w:hint="eastAsia"/>
                <w:kern w:val="0"/>
                <w:szCs w:val="21"/>
              </w:rPr>
              <w:t>单价合价（元）③≡①×②</w:t>
            </w:r>
          </w:p>
        </w:tc>
      </w:tr>
      <w:tr w:rsidR="00A35695">
        <w:trPr>
          <w:trHeight w:val="431"/>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31"/>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31"/>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7"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c>
          <w:tcPr>
            <w:tcW w:w="1298" w:type="dxa"/>
          </w:tcPr>
          <w:p w:rsidR="00A35695" w:rsidRDefault="00A35695">
            <w:pPr>
              <w:autoSpaceDE w:val="0"/>
              <w:autoSpaceDN w:val="0"/>
              <w:adjustRightInd w:val="0"/>
              <w:jc w:val="left"/>
              <w:rPr>
                <w:rFonts w:ascii="宋体" w:cs="宋体"/>
                <w:kern w:val="0"/>
                <w:sz w:val="18"/>
                <w:szCs w:val="18"/>
              </w:rPr>
            </w:pPr>
          </w:p>
        </w:tc>
      </w:tr>
      <w:tr w:rsidR="00A35695">
        <w:trPr>
          <w:trHeight w:val="452"/>
        </w:trPr>
        <w:tc>
          <w:tcPr>
            <w:tcW w:w="9084" w:type="dxa"/>
            <w:gridSpan w:val="7"/>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投标总报价金额：（大写）： （￥元）</w:t>
            </w:r>
          </w:p>
        </w:tc>
      </w:tr>
      <w:tr w:rsidR="00A35695">
        <w:trPr>
          <w:trHeight w:val="431"/>
        </w:trPr>
        <w:tc>
          <w:tcPr>
            <w:tcW w:w="9084" w:type="dxa"/>
            <w:gridSpan w:val="7"/>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交货时间：</w:t>
            </w:r>
          </w:p>
        </w:tc>
      </w:tr>
      <w:tr w:rsidR="00A35695">
        <w:trPr>
          <w:trHeight w:val="452"/>
        </w:trPr>
        <w:tc>
          <w:tcPr>
            <w:tcW w:w="9084" w:type="dxa"/>
            <w:gridSpan w:val="7"/>
          </w:tcPr>
          <w:p w:rsidR="00A35695" w:rsidRDefault="003A3229">
            <w:pPr>
              <w:autoSpaceDE w:val="0"/>
              <w:autoSpaceDN w:val="0"/>
              <w:adjustRightInd w:val="0"/>
              <w:jc w:val="left"/>
              <w:rPr>
                <w:rFonts w:ascii="宋体" w:cs="宋体"/>
                <w:kern w:val="0"/>
                <w:sz w:val="18"/>
                <w:szCs w:val="18"/>
              </w:rPr>
            </w:pPr>
            <w:r>
              <w:rPr>
                <w:rFonts w:ascii="宋体" w:cs="宋体" w:hint="eastAsia"/>
                <w:kern w:val="0"/>
                <w:szCs w:val="21"/>
              </w:rPr>
              <w:t>交货地点：</w:t>
            </w:r>
          </w:p>
        </w:tc>
      </w:tr>
    </w:tbl>
    <w:p w:rsidR="00A35695" w:rsidRDefault="00A35695">
      <w:pPr>
        <w:autoSpaceDE w:val="0"/>
        <w:autoSpaceDN w:val="0"/>
        <w:adjustRightInd w:val="0"/>
        <w:jc w:val="left"/>
        <w:rPr>
          <w:rFonts w:ascii="宋体" w:cs="宋体"/>
          <w:kern w:val="0"/>
          <w:szCs w:val="21"/>
        </w:rPr>
      </w:pPr>
    </w:p>
    <w:p w:rsidR="00A35695" w:rsidRDefault="003A3229">
      <w:pPr>
        <w:autoSpaceDE w:val="0"/>
        <w:autoSpaceDN w:val="0"/>
        <w:adjustRightInd w:val="0"/>
        <w:jc w:val="left"/>
        <w:rPr>
          <w:rFonts w:ascii="宋体" w:cs="宋体"/>
          <w:kern w:val="0"/>
          <w:szCs w:val="21"/>
        </w:rPr>
      </w:pPr>
      <w:r>
        <w:rPr>
          <w:rFonts w:ascii="宋体" w:cs="宋体" w:hint="eastAsia"/>
          <w:kern w:val="0"/>
          <w:szCs w:val="21"/>
        </w:rPr>
        <w:t>注</w:t>
      </w:r>
      <w:r>
        <w:rPr>
          <w:rFonts w:ascii="宋体" w:cs="宋体"/>
          <w:kern w:val="0"/>
          <w:szCs w:val="21"/>
        </w:rPr>
        <w:t>:1</w:t>
      </w:r>
      <w:r>
        <w:rPr>
          <w:rFonts w:ascii="宋体" w:cs="宋体" w:hint="eastAsia"/>
          <w:kern w:val="0"/>
          <w:szCs w:val="21"/>
        </w:rPr>
        <w:t>、报价一经涂改，应在涂改处加盖单位公章或者由法定代表人或授权委托人签字或盖章，否则其投标作无效标处理。</w:t>
      </w:r>
    </w:p>
    <w:p w:rsidR="00A35695" w:rsidRDefault="003A3229">
      <w:pPr>
        <w:autoSpaceDE w:val="0"/>
        <w:autoSpaceDN w:val="0"/>
        <w:adjustRightInd w:val="0"/>
        <w:ind w:firstLineChars="150" w:firstLine="315"/>
        <w:jc w:val="left"/>
        <w:rPr>
          <w:rFonts w:ascii="宋体" w:cs="宋体"/>
          <w:kern w:val="0"/>
          <w:szCs w:val="21"/>
        </w:rPr>
      </w:pPr>
      <w:r>
        <w:rPr>
          <w:rFonts w:ascii="宋体" w:cs="宋体"/>
          <w:kern w:val="0"/>
          <w:szCs w:val="21"/>
        </w:rPr>
        <w:t>2</w:t>
      </w:r>
      <w:r>
        <w:rPr>
          <w:rFonts w:ascii="宋体" w:cs="宋体" w:hint="eastAsia"/>
          <w:kern w:val="0"/>
          <w:szCs w:val="21"/>
        </w:rPr>
        <w:t>、以上报价应与“投标报价明细表”中的“投标总价”相一致。</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3A3229" w:rsidP="00C35DA5">
      <w:pPr>
        <w:autoSpaceDE w:val="0"/>
        <w:autoSpaceDN w:val="0"/>
        <w:adjustRightInd w:val="0"/>
        <w:ind w:firstLineChars="1957" w:firstLine="4110"/>
        <w:jc w:val="left"/>
        <w:rPr>
          <w:rFonts w:ascii="宋体" w:cs="宋体"/>
          <w:kern w:val="0"/>
          <w:szCs w:val="21"/>
          <w:u w:val="single"/>
        </w:rPr>
      </w:pPr>
      <w:r>
        <w:rPr>
          <w:rFonts w:ascii="宋体" w:cs="宋体" w:hint="eastAsia"/>
          <w:kern w:val="0"/>
          <w:szCs w:val="21"/>
        </w:rPr>
        <w:t>投标人（盖单位公章）：</w:t>
      </w:r>
    </w:p>
    <w:p w:rsidR="00A35695" w:rsidRDefault="00A35695" w:rsidP="00C35DA5">
      <w:pPr>
        <w:autoSpaceDE w:val="0"/>
        <w:autoSpaceDN w:val="0"/>
        <w:adjustRightInd w:val="0"/>
        <w:ind w:firstLineChars="1957" w:firstLine="4110"/>
        <w:jc w:val="left"/>
        <w:rPr>
          <w:rFonts w:ascii="宋体" w:cs="宋体"/>
          <w:kern w:val="0"/>
          <w:szCs w:val="21"/>
        </w:rPr>
      </w:pPr>
    </w:p>
    <w:p w:rsidR="00A35695" w:rsidRDefault="003A3229" w:rsidP="00C35DA5">
      <w:pPr>
        <w:autoSpaceDE w:val="0"/>
        <w:autoSpaceDN w:val="0"/>
        <w:adjustRightInd w:val="0"/>
        <w:ind w:firstLineChars="1957" w:firstLine="4110"/>
        <w:jc w:val="left"/>
        <w:rPr>
          <w:rFonts w:ascii="宋体" w:cs="宋体"/>
          <w:kern w:val="0"/>
          <w:szCs w:val="21"/>
          <w:u w:val="single"/>
        </w:rPr>
      </w:pPr>
      <w:r>
        <w:rPr>
          <w:rFonts w:ascii="宋体" w:cs="宋体" w:hint="eastAsia"/>
          <w:kern w:val="0"/>
          <w:szCs w:val="21"/>
        </w:rPr>
        <w:t>法定代表人或委托代理人签名：</w:t>
      </w:r>
    </w:p>
    <w:p w:rsidR="00A35695" w:rsidRDefault="00A35695" w:rsidP="00C35DA5">
      <w:pPr>
        <w:autoSpaceDE w:val="0"/>
        <w:autoSpaceDN w:val="0"/>
        <w:adjustRightInd w:val="0"/>
        <w:ind w:firstLineChars="1957" w:firstLine="4110"/>
        <w:jc w:val="left"/>
        <w:rPr>
          <w:rFonts w:ascii="宋体" w:cs="宋体"/>
          <w:kern w:val="0"/>
          <w:szCs w:val="21"/>
        </w:rPr>
      </w:pPr>
    </w:p>
    <w:p w:rsidR="00A35695" w:rsidRDefault="003A3229" w:rsidP="00C35DA5">
      <w:pPr>
        <w:autoSpaceDE w:val="0"/>
        <w:autoSpaceDN w:val="0"/>
        <w:adjustRightInd w:val="0"/>
        <w:ind w:firstLineChars="1957" w:firstLine="4110"/>
        <w:jc w:val="left"/>
        <w:rPr>
          <w:rFonts w:ascii="宋体" w:cs="宋体"/>
          <w:kern w:val="0"/>
          <w:szCs w:val="21"/>
          <w:u w:val="single"/>
        </w:rPr>
      </w:pPr>
      <w:r>
        <w:rPr>
          <w:rFonts w:ascii="宋体" w:cs="宋体" w:hint="eastAsia"/>
          <w:kern w:val="0"/>
          <w:szCs w:val="21"/>
        </w:rPr>
        <w:t>日期：</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3A3229">
      <w:pPr>
        <w:pStyle w:val="3"/>
        <w:ind w:left="0" w:firstLine="0"/>
        <w:rPr>
          <w:b w:val="0"/>
        </w:rPr>
      </w:pPr>
      <w:r>
        <w:rPr>
          <w:b w:val="0"/>
        </w:rPr>
        <w:t>4.</w:t>
      </w:r>
      <w:r>
        <w:rPr>
          <w:rFonts w:hint="eastAsia"/>
          <w:b w:val="0"/>
        </w:rPr>
        <w:t>投标人针对报价需要说明的其他文件和说明（格式自拟，可选）</w:t>
      </w:r>
    </w:p>
    <w:p w:rsidR="00A35695" w:rsidRDefault="00A35695">
      <w:pPr>
        <w:autoSpaceDE w:val="0"/>
        <w:autoSpaceDN w:val="0"/>
        <w:adjustRightInd w:val="0"/>
        <w:jc w:val="left"/>
        <w:rPr>
          <w:rFonts w:ascii="宋体" w:cs="宋体"/>
          <w:kern w:val="0"/>
          <w:sz w:val="18"/>
          <w:szCs w:val="18"/>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2"/>
          <w:szCs w:val="32"/>
        </w:rPr>
      </w:pPr>
      <w:r>
        <w:rPr>
          <w:rFonts w:ascii="宋体" w:cs="宋体" w:hint="eastAsia"/>
          <w:kern w:val="0"/>
          <w:sz w:val="32"/>
          <w:szCs w:val="32"/>
        </w:rPr>
        <w:lastRenderedPageBreak/>
        <w:t>二、资格审查文件格式</w:t>
      </w:r>
    </w:p>
    <w:p w:rsidR="00A35695" w:rsidRDefault="003A3229">
      <w:pPr>
        <w:autoSpaceDE w:val="0"/>
        <w:autoSpaceDN w:val="0"/>
        <w:adjustRightInd w:val="0"/>
        <w:rPr>
          <w:rFonts w:ascii="宋体" w:cs="宋体"/>
          <w:kern w:val="0"/>
          <w:sz w:val="24"/>
          <w:szCs w:val="24"/>
        </w:rPr>
      </w:pPr>
      <w:r>
        <w:rPr>
          <w:rFonts w:ascii="宋体" w:cs="宋体" w:hint="eastAsia"/>
          <w:kern w:val="0"/>
          <w:sz w:val="24"/>
          <w:szCs w:val="24"/>
        </w:rPr>
        <w:t>资格审查文件的外包装封面格式：</w:t>
      </w:r>
    </w:p>
    <w:p w:rsidR="00A35695" w:rsidRDefault="00A35695">
      <w:pPr>
        <w:autoSpaceDE w:val="0"/>
        <w:autoSpaceDN w:val="0"/>
        <w:adjustRightInd w:val="0"/>
        <w:jc w:val="center"/>
        <w:rPr>
          <w:rFonts w:ascii="宋体" w:cs="宋体"/>
          <w:kern w:val="0"/>
          <w:sz w:val="48"/>
          <w:szCs w:val="48"/>
        </w:rPr>
      </w:pPr>
    </w:p>
    <w:p w:rsidR="00A35695" w:rsidRDefault="003A3229">
      <w:pPr>
        <w:autoSpaceDE w:val="0"/>
        <w:autoSpaceDN w:val="0"/>
        <w:adjustRightInd w:val="0"/>
        <w:jc w:val="center"/>
        <w:rPr>
          <w:rFonts w:ascii="宋体" w:cs="宋体"/>
          <w:kern w:val="0"/>
          <w:sz w:val="48"/>
          <w:szCs w:val="48"/>
        </w:rPr>
      </w:pPr>
      <w:r>
        <w:rPr>
          <w:rFonts w:ascii="宋体" w:cs="宋体" w:hint="eastAsia"/>
          <w:kern w:val="0"/>
          <w:sz w:val="48"/>
          <w:szCs w:val="48"/>
        </w:rPr>
        <w:t>资格审查文件</w:t>
      </w:r>
    </w:p>
    <w:p w:rsidR="00A35695" w:rsidRDefault="00A35695">
      <w:pPr>
        <w:autoSpaceDE w:val="0"/>
        <w:autoSpaceDN w:val="0"/>
        <w:adjustRightInd w:val="0"/>
        <w:jc w:val="left"/>
        <w:rPr>
          <w:rFonts w:ascii="宋体" w:cs="宋体"/>
          <w:kern w:val="0"/>
          <w:sz w:val="24"/>
          <w:szCs w:val="24"/>
        </w:rPr>
      </w:pP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投标文件名称：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在     年    月    日    时    分之前不得启封</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ind w:firstLineChars="1950" w:firstLine="5460"/>
        <w:jc w:val="left"/>
        <w:rPr>
          <w:rFonts w:ascii="宋体" w:cs="宋体"/>
          <w:kern w:val="0"/>
          <w:sz w:val="28"/>
          <w:szCs w:val="28"/>
        </w:rPr>
      </w:pPr>
      <w:r>
        <w:rPr>
          <w:rFonts w:ascii="宋体" w:cs="宋体" w:hint="eastAsia"/>
          <w:kern w:val="0"/>
          <w:sz w:val="28"/>
          <w:szCs w:val="28"/>
        </w:rPr>
        <w:t>年月日</w:t>
      </w:r>
    </w:p>
    <w:p w:rsidR="00A35695" w:rsidRDefault="00A35695">
      <w:pPr>
        <w:autoSpaceDE w:val="0"/>
        <w:autoSpaceDN w:val="0"/>
        <w:adjustRightInd w:val="0"/>
        <w:jc w:val="left"/>
        <w:rPr>
          <w:rFonts w:ascii="宋体" w:cs="宋体"/>
          <w:kern w:val="0"/>
          <w:sz w:val="32"/>
          <w:szCs w:val="32"/>
        </w:rPr>
        <w:sectPr w:rsidR="00A35695">
          <w:pgSz w:w="11906" w:h="16838"/>
          <w:pgMar w:top="1134" w:right="1247" w:bottom="1134" w:left="1247" w:header="851" w:footer="992" w:gutter="0"/>
          <w:cols w:space="720"/>
          <w:docGrid w:type="lines" w:linePitch="312"/>
        </w:sectPr>
      </w:pPr>
    </w:p>
    <w:p w:rsidR="00A35695" w:rsidRDefault="00A35695">
      <w:pPr>
        <w:autoSpaceDE w:val="0"/>
        <w:autoSpaceDN w:val="0"/>
        <w:adjustRightInd w:val="0"/>
        <w:jc w:val="left"/>
        <w:rPr>
          <w:rFonts w:ascii="宋体" w:cs="宋体"/>
          <w:kern w:val="0"/>
          <w:sz w:val="32"/>
          <w:szCs w:val="32"/>
        </w:rPr>
      </w:pPr>
    </w:p>
    <w:p w:rsidR="00A35695" w:rsidRDefault="003A3229">
      <w:pPr>
        <w:pStyle w:val="2"/>
      </w:pPr>
      <w:bookmarkStart w:id="113" w:name="_Toc516646325"/>
      <w:r>
        <w:t xml:space="preserve">2.1 </w:t>
      </w:r>
      <w:r>
        <w:rPr>
          <w:rFonts w:hint="eastAsia"/>
        </w:rPr>
        <w:t>资格审查文件封面格式：</w:t>
      </w:r>
      <w:bookmarkEnd w:id="113"/>
    </w:p>
    <w:p w:rsidR="00A35695" w:rsidRDefault="00A35695">
      <w:pPr>
        <w:autoSpaceDE w:val="0"/>
        <w:autoSpaceDN w:val="0"/>
        <w:adjustRightInd w:val="0"/>
        <w:jc w:val="center"/>
        <w:rPr>
          <w:rFonts w:ascii="宋体" w:cs="宋体"/>
          <w:kern w:val="0"/>
          <w:sz w:val="44"/>
          <w:szCs w:val="44"/>
        </w:rPr>
      </w:pPr>
    </w:p>
    <w:p w:rsidR="00A35695" w:rsidRDefault="00A35695">
      <w:pPr>
        <w:autoSpaceDE w:val="0"/>
        <w:autoSpaceDN w:val="0"/>
        <w:adjustRightInd w:val="0"/>
        <w:jc w:val="center"/>
        <w:rPr>
          <w:rFonts w:ascii="宋体" w:cs="宋体"/>
          <w:kern w:val="0"/>
          <w:sz w:val="44"/>
          <w:szCs w:val="44"/>
        </w:rPr>
      </w:pPr>
    </w:p>
    <w:p w:rsidR="00A35695" w:rsidRDefault="00A35695">
      <w:pPr>
        <w:autoSpaceDE w:val="0"/>
        <w:autoSpaceDN w:val="0"/>
        <w:adjustRightInd w:val="0"/>
        <w:rPr>
          <w:rFonts w:ascii="宋体" w:cs="宋体"/>
          <w:kern w:val="0"/>
          <w:sz w:val="44"/>
          <w:szCs w:val="44"/>
        </w:rPr>
      </w:pPr>
    </w:p>
    <w:p w:rsidR="00A35695" w:rsidRDefault="003A3229">
      <w:pPr>
        <w:autoSpaceDE w:val="0"/>
        <w:autoSpaceDN w:val="0"/>
        <w:adjustRightInd w:val="0"/>
        <w:jc w:val="center"/>
        <w:rPr>
          <w:rFonts w:ascii="宋体" w:cs="宋体"/>
          <w:kern w:val="0"/>
          <w:sz w:val="48"/>
          <w:szCs w:val="48"/>
        </w:rPr>
      </w:pPr>
      <w:r>
        <w:rPr>
          <w:rFonts w:ascii="宋体" w:cs="宋体" w:hint="eastAsia"/>
          <w:kern w:val="0"/>
          <w:sz w:val="48"/>
          <w:szCs w:val="48"/>
        </w:rPr>
        <w:t>资格审查文件</w:t>
      </w:r>
    </w:p>
    <w:p w:rsidR="00A35695" w:rsidRDefault="00A35695">
      <w:pPr>
        <w:autoSpaceDE w:val="0"/>
        <w:autoSpaceDN w:val="0"/>
        <w:adjustRightInd w:val="0"/>
        <w:jc w:val="left"/>
        <w:rPr>
          <w:rFonts w:ascii="宋体" w:cs="宋体"/>
          <w:kern w:val="0"/>
          <w:sz w:val="28"/>
          <w:szCs w:val="28"/>
        </w:rPr>
      </w:pP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3A3229" w:rsidP="00C35DA5">
      <w:pPr>
        <w:autoSpaceDE w:val="0"/>
        <w:autoSpaceDN w:val="0"/>
        <w:adjustRightInd w:val="0"/>
        <w:ind w:firstLineChars="1950" w:firstLine="5460"/>
        <w:jc w:val="left"/>
        <w:rPr>
          <w:rFonts w:ascii="宋体" w:cs="宋体"/>
          <w:kern w:val="0"/>
          <w:sz w:val="28"/>
          <w:szCs w:val="28"/>
        </w:rPr>
      </w:pPr>
      <w:r>
        <w:rPr>
          <w:rFonts w:ascii="宋体" w:cs="宋体" w:hint="eastAsia"/>
          <w:kern w:val="0"/>
          <w:sz w:val="28"/>
          <w:szCs w:val="28"/>
        </w:rPr>
        <w:t>年月日</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pStyle w:val="3"/>
        <w:ind w:left="0" w:firstLine="0"/>
      </w:pPr>
      <w:bookmarkStart w:id="114" w:name="_Toc516646326"/>
      <w:r>
        <w:lastRenderedPageBreak/>
        <w:t xml:space="preserve">2.2 </w:t>
      </w:r>
      <w:r>
        <w:rPr>
          <w:rFonts w:hint="eastAsia"/>
        </w:rPr>
        <w:t>资格审查文件目录</w:t>
      </w:r>
      <w:bookmarkEnd w:id="114"/>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w:t>
      </w:r>
      <w:r>
        <w:rPr>
          <w:rFonts w:ascii="宋体" w:cs="宋体" w:hint="eastAsia"/>
          <w:kern w:val="0"/>
          <w:sz w:val="24"/>
          <w:szCs w:val="24"/>
        </w:rPr>
        <w:t>）投标保证金缴纳证明复印件（必须提供，加盖投标单位公章）；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2</w:t>
      </w:r>
      <w:r>
        <w:rPr>
          <w:rFonts w:ascii="宋体" w:cs="宋体" w:hint="eastAsia"/>
          <w:kern w:val="0"/>
          <w:sz w:val="24"/>
          <w:szCs w:val="24"/>
        </w:rPr>
        <w:t>）投标声明书</w:t>
      </w:r>
      <w:r>
        <w:rPr>
          <w:rFonts w:ascii="宋体" w:cs="宋体"/>
          <w:kern w:val="0"/>
          <w:sz w:val="24"/>
          <w:szCs w:val="24"/>
        </w:rPr>
        <w:t>(</w:t>
      </w:r>
      <w:r>
        <w:rPr>
          <w:rFonts w:ascii="宋体" w:cs="宋体" w:hint="eastAsia"/>
          <w:kern w:val="0"/>
          <w:sz w:val="24"/>
          <w:szCs w:val="24"/>
        </w:rPr>
        <w:t>格式见附件</w:t>
      </w:r>
      <w:r>
        <w:rPr>
          <w:rFonts w:ascii="宋体" w:cs="宋体"/>
          <w:kern w:val="0"/>
          <w:sz w:val="24"/>
          <w:szCs w:val="24"/>
        </w:rPr>
        <w:t xml:space="preserve">) </w:t>
      </w:r>
      <w:r>
        <w:rPr>
          <w:rFonts w:ascii="宋体" w:cs="宋体" w:hint="eastAsia"/>
          <w:kern w:val="0"/>
          <w:sz w:val="24"/>
          <w:szCs w:val="24"/>
        </w:rPr>
        <w:t>（必须提供，加盖投标单位公章）；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3</w:t>
      </w:r>
      <w:r>
        <w:rPr>
          <w:rFonts w:ascii="宋体" w:cs="宋体" w:hint="eastAsia"/>
          <w:kern w:val="0"/>
          <w:sz w:val="24"/>
          <w:szCs w:val="24"/>
        </w:rPr>
        <w:t>）法定代表人有效的身份证正反面复印件（必须提供，加盖投标单位公章）；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4</w:t>
      </w:r>
      <w:r>
        <w:rPr>
          <w:rFonts w:ascii="宋体" w:cs="宋体" w:hint="eastAsia"/>
          <w:kern w:val="0"/>
          <w:sz w:val="24"/>
          <w:szCs w:val="24"/>
        </w:rPr>
        <w:t>）法定代表人授权委托书及委托代理人有效的身份证正反面复印件（格式见附件，委托代理时必须提供，加盖投标单位公章）；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5</w:t>
      </w:r>
      <w:r>
        <w:rPr>
          <w:rFonts w:ascii="宋体" w:cs="宋体" w:hint="eastAsia"/>
          <w:kern w:val="0"/>
          <w:sz w:val="24"/>
          <w:szCs w:val="24"/>
        </w:rPr>
        <w:t>）有效的营业执照副本复印件（必须提供，加盖投标单位公章）；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6</w:t>
      </w:r>
      <w:r>
        <w:rPr>
          <w:rFonts w:ascii="宋体" w:cs="宋体" w:hint="eastAsia"/>
          <w:kern w:val="0"/>
          <w:sz w:val="24"/>
          <w:szCs w:val="24"/>
        </w:rPr>
        <w:t>）有效的中华人民共和国组织机构代码证副本复印件、有效的税务登记证副本复印件（必须提供，加盖投标单位公章，如按国家规定三证合一的，则不用提供）；</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7</w:t>
      </w:r>
      <w:r>
        <w:rPr>
          <w:rFonts w:ascii="宋体" w:cs="宋体" w:hint="eastAsia"/>
          <w:kern w:val="0"/>
          <w:sz w:val="24"/>
          <w:szCs w:val="24"/>
        </w:rPr>
        <w:t>）潜在投标人及其法定代表人经检察机关出具的无行贿档案查询结果证明复印件（查询函查询时间为项目</w:t>
      </w:r>
      <w:r w:rsidR="00E62CB5" w:rsidRPr="00D44C91">
        <w:rPr>
          <w:rFonts w:ascii="宋体" w:hAnsi="宋体" w:hint="eastAsia"/>
          <w:sz w:val="24"/>
        </w:rPr>
        <w:t>招标公告发布之日起至投标截止时间止</w:t>
      </w:r>
      <w:r>
        <w:rPr>
          <w:rFonts w:ascii="宋体" w:cs="宋体" w:hint="eastAsia"/>
          <w:kern w:val="0"/>
          <w:sz w:val="24"/>
          <w:szCs w:val="24"/>
        </w:rPr>
        <w:t>）（必须提供，加盖投标单位公章）；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8</w:t>
      </w:r>
      <w:r>
        <w:rPr>
          <w:rFonts w:ascii="宋体" w:cs="宋体" w:hint="eastAsia"/>
          <w:kern w:val="0"/>
          <w:sz w:val="24"/>
          <w:szCs w:val="24"/>
        </w:rPr>
        <w:t>）投标人参加政府采购活动前</w:t>
      </w:r>
      <w:r>
        <w:rPr>
          <w:rFonts w:ascii="宋体" w:cs="宋体"/>
          <w:kern w:val="0"/>
          <w:sz w:val="24"/>
          <w:szCs w:val="24"/>
        </w:rPr>
        <w:t xml:space="preserve">3 </w:t>
      </w:r>
      <w:r>
        <w:rPr>
          <w:rFonts w:ascii="宋体" w:cs="宋体" w:hint="eastAsia"/>
          <w:kern w:val="0"/>
          <w:sz w:val="24"/>
          <w:szCs w:val="24"/>
        </w:rPr>
        <w:t>年内在经营活动中没有重大违法记录的书面声明以及在“信用中国”网站</w:t>
      </w:r>
      <w:r>
        <w:rPr>
          <w:rFonts w:ascii="宋体" w:cs="宋体"/>
          <w:kern w:val="0"/>
          <w:sz w:val="24"/>
          <w:szCs w:val="24"/>
        </w:rPr>
        <w:t>(www.creditchina.gov.cn)</w:t>
      </w:r>
      <w:r>
        <w:rPr>
          <w:rFonts w:ascii="宋体" w:cs="宋体" w:hint="eastAsia"/>
          <w:kern w:val="0"/>
          <w:sz w:val="24"/>
          <w:szCs w:val="24"/>
        </w:rPr>
        <w:t>、中国政府采购网</w:t>
      </w:r>
      <w:r>
        <w:rPr>
          <w:rFonts w:ascii="宋体" w:cs="宋体"/>
          <w:kern w:val="0"/>
          <w:sz w:val="24"/>
          <w:szCs w:val="24"/>
        </w:rPr>
        <w:t>(www.ccgp.gov.cn)</w:t>
      </w:r>
      <w:r>
        <w:rPr>
          <w:rFonts w:ascii="宋体" w:cs="宋体" w:hint="eastAsia"/>
          <w:kern w:val="0"/>
          <w:sz w:val="24"/>
          <w:szCs w:val="24"/>
        </w:rPr>
        <w:t>等渠道的信用查询结果网上截图页面</w:t>
      </w:r>
      <w:r w:rsidRPr="00D44C91">
        <w:rPr>
          <w:rFonts w:ascii="宋体" w:cs="宋体" w:hint="eastAsia"/>
          <w:kern w:val="0"/>
          <w:sz w:val="24"/>
          <w:szCs w:val="24"/>
        </w:rPr>
        <w:t>（查询时间须在本项目</w:t>
      </w:r>
      <w:r w:rsidR="00E62CB5" w:rsidRPr="00D44C91">
        <w:rPr>
          <w:rFonts w:ascii="宋体" w:hAnsi="宋体" w:hint="eastAsia"/>
          <w:sz w:val="24"/>
        </w:rPr>
        <w:t>招标公告发布之日起至投标截止时间止</w:t>
      </w:r>
      <w:r w:rsidRPr="00D44C91">
        <w:rPr>
          <w:rFonts w:ascii="宋体" w:cs="宋体" w:hint="eastAsia"/>
          <w:kern w:val="0"/>
          <w:sz w:val="24"/>
          <w:szCs w:val="24"/>
        </w:rPr>
        <w:t>）</w:t>
      </w:r>
      <w:r>
        <w:rPr>
          <w:rFonts w:ascii="宋体" w:cs="宋体" w:hint="eastAsia"/>
          <w:kern w:val="0"/>
          <w:sz w:val="24"/>
          <w:szCs w:val="24"/>
        </w:rPr>
        <w:t>（必须提供，加盖投标单位公章）；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9</w:t>
      </w:r>
      <w:r>
        <w:rPr>
          <w:rFonts w:ascii="宋体" w:cs="宋体" w:hint="eastAsia"/>
          <w:kern w:val="0"/>
          <w:sz w:val="24"/>
          <w:szCs w:val="24"/>
        </w:rPr>
        <w:t>）</w:t>
      </w:r>
      <w:r w:rsidR="000B7479" w:rsidRPr="00D44C91">
        <w:rPr>
          <w:rFonts w:ascii="宋体" w:cs="宋体" w:hint="eastAsia"/>
          <w:kern w:val="0"/>
          <w:sz w:val="24"/>
          <w:szCs w:val="24"/>
        </w:rPr>
        <w:t>投标人2017年财务报表复印件</w:t>
      </w:r>
      <w:r>
        <w:rPr>
          <w:rFonts w:ascii="宋体" w:cs="宋体" w:hint="eastAsia"/>
          <w:kern w:val="0"/>
          <w:sz w:val="24"/>
          <w:szCs w:val="24"/>
        </w:rPr>
        <w:t>，如为新成立的投标单位则按实际情况提供财务报表复印件（必须提供，加盖投标单位公章）；</w:t>
      </w:r>
      <w:r w:rsidR="00D44C91">
        <w:rPr>
          <w:rFonts w:ascii="宋体" w:cs="宋体"/>
          <w:kern w:val="0"/>
          <w:sz w:val="24"/>
          <w:szCs w:val="24"/>
        </w:rPr>
        <w:t xml:space="preserve"> </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10</w:t>
      </w:r>
      <w:r>
        <w:rPr>
          <w:rFonts w:ascii="宋体" w:cs="宋体" w:hint="eastAsia"/>
          <w:kern w:val="0"/>
          <w:sz w:val="24"/>
          <w:szCs w:val="24"/>
        </w:rPr>
        <w:t>）投标人</w:t>
      </w:r>
      <w:r>
        <w:rPr>
          <w:rFonts w:ascii="宋体" w:cs="宋体"/>
          <w:kern w:val="0"/>
          <w:sz w:val="24"/>
          <w:szCs w:val="24"/>
        </w:rPr>
        <w:t xml:space="preserve">2018 </w:t>
      </w:r>
      <w:r>
        <w:rPr>
          <w:rFonts w:ascii="宋体" w:cs="宋体" w:hint="eastAsia"/>
          <w:kern w:val="0"/>
          <w:sz w:val="24"/>
          <w:szCs w:val="24"/>
        </w:rPr>
        <w:t>年2月至</w:t>
      </w:r>
      <w:r>
        <w:rPr>
          <w:rFonts w:ascii="宋体" w:cs="宋体"/>
          <w:kern w:val="0"/>
          <w:sz w:val="24"/>
          <w:szCs w:val="24"/>
        </w:rPr>
        <w:t xml:space="preserve">2018 </w:t>
      </w:r>
      <w:r>
        <w:rPr>
          <w:rFonts w:ascii="宋体" w:cs="宋体" w:hint="eastAsia"/>
          <w:kern w:val="0"/>
          <w:sz w:val="24"/>
          <w:szCs w:val="24"/>
        </w:rPr>
        <w:t>年4月经社保部门盖章确认的社保证明复印件或者《依法缴纳或依法免交社保证明》复印件，如为新成立的投标单位请按实际依法缴纳社保月份提供。（如有请提供，加盖投标单位公章）；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11</w:t>
      </w:r>
      <w:r>
        <w:rPr>
          <w:rFonts w:ascii="宋体" w:cs="宋体" w:hint="eastAsia"/>
          <w:kern w:val="0"/>
          <w:sz w:val="24"/>
          <w:szCs w:val="24"/>
        </w:rPr>
        <w:t>）投标人</w:t>
      </w:r>
      <w:r>
        <w:rPr>
          <w:rFonts w:ascii="宋体" w:cs="宋体"/>
          <w:kern w:val="0"/>
          <w:sz w:val="24"/>
          <w:szCs w:val="24"/>
        </w:rPr>
        <w:t xml:space="preserve">2018 </w:t>
      </w:r>
      <w:r>
        <w:rPr>
          <w:rFonts w:ascii="宋体" w:cs="宋体" w:hint="eastAsia"/>
          <w:kern w:val="0"/>
          <w:sz w:val="24"/>
          <w:szCs w:val="24"/>
        </w:rPr>
        <w:t>年2月至</w:t>
      </w:r>
      <w:r>
        <w:rPr>
          <w:rFonts w:ascii="宋体" w:cs="宋体"/>
          <w:kern w:val="0"/>
          <w:sz w:val="24"/>
          <w:szCs w:val="24"/>
        </w:rPr>
        <w:t xml:space="preserve">2018 </w:t>
      </w:r>
      <w:r>
        <w:rPr>
          <w:rFonts w:ascii="宋体" w:cs="宋体" w:hint="eastAsia"/>
          <w:kern w:val="0"/>
          <w:sz w:val="24"/>
          <w:szCs w:val="24"/>
        </w:rPr>
        <w:t>年4月依法缴纳税收证明复印件（税费凭证复印件或者依法缴纳税费或依法免缴税费的证明复印件，如为新成立的投标单位请按实际依法缴纳税收月份提供）（如有请提供，加盖投标单位公章）；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12</w:t>
      </w:r>
      <w:r>
        <w:rPr>
          <w:rFonts w:ascii="宋体" w:cs="宋体" w:hint="eastAsia"/>
          <w:kern w:val="0"/>
          <w:sz w:val="24"/>
          <w:szCs w:val="24"/>
        </w:rPr>
        <w:t>）商务响应表（格式见附件，必须提供，加盖投标单位公章）；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可作为投标人资信评分的资质证明材料（由投标人视自身情况自行提交）：</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13</w:t>
      </w:r>
      <w:r>
        <w:rPr>
          <w:rFonts w:ascii="宋体" w:cs="宋体" w:hint="eastAsia"/>
          <w:kern w:val="0"/>
          <w:sz w:val="24"/>
          <w:szCs w:val="24"/>
        </w:rPr>
        <w:t>）投标人的类似成功案例的业绩证明文件；</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14</w:t>
      </w:r>
      <w:r>
        <w:rPr>
          <w:rFonts w:ascii="宋体" w:cs="宋体" w:hint="eastAsia"/>
          <w:kern w:val="0"/>
          <w:sz w:val="24"/>
          <w:szCs w:val="24"/>
        </w:rPr>
        <w:t>）其他特殊资质证书（如本地化服务能力等），可作为投标人资信评分的资质证明材料（可选）；</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15</w:t>
      </w:r>
      <w:r>
        <w:rPr>
          <w:rFonts w:ascii="宋体" w:cs="宋体" w:hint="eastAsia"/>
          <w:kern w:val="0"/>
          <w:sz w:val="24"/>
          <w:szCs w:val="24"/>
        </w:rPr>
        <w:t>）节能环保、中小企业等可予评分优惠的资质证书或文件复印件；</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16</w:t>
      </w:r>
      <w:r>
        <w:rPr>
          <w:rFonts w:ascii="宋体" w:cs="宋体" w:hint="eastAsia"/>
          <w:kern w:val="0"/>
          <w:sz w:val="24"/>
          <w:szCs w:val="24"/>
        </w:rPr>
        <w:t>）投标人的信誉、荣誉证书；</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17</w:t>
      </w:r>
      <w:r>
        <w:rPr>
          <w:rFonts w:ascii="宋体" w:cs="宋体" w:hint="eastAsia"/>
          <w:kern w:val="0"/>
          <w:sz w:val="24"/>
          <w:szCs w:val="24"/>
        </w:rPr>
        <w:t>）投标人质量管理和质量保证体系等方面的认证证书；</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18</w:t>
      </w:r>
      <w:r>
        <w:rPr>
          <w:rFonts w:ascii="宋体" w:cs="宋体" w:hint="eastAsia"/>
          <w:kern w:val="0"/>
          <w:sz w:val="24"/>
          <w:szCs w:val="24"/>
        </w:rPr>
        <w:t>）投标人认为可以证明其能力的其他材料；</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19</w:t>
      </w:r>
      <w:r>
        <w:rPr>
          <w:rFonts w:ascii="宋体" w:cs="宋体" w:hint="eastAsia"/>
          <w:kern w:val="0"/>
          <w:sz w:val="24"/>
          <w:szCs w:val="24"/>
        </w:rPr>
        <w:t>）投标人情况介绍；</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20</w:t>
      </w:r>
      <w:r>
        <w:rPr>
          <w:rFonts w:ascii="宋体" w:cs="宋体" w:hint="eastAsia"/>
          <w:kern w:val="0"/>
          <w:sz w:val="24"/>
          <w:szCs w:val="24"/>
        </w:rPr>
        <w:t>）投标人可结合本项目的评审办法视自身情况自行提交相关证明材料。</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1</w:t>
      </w:r>
      <w:r>
        <w:rPr>
          <w:rFonts w:ascii="宋体" w:cs="宋体" w:hint="eastAsia"/>
          <w:kern w:val="0"/>
          <w:sz w:val="30"/>
          <w:szCs w:val="30"/>
        </w:rPr>
        <w:t>、投标保证金缴纳证明复印件（必须提供，加盖投标单位公章）；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2</w:t>
      </w:r>
      <w:r>
        <w:rPr>
          <w:rFonts w:ascii="宋体" w:cs="宋体" w:hint="eastAsia"/>
          <w:kern w:val="0"/>
          <w:sz w:val="30"/>
          <w:szCs w:val="30"/>
        </w:rPr>
        <w:t>、投标声明书格式（必须提供，加盖投标单位公章）：</w:t>
      </w:r>
    </w:p>
    <w:p w:rsidR="00A35695" w:rsidRDefault="003A3229">
      <w:pPr>
        <w:autoSpaceDE w:val="0"/>
        <w:autoSpaceDN w:val="0"/>
        <w:adjustRightInd w:val="0"/>
        <w:jc w:val="center"/>
        <w:rPr>
          <w:rFonts w:ascii="宋体" w:cs="宋体"/>
          <w:kern w:val="0"/>
          <w:sz w:val="36"/>
          <w:szCs w:val="36"/>
        </w:rPr>
      </w:pPr>
      <w:r>
        <w:rPr>
          <w:rFonts w:ascii="宋体" w:cs="宋体" w:hint="eastAsia"/>
          <w:kern w:val="0"/>
          <w:sz w:val="36"/>
          <w:szCs w:val="36"/>
        </w:rPr>
        <w:t>投标声明书</w:t>
      </w:r>
    </w:p>
    <w:p w:rsidR="00A35695" w:rsidRPr="00A43D54" w:rsidRDefault="003A3229">
      <w:pPr>
        <w:autoSpaceDE w:val="0"/>
        <w:autoSpaceDN w:val="0"/>
        <w:adjustRightInd w:val="0"/>
        <w:jc w:val="left"/>
        <w:rPr>
          <w:rFonts w:ascii="宋体" w:cs="宋体"/>
          <w:kern w:val="0"/>
          <w:sz w:val="24"/>
          <w:szCs w:val="24"/>
        </w:rPr>
      </w:pPr>
      <w:r w:rsidRPr="00A43D54">
        <w:rPr>
          <w:rFonts w:ascii="宋体" w:cs="宋体" w:hint="eastAsia"/>
          <w:kern w:val="0"/>
          <w:sz w:val="24"/>
          <w:szCs w:val="24"/>
        </w:rPr>
        <w:t>致：</w:t>
      </w:r>
      <w:r w:rsidR="001038D0">
        <w:rPr>
          <w:rFonts w:ascii="宋体" w:cs="宋体" w:hint="eastAsia"/>
          <w:kern w:val="0"/>
          <w:sz w:val="24"/>
          <w:szCs w:val="24"/>
          <w:u w:val="single"/>
        </w:rPr>
        <w:t xml:space="preserve">            </w:t>
      </w:r>
      <w:r w:rsidRPr="00A43D54">
        <w:rPr>
          <w:rFonts w:ascii="宋体" w:cs="宋体" w:hint="eastAsia"/>
          <w:kern w:val="0"/>
          <w:sz w:val="24"/>
          <w:szCs w:val="24"/>
        </w:rPr>
        <w:t>（招标人名称）：</w:t>
      </w:r>
    </w:p>
    <w:p w:rsidR="00A35695" w:rsidRPr="00A43D54" w:rsidRDefault="003A3229" w:rsidP="00A43D54">
      <w:pPr>
        <w:autoSpaceDE w:val="0"/>
        <w:autoSpaceDN w:val="0"/>
        <w:adjustRightInd w:val="0"/>
        <w:ind w:firstLineChars="200" w:firstLine="480"/>
        <w:jc w:val="left"/>
        <w:rPr>
          <w:rFonts w:ascii="宋体" w:cs="宋体"/>
          <w:kern w:val="0"/>
          <w:sz w:val="24"/>
          <w:szCs w:val="24"/>
        </w:rPr>
      </w:pPr>
      <w:r w:rsidRPr="00A43D54">
        <w:rPr>
          <w:rFonts w:ascii="宋体" w:cs="宋体" w:hint="eastAsia"/>
          <w:kern w:val="0"/>
          <w:sz w:val="24"/>
          <w:szCs w:val="24"/>
          <w:u w:val="single"/>
        </w:rPr>
        <w:t>（投标人名称）</w:t>
      </w:r>
      <w:r w:rsidRPr="00A43D54">
        <w:rPr>
          <w:rFonts w:ascii="宋体" w:cs="宋体" w:hint="eastAsia"/>
          <w:kern w:val="0"/>
          <w:sz w:val="24"/>
          <w:szCs w:val="24"/>
        </w:rPr>
        <w:t>系中华人民共和国合法企业，经营地址。</w:t>
      </w:r>
    </w:p>
    <w:p w:rsidR="00A35695" w:rsidRPr="00A43D54" w:rsidRDefault="003A3229" w:rsidP="00A43D54">
      <w:pPr>
        <w:autoSpaceDE w:val="0"/>
        <w:autoSpaceDN w:val="0"/>
        <w:adjustRightInd w:val="0"/>
        <w:ind w:firstLineChars="250" w:firstLine="600"/>
        <w:jc w:val="left"/>
        <w:rPr>
          <w:rFonts w:ascii="宋体" w:cs="宋体"/>
          <w:kern w:val="0"/>
          <w:sz w:val="24"/>
          <w:szCs w:val="24"/>
        </w:rPr>
      </w:pPr>
      <w:r w:rsidRPr="00A43D54">
        <w:rPr>
          <w:rFonts w:ascii="宋体" w:cs="宋体" w:hint="eastAsia"/>
          <w:kern w:val="0"/>
          <w:sz w:val="24"/>
          <w:szCs w:val="24"/>
        </w:rPr>
        <w:t>我</w:t>
      </w:r>
      <w:r w:rsidRPr="00A43D54">
        <w:rPr>
          <w:rFonts w:ascii="宋体" w:cs="宋体" w:hint="eastAsia"/>
          <w:kern w:val="0"/>
          <w:sz w:val="24"/>
          <w:szCs w:val="24"/>
          <w:u w:val="single"/>
        </w:rPr>
        <w:t>（姓名）</w:t>
      </w:r>
      <w:r w:rsidRPr="00A43D54">
        <w:rPr>
          <w:rFonts w:ascii="宋体" w:cs="宋体" w:hint="eastAsia"/>
          <w:kern w:val="0"/>
          <w:sz w:val="24"/>
          <w:szCs w:val="24"/>
        </w:rPr>
        <w:t>系</w:t>
      </w:r>
      <w:r w:rsidRPr="00A43D54">
        <w:rPr>
          <w:rFonts w:ascii="宋体" w:cs="宋体" w:hint="eastAsia"/>
          <w:kern w:val="0"/>
          <w:sz w:val="24"/>
          <w:szCs w:val="24"/>
          <w:u w:val="single"/>
        </w:rPr>
        <w:t>（投标人名称）</w:t>
      </w:r>
      <w:r w:rsidRPr="00A43D54">
        <w:rPr>
          <w:rFonts w:ascii="宋体" w:cs="宋体" w:hint="eastAsia"/>
          <w:kern w:val="0"/>
          <w:sz w:val="24"/>
          <w:szCs w:val="24"/>
        </w:rPr>
        <w:t>的法定代表人，我方愿意参加贵方组织的</w:t>
      </w:r>
      <w:r w:rsidR="00A43D54">
        <w:rPr>
          <w:rFonts w:ascii="宋体" w:cs="宋体" w:hint="eastAsia"/>
          <w:kern w:val="0"/>
          <w:sz w:val="24"/>
          <w:szCs w:val="24"/>
          <w:u w:val="single"/>
        </w:rPr>
        <w:t xml:space="preserve">        </w:t>
      </w:r>
      <w:r w:rsidRPr="00A43D54">
        <w:rPr>
          <w:rFonts w:ascii="宋体" w:cs="宋体" w:hint="eastAsia"/>
          <w:kern w:val="0"/>
          <w:sz w:val="24"/>
          <w:szCs w:val="24"/>
        </w:rPr>
        <w:t>项目（项目编号：</w:t>
      </w:r>
      <w:r w:rsidR="00A43D54">
        <w:rPr>
          <w:rFonts w:ascii="宋体" w:cs="宋体" w:hint="eastAsia"/>
          <w:kern w:val="0"/>
          <w:sz w:val="24"/>
          <w:szCs w:val="24"/>
          <w:u w:val="single"/>
        </w:rPr>
        <w:t xml:space="preserve">    </w:t>
      </w:r>
      <w:r w:rsidRPr="00A43D54">
        <w:rPr>
          <w:rFonts w:ascii="宋体" w:cs="宋体" w:hint="eastAsia"/>
          <w:kern w:val="0"/>
          <w:sz w:val="24"/>
          <w:szCs w:val="24"/>
        </w:rPr>
        <w:t>）的投标，为便于贵方公正、择优地确定中标供应商及其投标产品和服务，我方就本次投标有关事项郑重声明如下：</w:t>
      </w:r>
    </w:p>
    <w:p w:rsidR="00A35695" w:rsidRPr="00A43D54" w:rsidRDefault="003A3229" w:rsidP="00A43D54">
      <w:pPr>
        <w:autoSpaceDE w:val="0"/>
        <w:autoSpaceDN w:val="0"/>
        <w:adjustRightInd w:val="0"/>
        <w:ind w:firstLineChars="200" w:firstLine="480"/>
        <w:jc w:val="left"/>
        <w:rPr>
          <w:rFonts w:ascii="宋体" w:cs="宋体"/>
          <w:kern w:val="0"/>
          <w:sz w:val="24"/>
          <w:szCs w:val="24"/>
        </w:rPr>
      </w:pPr>
      <w:r w:rsidRPr="00A43D54">
        <w:rPr>
          <w:rFonts w:ascii="宋体" w:cs="宋体"/>
          <w:kern w:val="0"/>
          <w:sz w:val="24"/>
          <w:szCs w:val="24"/>
        </w:rPr>
        <w:t>1.</w:t>
      </w:r>
      <w:r w:rsidRPr="00A43D54">
        <w:rPr>
          <w:rFonts w:ascii="宋体" w:cs="宋体" w:hint="eastAsia"/>
          <w:kern w:val="0"/>
          <w:sz w:val="24"/>
          <w:szCs w:val="24"/>
        </w:rPr>
        <w:t>我方向贵方提交的所有投标文件、资料都是准确的和真实的。</w:t>
      </w:r>
    </w:p>
    <w:p w:rsidR="00A35695" w:rsidRPr="00A43D54" w:rsidRDefault="003A3229" w:rsidP="00A43D54">
      <w:pPr>
        <w:autoSpaceDE w:val="0"/>
        <w:autoSpaceDN w:val="0"/>
        <w:adjustRightInd w:val="0"/>
        <w:ind w:firstLineChars="200" w:firstLine="480"/>
        <w:jc w:val="left"/>
        <w:rPr>
          <w:rFonts w:ascii="宋体" w:cs="宋体"/>
          <w:kern w:val="0"/>
          <w:sz w:val="24"/>
          <w:szCs w:val="24"/>
        </w:rPr>
      </w:pPr>
      <w:r w:rsidRPr="00A43D54">
        <w:rPr>
          <w:rFonts w:ascii="宋体" w:cs="宋体"/>
          <w:kern w:val="0"/>
          <w:sz w:val="24"/>
          <w:szCs w:val="24"/>
        </w:rPr>
        <w:t>2.</w:t>
      </w:r>
      <w:r w:rsidRPr="00A43D54">
        <w:rPr>
          <w:rFonts w:ascii="宋体" w:cs="宋体" w:hint="eastAsia"/>
          <w:kern w:val="0"/>
          <w:sz w:val="24"/>
          <w:szCs w:val="24"/>
        </w:rPr>
        <w:t>我方不是招标人的附属机构；在获知本项目招标人信息后，与招标人聘请的为此项目提供咨询服务的公司及其附属机构没有任何联系。</w:t>
      </w:r>
    </w:p>
    <w:p w:rsidR="00A35695" w:rsidRPr="00A43D54" w:rsidRDefault="003A3229" w:rsidP="00A43D54">
      <w:pPr>
        <w:autoSpaceDE w:val="0"/>
        <w:autoSpaceDN w:val="0"/>
        <w:adjustRightInd w:val="0"/>
        <w:ind w:firstLineChars="200" w:firstLine="480"/>
        <w:jc w:val="left"/>
        <w:rPr>
          <w:rFonts w:ascii="宋体" w:cs="宋体"/>
          <w:kern w:val="0"/>
          <w:sz w:val="24"/>
          <w:szCs w:val="24"/>
        </w:rPr>
      </w:pPr>
      <w:r w:rsidRPr="00A43D54">
        <w:rPr>
          <w:rFonts w:ascii="宋体" w:cs="宋体"/>
          <w:kern w:val="0"/>
          <w:sz w:val="24"/>
          <w:szCs w:val="24"/>
        </w:rPr>
        <w:t>3.</w:t>
      </w:r>
      <w:r w:rsidRPr="00A43D54">
        <w:rPr>
          <w:rFonts w:ascii="宋体" w:cs="宋体" w:hint="eastAsia"/>
          <w:kern w:val="0"/>
          <w:sz w:val="24"/>
          <w:szCs w:val="24"/>
        </w:rPr>
        <w:t>我方此次向贵方提供的货物项目名称为：（项目名称）；规格型号：（详见报价明细表或开标一览表）；若我方中标，可随时提供该项目设备采购。</w:t>
      </w:r>
    </w:p>
    <w:p w:rsidR="00A35695" w:rsidRPr="00A43D54" w:rsidRDefault="003A3229" w:rsidP="00A43D54">
      <w:pPr>
        <w:autoSpaceDE w:val="0"/>
        <w:autoSpaceDN w:val="0"/>
        <w:adjustRightInd w:val="0"/>
        <w:ind w:firstLineChars="200" w:firstLine="480"/>
        <w:jc w:val="left"/>
        <w:rPr>
          <w:rFonts w:ascii="宋体" w:cs="宋体"/>
          <w:kern w:val="0"/>
          <w:sz w:val="24"/>
          <w:szCs w:val="24"/>
        </w:rPr>
      </w:pPr>
      <w:r w:rsidRPr="00A43D54">
        <w:rPr>
          <w:rFonts w:ascii="宋体" w:cs="宋体"/>
          <w:kern w:val="0"/>
          <w:sz w:val="24"/>
          <w:szCs w:val="24"/>
        </w:rPr>
        <w:t>4.</w:t>
      </w:r>
      <w:r w:rsidRPr="00A43D54">
        <w:rPr>
          <w:rFonts w:ascii="宋体" w:cs="宋体" w:hint="eastAsia"/>
          <w:kern w:val="0"/>
          <w:sz w:val="24"/>
          <w:szCs w:val="24"/>
        </w:rPr>
        <w:t>我方诚意提请贵方关注：近期有关该型号产品的生产、供货、售后服务以及性能等方面的重大决策和事项有：</w:t>
      </w:r>
    </w:p>
    <w:p w:rsidR="00A35695" w:rsidRPr="00A43D54" w:rsidRDefault="00A43D54" w:rsidP="00A43D54">
      <w:pPr>
        <w:autoSpaceDE w:val="0"/>
        <w:autoSpaceDN w:val="0"/>
        <w:adjustRightInd w:val="0"/>
        <w:ind w:firstLineChars="200" w:firstLine="480"/>
        <w:jc w:val="left"/>
        <w:rPr>
          <w:rFonts w:ascii="宋体" w:cs="宋体"/>
          <w:kern w:val="0"/>
          <w:sz w:val="24"/>
          <w:szCs w:val="24"/>
          <w:u w:val="single"/>
        </w:rPr>
      </w:pPr>
      <w:r w:rsidRPr="00A43D54">
        <w:rPr>
          <w:rFonts w:ascii="宋体" w:cs="宋体" w:hint="eastAsia"/>
          <w:kern w:val="0"/>
          <w:sz w:val="24"/>
          <w:szCs w:val="24"/>
          <w:u w:val="single"/>
        </w:rPr>
        <w:t xml:space="preserve">                                                             </w:t>
      </w:r>
    </w:p>
    <w:p w:rsidR="00A35695" w:rsidRPr="00A43D54" w:rsidRDefault="00A43D54" w:rsidP="00A43D54">
      <w:pPr>
        <w:autoSpaceDE w:val="0"/>
        <w:autoSpaceDN w:val="0"/>
        <w:adjustRightInd w:val="0"/>
        <w:ind w:firstLineChars="200" w:firstLine="480"/>
        <w:jc w:val="left"/>
        <w:rPr>
          <w:rFonts w:ascii="宋体" w:cs="宋体"/>
          <w:kern w:val="0"/>
          <w:sz w:val="24"/>
          <w:szCs w:val="24"/>
          <w:u w:val="single"/>
        </w:rPr>
      </w:pPr>
      <w:r w:rsidRPr="00A43D54">
        <w:rPr>
          <w:rFonts w:ascii="宋体" w:cs="宋体" w:hint="eastAsia"/>
          <w:kern w:val="0"/>
          <w:sz w:val="24"/>
          <w:szCs w:val="24"/>
          <w:u w:val="single"/>
        </w:rPr>
        <w:t xml:space="preserve">                                                             </w:t>
      </w:r>
    </w:p>
    <w:p w:rsidR="00A35695" w:rsidRPr="00A43D54" w:rsidRDefault="003A3229" w:rsidP="00A43D54">
      <w:pPr>
        <w:autoSpaceDE w:val="0"/>
        <w:autoSpaceDN w:val="0"/>
        <w:adjustRightInd w:val="0"/>
        <w:ind w:firstLineChars="150" w:firstLine="360"/>
        <w:jc w:val="left"/>
        <w:rPr>
          <w:rFonts w:ascii="宋体" w:cs="宋体"/>
          <w:kern w:val="0"/>
          <w:sz w:val="24"/>
          <w:szCs w:val="24"/>
        </w:rPr>
      </w:pPr>
      <w:r w:rsidRPr="00A43D54">
        <w:rPr>
          <w:rFonts w:ascii="宋体" w:cs="宋体"/>
          <w:kern w:val="0"/>
          <w:sz w:val="24"/>
          <w:szCs w:val="24"/>
        </w:rPr>
        <w:t>5.</w:t>
      </w:r>
      <w:r w:rsidRPr="00A43D54">
        <w:rPr>
          <w:rFonts w:ascii="宋体" w:cs="宋体" w:hint="eastAsia"/>
          <w:kern w:val="0"/>
          <w:sz w:val="24"/>
          <w:szCs w:val="24"/>
        </w:rPr>
        <w:t>我方及由本人担任法定代表人的其他机构最近三年内被通报或者被处罚的违法行为有：</w:t>
      </w:r>
    </w:p>
    <w:p w:rsidR="00A35695" w:rsidRPr="00A43D54" w:rsidRDefault="00A43D54" w:rsidP="00A43D54">
      <w:pPr>
        <w:autoSpaceDE w:val="0"/>
        <w:autoSpaceDN w:val="0"/>
        <w:adjustRightInd w:val="0"/>
        <w:ind w:firstLineChars="150" w:firstLine="360"/>
        <w:jc w:val="left"/>
        <w:rPr>
          <w:rFonts w:ascii="宋体" w:cs="宋体"/>
          <w:kern w:val="0"/>
          <w:sz w:val="24"/>
          <w:szCs w:val="24"/>
          <w:u w:val="single"/>
        </w:rPr>
      </w:pPr>
      <w:r w:rsidRPr="00A43D54">
        <w:rPr>
          <w:rFonts w:ascii="宋体" w:cs="宋体" w:hint="eastAsia"/>
          <w:kern w:val="0"/>
          <w:sz w:val="24"/>
          <w:szCs w:val="24"/>
          <w:u w:val="single"/>
        </w:rPr>
        <w:t xml:space="preserve">                                                             </w:t>
      </w:r>
    </w:p>
    <w:p w:rsidR="00A35695" w:rsidRPr="00A43D54" w:rsidRDefault="00A43D54" w:rsidP="00A43D54">
      <w:pPr>
        <w:autoSpaceDE w:val="0"/>
        <w:autoSpaceDN w:val="0"/>
        <w:adjustRightInd w:val="0"/>
        <w:ind w:firstLineChars="150" w:firstLine="360"/>
        <w:jc w:val="left"/>
        <w:rPr>
          <w:rFonts w:ascii="宋体" w:cs="宋体"/>
          <w:kern w:val="0"/>
          <w:sz w:val="24"/>
          <w:szCs w:val="24"/>
          <w:u w:val="single"/>
        </w:rPr>
      </w:pPr>
      <w:r w:rsidRPr="00A43D54">
        <w:rPr>
          <w:rFonts w:ascii="宋体" w:cs="宋体" w:hint="eastAsia"/>
          <w:kern w:val="0"/>
          <w:sz w:val="24"/>
          <w:szCs w:val="24"/>
          <w:u w:val="single"/>
        </w:rPr>
        <w:t xml:space="preserve">                                                             </w:t>
      </w:r>
    </w:p>
    <w:p w:rsidR="00A35695" w:rsidRPr="00A43D54" w:rsidRDefault="003A3229">
      <w:pPr>
        <w:autoSpaceDE w:val="0"/>
        <w:autoSpaceDN w:val="0"/>
        <w:adjustRightInd w:val="0"/>
        <w:jc w:val="left"/>
        <w:rPr>
          <w:rFonts w:ascii="宋体" w:cs="宋体"/>
          <w:kern w:val="0"/>
          <w:sz w:val="24"/>
          <w:szCs w:val="24"/>
        </w:rPr>
      </w:pPr>
      <w:r w:rsidRPr="00A43D54">
        <w:rPr>
          <w:rFonts w:ascii="宋体" w:cs="宋体"/>
          <w:kern w:val="0"/>
          <w:sz w:val="24"/>
          <w:szCs w:val="24"/>
        </w:rPr>
        <w:t>6.</w:t>
      </w:r>
      <w:r w:rsidRPr="00A43D54">
        <w:rPr>
          <w:rFonts w:ascii="宋体" w:cs="宋体" w:hint="eastAsia"/>
          <w:kern w:val="0"/>
          <w:sz w:val="24"/>
          <w:szCs w:val="24"/>
        </w:rPr>
        <w:t>以上事项如有虚假或隐瞒，我方愿意承担一切后果，并不再寻求任何旨在减轻或免除法律责任的辩解。</w:t>
      </w:r>
    </w:p>
    <w:p w:rsidR="00A35695" w:rsidRPr="00A43D54" w:rsidRDefault="00A35695">
      <w:pPr>
        <w:autoSpaceDE w:val="0"/>
        <w:autoSpaceDN w:val="0"/>
        <w:adjustRightInd w:val="0"/>
        <w:jc w:val="left"/>
        <w:rPr>
          <w:rFonts w:ascii="宋体" w:cs="宋体"/>
          <w:kern w:val="0"/>
          <w:sz w:val="24"/>
          <w:szCs w:val="24"/>
        </w:rPr>
      </w:pPr>
    </w:p>
    <w:p w:rsidR="00A35695" w:rsidRPr="00A43D54" w:rsidRDefault="00A35695">
      <w:pPr>
        <w:autoSpaceDE w:val="0"/>
        <w:autoSpaceDN w:val="0"/>
        <w:adjustRightInd w:val="0"/>
        <w:jc w:val="left"/>
        <w:rPr>
          <w:rFonts w:ascii="宋体" w:cs="宋体"/>
          <w:kern w:val="0"/>
          <w:sz w:val="24"/>
          <w:szCs w:val="24"/>
        </w:rPr>
      </w:pPr>
    </w:p>
    <w:p w:rsidR="00A35695" w:rsidRPr="00A43D54" w:rsidRDefault="00A35695">
      <w:pPr>
        <w:autoSpaceDE w:val="0"/>
        <w:autoSpaceDN w:val="0"/>
        <w:adjustRightInd w:val="0"/>
        <w:jc w:val="left"/>
        <w:rPr>
          <w:rFonts w:ascii="宋体" w:cs="宋体"/>
          <w:kern w:val="0"/>
          <w:sz w:val="24"/>
          <w:szCs w:val="24"/>
        </w:rPr>
      </w:pPr>
    </w:p>
    <w:p w:rsidR="00A35695" w:rsidRPr="00A43D54" w:rsidRDefault="003A3229" w:rsidP="00A43D54">
      <w:pPr>
        <w:autoSpaceDE w:val="0"/>
        <w:autoSpaceDN w:val="0"/>
        <w:adjustRightInd w:val="0"/>
        <w:ind w:firstLineChars="1316" w:firstLine="3158"/>
        <w:jc w:val="left"/>
        <w:rPr>
          <w:rFonts w:ascii="宋体" w:cs="宋体"/>
          <w:kern w:val="0"/>
          <w:sz w:val="24"/>
          <w:szCs w:val="24"/>
          <w:u w:val="single"/>
        </w:rPr>
      </w:pPr>
      <w:r w:rsidRPr="00A43D54">
        <w:rPr>
          <w:rFonts w:ascii="宋体" w:cs="宋体" w:hint="eastAsia"/>
          <w:kern w:val="0"/>
          <w:sz w:val="24"/>
          <w:szCs w:val="24"/>
        </w:rPr>
        <w:t>投标人（盖单位公章）:</w:t>
      </w:r>
    </w:p>
    <w:p w:rsidR="00A35695" w:rsidRPr="00A43D54" w:rsidRDefault="003A3229" w:rsidP="00A43D54">
      <w:pPr>
        <w:autoSpaceDE w:val="0"/>
        <w:autoSpaceDN w:val="0"/>
        <w:adjustRightInd w:val="0"/>
        <w:ind w:firstLineChars="1316" w:firstLine="3158"/>
        <w:jc w:val="left"/>
        <w:rPr>
          <w:rFonts w:ascii="宋体" w:cs="宋体"/>
          <w:kern w:val="0"/>
          <w:sz w:val="24"/>
          <w:szCs w:val="24"/>
          <w:u w:val="single"/>
        </w:rPr>
      </w:pPr>
      <w:r w:rsidRPr="00A43D54">
        <w:rPr>
          <w:rFonts w:ascii="宋体" w:cs="宋体" w:hint="eastAsia"/>
          <w:kern w:val="0"/>
          <w:sz w:val="24"/>
          <w:szCs w:val="24"/>
        </w:rPr>
        <w:t>法定代表人或委托代理人签名:</w:t>
      </w:r>
    </w:p>
    <w:p w:rsidR="00A35695" w:rsidRPr="00A43D54" w:rsidRDefault="003A3229" w:rsidP="00A43D54">
      <w:pPr>
        <w:autoSpaceDE w:val="0"/>
        <w:autoSpaceDN w:val="0"/>
        <w:adjustRightInd w:val="0"/>
        <w:ind w:firstLineChars="1316" w:firstLine="3158"/>
        <w:jc w:val="left"/>
        <w:rPr>
          <w:rFonts w:ascii="宋体" w:cs="宋体"/>
          <w:kern w:val="0"/>
          <w:sz w:val="24"/>
          <w:szCs w:val="24"/>
          <w:u w:val="single"/>
        </w:rPr>
      </w:pPr>
      <w:r w:rsidRPr="00A43D54">
        <w:rPr>
          <w:rFonts w:ascii="宋体" w:cs="宋体" w:hint="eastAsia"/>
          <w:kern w:val="0"/>
          <w:sz w:val="24"/>
          <w:szCs w:val="24"/>
        </w:rPr>
        <w:t xml:space="preserve">日期： </w:t>
      </w:r>
    </w:p>
    <w:p w:rsidR="00A35695" w:rsidRDefault="00A35695">
      <w:pPr>
        <w:autoSpaceDE w:val="0"/>
        <w:autoSpaceDN w:val="0"/>
        <w:adjustRightInd w:val="0"/>
        <w:jc w:val="left"/>
        <w:rPr>
          <w:rFonts w:ascii="宋体" w:cs="宋体"/>
          <w:kern w:val="0"/>
          <w:sz w:val="18"/>
          <w:szCs w:val="18"/>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3</w:t>
      </w:r>
      <w:r>
        <w:rPr>
          <w:rFonts w:ascii="宋体" w:cs="宋体" w:hint="eastAsia"/>
          <w:kern w:val="0"/>
          <w:sz w:val="30"/>
          <w:szCs w:val="30"/>
        </w:rPr>
        <w:t>、法定代表人有效的身份证正反面复印件（必须提供，加盖投标单位公章）；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4</w:t>
      </w:r>
      <w:r>
        <w:rPr>
          <w:rFonts w:ascii="宋体" w:cs="宋体" w:hint="eastAsia"/>
          <w:kern w:val="0"/>
          <w:sz w:val="30"/>
          <w:szCs w:val="30"/>
        </w:rPr>
        <w:t>、法定代表人授权委托书及委托代理人有效的身份证正反面复印件（委托代理时必须提供，加盖投标单位公章）；</w:t>
      </w:r>
    </w:p>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法定代表人授权委托书</w:t>
      </w:r>
    </w:p>
    <w:p w:rsidR="00A35695" w:rsidRPr="00F15CE0" w:rsidRDefault="003A3229">
      <w:pPr>
        <w:autoSpaceDE w:val="0"/>
        <w:autoSpaceDN w:val="0"/>
        <w:adjustRightInd w:val="0"/>
        <w:jc w:val="left"/>
        <w:rPr>
          <w:rFonts w:ascii="宋体" w:cs="宋体"/>
          <w:kern w:val="0"/>
          <w:sz w:val="24"/>
          <w:szCs w:val="24"/>
        </w:rPr>
      </w:pPr>
      <w:r w:rsidRPr="00F15CE0">
        <w:rPr>
          <w:rFonts w:ascii="宋体" w:cs="宋体" w:hint="eastAsia"/>
          <w:kern w:val="0"/>
          <w:sz w:val="24"/>
          <w:szCs w:val="24"/>
        </w:rPr>
        <w:t>致：</w:t>
      </w:r>
      <w:r w:rsidR="00F15CE0">
        <w:rPr>
          <w:rFonts w:ascii="宋体" w:cs="宋体" w:hint="eastAsia"/>
          <w:kern w:val="0"/>
          <w:sz w:val="24"/>
          <w:szCs w:val="24"/>
          <w:u w:val="single"/>
        </w:rPr>
        <w:t xml:space="preserve">          </w:t>
      </w:r>
      <w:r w:rsidRPr="00F15CE0">
        <w:rPr>
          <w:rFonts w:ascii="宋体" w:cs="宋体" w:hint="eastAsia"/>
          <w:kern w:val="0"/>
          <w:sz w:val="24"/>
          <w:szCs w:val="24"/>
        </w:rPr>
        <w:t>（招标人名称）：</w:t>
      </w:r>
    </w:p>
    <w:p w:rsidR="00A35695" w:rsidRPr="00F15CE0" w:rsidRDefault="003A3229" w:rsidP="00F15CE0">
      <w:pPr>
        <w:autoSpaceDE w:val="0"/>
        <w:autoSpaceDN w:val="0"/>
        <w:adjustRightInd w:val="0"/>
        <w:ind w:firstLineChars="200" w:firstLine="480"/>
        <w:jc w:val="left"/>
        <w:rPr>
          <w:rFonts w:ascii="宋体" w:cs="宋体"/>
          <w:kern w:val="0"/>
          <w:sz w:val="24"/>
          <w:szCs w:val="24"/>
        </w:rPr>
      </w:pPr>
      <w:r w:rsidRPr="00F15CE0">
        <w:rPr>
          <w:rFonts w:ascii="宋体" w:cs="宋体" w:hint="eastAsia"/>
          <w:kern w:val="0"/>
          <w:sz w:val="24"/>
          <w:szCs w:val="24"/>
        </w:rPr>
        <w:t>我</w:t>
      </w:r>
      <w:r w:rsidRPr="00F15CE0">
        <w:rPr>
          <w:rFonts w:ascii="宋体" w:cs="宋体" w:hint="eastAsia"/>
          <w:kern w:val="0"/>
          <w:sz w:val="24"/>
          <w:szCs w:val="24"/>
          <w:u w:val="single"/>
        </w:rPr>
        <w:t>（姓名）</w:t>
      </w:r>
      <w:r w:rsidRPr="00F15CE0">
        <w:rPr>
          <w:rFonts w:ascii="宋体" w:cs="宋体" w:hint="eastAsia"/>
          <w:kern w:val="0"/>
          <w:sz w:val="24"/>
          <w:szCs w:val="24"/>
        </w:rPr>
        <w:t>系</w:t>
      </w:r>
      <w:r w:rsidRPr="00F15CE0">
        <w:rPr>
          <w:rFonts w:ascii="宋体" w:cs="宋体" w:hint="eastAsia"/>
          <w:kern w:val="0"/>
          <w:sz w:val="24"/>
          <w:szCs w:val="24"/>
          <w:u w:val="single"/>
        </w:rPr>
        <w:t>（投标人名称）</w:t>
      </w:r>
      <w:r w:rsidRPr="00F15CE0">
        <w:rPr>
          <w:rFonts w:ascii="宋体" w:cs="宋体" w:hint="eastAsia"/>
          <w:kern w:val="0"/>
          <w:sz w:val="24"/>
          <w:szCs w:val="24"/>
        </w:rPr>
        <w:t>的法定代表人，现授权委托本单位在职职工</w:t>
      </w:r>
      <w:r w:rsidRPr="00F15CE0">
        <w:rPr>
          <w:rFonts w:ascii="宋体" w:cs="宋体" w:hint="eastAsia"/>
          <w:kern w:val="0"/>
          <w:sz w:val="24"/>
          <w:szCs w:val="24"/>
          <w:u w:val="single"/>
        </w:rPr>
        <w:t>（姓名）</w:t>
      </w:r>
      <w:r w:rsidRPr="00F15CE0">
        <w:rPr>
          <w:rFonts w:ascii="宋体" w:cs="宋体" w:hint="eastAsia"/>
          <w:kern w:val="0"/>
          <w:sz w:val="24"/>
          <w:szCs w:val="24"/>
        </w:rPr>
        <w:t>以我方的名义参加</w:t>
      </w:r>
      <w:r w:rsidR="00F15CE0">
        <w:rPr>
          <w:rFonts w:ascii="宋体" w:cs="宋体" w:hint="eastAsia"/>
          <w:kern w:val="0"/>
          <w:sz w:val="24"/>
          <w:szCs w:val="24"/>
          <w:u w:val="single"/>
        </w:rPr>
        <w:t xml:space="preserve">         </w:t>
      </w:r>
      <w:r w:rsidRPr="00F15CE0">
        <w:rPr>
          <w:rFonts w:ascii="宋体" w:cs="宋体" w:hint="eastAsia"/>
          <w:kern w:val="0"/>
          <w:sz w:val="24"/>
          <w:szCs w:val="24"/>
        </w:rPr>
        <w:t>项目（项目编号：</w:t>
      </w:r>
      <w:r w:rsidR="00F15CE0">
        <w:rPr>
          <w:rFonts w:ascii="宋体" w:cs="宋体" w:hint="eastAsia"/>
          <w:kern w:val="0"/>
          <w:sz w:val="24"/>
          <w:szCs w:val="24"/>
          <w:u w:val="single"/>
        </w:rPr>
        <w:t xml:space="preserve">       </w:t>
      </w:r>
      <w:r w:rsidRPr="00F15CE0">
        <w:rPr>
          <w:rFonts w:ascii="宋体" w:cs="宋体" w:hint="eastAsia"/>
          <w:kern w:val="0"/>
          <w:sz w:val="24"/>
          <w:szCs w:val="24"/>
        </w:rPr>
        <w:t>）的投标活动，并代表我方全权办理针对上述项目的投标、开标、评标、签约等具体事务和签署相关文件。</w:t>
      </w:r>
    </w:p>
    <w:p w:rsidR="00A35695" w:rsidRPr="00F15CE0" w:rsidRDefault="003A3229">
      <w:pPr>
        <w:autoSpaceDE w:val="0"/>
        <w:autoSpaceDN w:val="0"/>
        <w:adjustRightInd w:val="0"/>
        <w:jc w:val="left"/>
        <w:rPr>
          <w:rFonts w:ascii="宋体" w:cs="宋体"/>
          <w:kern w:val="0"/>
          <w:sz w:val="24"/>
          <w:szCs w:val="24"/>
        </w:rPr>
      </w:pPr>
      <w:r w:rsidRPr="00F15CE0">
        <w:rPr>
          <w:rFonts w:ascii="宋体" w:cs="宋体" w:hint="eastAsia"/>
          <w:kern w:val="0"/>
          <w:sz w:val="24"/>
          <w:szCs w:val="24"/>
        </w:rPr>
        <w:t>我方对被授权人的签名事项负全部责任。在撤销授权的书面通知以前，本授权书一直有效。被授权人在授权书有效期内签署的所有文件不因授权的撤销而失效。</w:t>
      </w:r>
    </w:p>
    <w:p w:rsidR="00A35695" w:rsidRPr="00F15CE0" w:rsidRDefault="003A3229" w:rsidP="00F15CE0">
      <w:pPr>
        <w:autoSpaceDE w:val="0"/>
        <w:autoSpaceDN w:val="0"/>
        <w:adjustRightInd w:val="0"/>
        <w:ind w:firstLineChars="202" w:firstLine="485"/>
        <w:jc w:val="left"/>
        <w:rPr>
          <w:rFonts w:ascii="宋体" w:cs="宋体"/>
          <w:kern w:val="0"/>
          <w:sz w:val="24"/>
          <w:szCs w:val="24"/>
        </w:rPr>
      </w:pPr>
      <w:r w:rsidRPr="00F15CE0">
        <w:rPr>
          <w:rFonts w:ascii="宋体" w:cs="宋体" w:hint="eastAsia"/>
          <w:kern w:val="0"/>
          <w:sz w:val="24"/>
          <w:szCs w:val="24"/>
        </w:rPr>
        <w:t>被授权人无转委托权，特此委托。</w:t>
      </w:r>
    </w:p>
    <w:p w:rsidR="00A35695" w:rsidRPr="00F15CE0" w:rsidRDefault="003A3229">
      <w:pPr>
        <w:autoSpaceDE w:val="0"/>
        <w:autoSpaceDN w:val="0"/>
        <w:adjustRightInd w:val="0"/>
        <w:jc w:val="left"/>
        <w:rPr>
          <w:rFonts w:ascii="宋体" w:cs="宋体"/>
          <w:kern w:val="0"/>
          <w:sz w:val="24"/>
          <w:szCs w:val="24"/>
          <w:u w:val="single"/>
        </w:rPr>
      </w:pPr>
      <w:r w:rsidRPr="00F15CE0">
        <w:rPr>
          <w:rFonts w:ascii="宋体" w:cs="宋体" w:hint="eastAsia"/>
          <w:kern w:val="0"/>
          <w:sz w:val="24"/>
          <w:szCs w:val="24"/>
        </w:rPr>
        <w:t>被授权人签名：  法定代表人签名：</w:t>
      </w:r>
    </w:p>
    <w:p w:rsidR="00A35695" w:rsidRPr="00F15CE0" w:rsidRDefault="003A3229">
      <w:pPr>
        <w:autoSpaceDE w:val="0"/>
        <w:autoSpaceDN w:val="0"/>
        <w:adjustRightInd w:val="0"/>
        <w:jc w:val="left"/>
        <w:rPr>
          <w:rFonts w:ascii="宋体" w:cs="宋体"/>
          <w:kern w:val="0"/>
          <w:sz w:val="24"/>
          <w:szCs w:val="24"/>
          <w:u w:val="single"/>
        </w:rPr>
      </w:pPr>
      <w:r w:rsidRPr="00F15CE0">
        <w:rPr>
          <w:rFonts w:ascii="宋体" w:cs="宋体" w:hint="eastAsia"/>
          <w:kern w:val="0"/>
          <w:sz w:val="24"/>
          <w:szCs w:val="24"/>
        </w:rPr>
        <w:t>所在部门：职务：</w:t>
      </w:r>
    </w:p>
    <w:p w:rsidR="00A35695" w:rsidRPr="00F15CE0" w:rsidRDefault="003A3229">
      <w:pPr>
        <w:autoSpaceDE w:val="0"/>
        <w:autoSpaceDN w:val="0"/>
        <w:adjustRightInd w:val="0"/>
        <w:jc w:val="left"/>
        <w:rPr>
          <w:rFonts w:ascii="宋体" w:cs="宋体"/>
          <w:kern w:val="0"/>
          <w:sz w:val="24"/>
          <w:szCs w:val="24"/>
          <w:u w:val="single"/>
        </w:rPr>
      </w:pPr>
      <w:r w:rsidRPr="00F15CE0">
        <w:rPr>
          <w:rFonts w:ascii="宋体" w:cs="宋体" w:hint="eastAsia"/>
          <w:kern w:val="0"/>
          <w:sz w:val="24"/>
          <w:szCs w:val="24"/>
        </w:rPr>
        <w:t>被授权人身份证号码：</w:t>
      </w:r>
    </w:p>
    <w:p w:rsidR="00A35695" w:rsidRPr="00F15CE0" w:rsidRDefault="00A35695">
      <w:pPr>
        <w:autoSpaceDE w:val="0"/>
        <w:autoSpaceDN w:val="0"/>
        <w:adjustRightInd w:val="0"/>
        <w:jc w:val="left"/>
        <w:rPr>
          <w:rFonts w:ascii="宋体" w:cs="宋体"/>
          <w:kern w:val="0"/>
          <w:sz w:val="24"/>
          <w:szCs w:val="24"/>
        </w:rPr>
      </w:pPr>
    </w:p>
    <w:p w:rsidR="00A35695" w:rsidRPr="00F15CE0" w:rsidRDefault="003A3229" w:rsidP="00F15CE0">
      <w:pPr>
        <w:autoSpaceDE w:val="0"/>
        <w:autoSpaceDN w:val="0"/>
        <w:adjustRightInd w:val="0"/>
        <w:ind w:firstLineChars="1700" w:firstLine="4080"/>
        <w:jc w:val="left"/>
        <w:rPr>
          <w:rFonts w:ascii="宋体" w:cs="宋体"/>
          <w:kern w:val="0"/>
          <w:sz w:val="24"/>
          <w:szCs w:val="24"/>
        </w:rPr>
      </w:pPr>
      <w:r w:rsidRPr="00F15CE0">
        <w:rPr>
          <w:rFonts w:ascii="宋体" w:cs="宋体" w:hint="eastAsia"/>
          <w:kern w:val="0"/>
          <w:sz w:val="24"/>
          <w:szCs w:val="24"/>
        </w:rPr>
        <w:t>投标人公章：</w:t>
      </w:r>
    </w:p>
    <w:p w:rsidR="00A35695" w:rsidRPr="00F15CE0" w:rsidRDefault="003A3229" w:rsidP="00F15CE0">
      <w:pPr>
        <w:autoSpaceDE w:val="0"/>
        <w:autoSpaceDN w:val="0"/>
        <w:adjustRightInd w:val="0"/>
        <w:ind w:firstLineChars="2300" w:firstLine="5520"/>
        <w:jc w:val="left"/>
        <w:rPr>
          <w:rFonts w:ascii="宋体" w:cs="宋体"/>
          <w:kern w:val="0"/>
          <w:sz w:val="24"/>
          <w:szCs w:val="24"/>
        </w:rPr>
      </w:pPr>
      <w:r w:rsidRPr="00F15CE0">
        <w:rPr>
          <w:rFonts w:ascii="宋体" w:cs="宋体" w:hint="eastAsia"/>
          <w:kern w:val="0"/>
          <w:sz w:val="24"/>
          <w:szCs w:val="24"/>
        </w:rPr>
        <w:t>年月日</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附件：被授权人身份证</w:t>
      </w:r>
      <w:r w:rsidR="00F15CE0">
        <w:rPr>
          <w:rFonts w:ascii="宋体" w:cs="宋体" w:hint="eastAsia"/>
          <w:kern w:val="0"/>
          <w:sz w:val="24"/>
          <w:szCs w:val="24"/>
        </w:rPr>
        <w:t xml:space="preserve"> </w:t>
      </w:r>
      <w:r>
        <w:rPr>
          <w:rFonts w:ascii="宋体" w:cs="宋体" w:hint="eastAsia"/>
          <w:kern w:val="0"/>
          <w:sz w:val="24"/>
          <w:szCs w:val="24"/>
        </w:rPr>
        <w:t>复印件</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5</w:t>
      </w:r>
      <w:r>
        <w:rPr>
          <w:rFonts w:ascii="宋体" w:cs="宋体" w:hint="eastAsia"/>
          <w:kern w:val="0"/>
          <w:sz w:val="30"/>
          <w:szCs w:val="30"/>
        </w:rPr>
        <w:t>、有效的营业执照副本复印件（必须提供，加盖投标单位公章）；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6</w:t>
      </w:r>
      <w:r>
        <w:rPr>
          <w:rFonts w:ascii="宋体" w:cs="宋体" w:hint="eastAsia"/>
          <w:kern w:val="0"/>
          <w:sz w:val="30"/>
          <w:szCs w:val="30"/>
        </w:rPr>
        <w:t>、有效的中华人民共和国组织机构代码证副本复印件、有效的税务登记证副本复印件（必须提供，加盖投标单位公章，如按国家规定三证合一的，则不用提供）；</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7</w:t>
      </w:r>
      <w:r>
        <w:rPr>
          <w:rFonts w:ascii="宋体" w:cs="宋体" w:hint="eastAsia"/>
          <w:kern w:val="0"/>
          <w:sz w:val="30"/>
          <w:szCs w:val="30"/>
        </w:rPr>
        <w:t>、潜在投标人及其法定代表人经检察机关出具的无行贿档案查询结果证明复印件（查询函查询时间为项目招标公告发布之日起至投标截止之日前）（必须提供，加盖投标单位公章）；</w:t>
      </w:r>
    </w:p>
    <w:p w:rsidR="00A35695" w:rsidRDefault="00A35695">
      <w:pPr>
        <w:autoSpaceDE w:val="0"/>
        <w:autoSpaceDN w:val="0"/>
        <w:adjustRightInd w:val="0"/>
        <w:jc w:val="left"/>
        <w:rPr>
          <w:rFonts w:ascii="宋体" w:cs="宋体"/>
          <w:kern w:val="0"/>
          <w:sz w:val="30"/>
          <w:szCs w:val="30"/>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8</w:t>
      </w:r>
      <w:r>
        <w:rPr>
          <w:rFonts w:ascii="宋体" w:cs="宋体" w:hint="eastAsia"/>
          <w:kern w:val="0"/>
          <w:sz w:val="30"/>
          <w:szCs w:val="30"/>
        </w:rPr>
        <w:t>、投标人参加政府采购活动前</w:t>
      </w:r>
      <w:r>
        <w:rPr>
          <w:rFonts w:ascii="宋体" w:cs="宋体"/>
          <w:kern w:val="0"/>
          <w:sz w:val="30"/>
          <w:szCs w:val="30"/>
        </w:rPr>
        <w:t xml:space="preserve">3 </w:t>
      </w:r>
      <w:r>
        <w:rPr>
          <w:rFonts w:ascii="宋体" w:cs="宋体" w:hint="eastAsia"/>
          <w:kern w:val="0"/>
          <w:sz w:val="30"/>
          <w:szCs w:val="30"/>
        </w:rPr>
        <w:t>年内在经营活动中没有重大违法记录的书面声明以及在“信用中国”网站</w:t>
      </w:r>
      <w:r>
        <w:rPr>
          <w:rFonts w:ascii="宋体" w:cs="宋体"/>
          <w:kern w:val="0"/>
          <w:sz w:val="30"/>
          <w:szCs w:val="30"/>
        </w:rPr>
        <w:t>(www.creditchina.gov.cn)</w:t>
      </w:r>
      <w:r>
        <w:rPr>
          <w:rFonts w:ascii="宋体" w:cs="宋体" w:hint="eastAsia"/>
          <w:kern w:val="0"/>
          <w:sz w:val="30"/>
          <w:szCs w:val="30"/>
        </w:rPr>
        <w:t>、中国政府采购网</w:t>
      </w:r>
      <w:r>
        <w:rPr>
          <w:rFonts w:ascii="宋体" w:cs="宋体"/>
          <w:kern w:val="0"/>
          <w:sz w:val="30"/>
          <w:szCs w:val="30"/>
        </w:rPr>
        <w:t>(www.ccgp.gov.cn)</w:t>
      </w:r>
      <w:r>
        <w:rPr>
          <w:rFonts w:ascii="宋体" w:cs="宋体" w:hint="eastAsia"/>
          <w:kern w:val="0"/>
          <w:sz w:val="30"/>
          <w:szCs w:val="30"/>
        </w:rPr>
        <w:t>等渠道的信用查询结果网上截图页面（查询时间须在本项目招标公告发布之日起至投标截止时间止）（必须提供，加盖投标单位公章）；</w:t>
      </w:r>
    </w:p>
    <w:p w:rsidR="00A35695" w:rsidRDefault="003A3229">
      <w:pPr>
        <w:autoSpaceDE w:val="0"/>
        <w:autoSpaceDN w:val="0"/>
        <w:adjustRightInd w:val="0"/>
        <w:jc w:val="center"/>
        <w:rPr>
          <w:rFonts w:ascii="宋体" w:cs="宋体"/>
          <w:kern w:val="0"/>
          <w:sz w:val="28"/>
          <w:szCs w:val="28"/>
        </w:rPr>
      </w:pPr>
      <w:r>
        <w:rPr>
          <w:rFonts w:ascii="TimesNewRomanPS-BoldMT" w:eastAsia="TimesNewRomanPS-BoldMT" w:cs="TimesNewRomanPS-BoldMT"/>
          <w:b/>
          <w:bCs/>
          <w:kern w:val="0"/>
          <w:sz w:val="28"/>
          <w:szCs w:val="28"/>
        </w:rPr>
        <w:t xml:space="preserve">8.1 </w:t>
      </w:r>
      <w:r>
        <w:rPr>
          <w:rFonts w:ascii="宋体" w:cs="宋体" w:hint="eastAsia"/>
          <w:kern w:val="0"/>
          <w:sz w:val="28"/>
          <w:szCs w:val="28"/>
        </w:rPr>
        <w:t>无重大违法记录声明书</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广西新衡通工建咨询服务有限公司：</w:t>
      </w:r>
    </w:p>
    <w:p w:rsidR="00A35695" w:rsidRDefault="003A3229">
      <w:pPr>
        <w:autoSpaceDE w:val="0"/>
        <w:autoSpaceDN w:val="0"/>
        <w:adjustRightInd w:val="0"/>
        <w:ind w:firstLineChars="200" w:firstLine="480"/>
        <w:jc w:val="left"/>
        <w:rPr>
          <w:rFonts w:ascii="宋体" w:cs="宋体"/>
          <w:kern w:val="0"/>
          <w:sz w:val="24"/>
          <w:szCs w:val="24"/>
        </w:rPr>
      </w:pPr>
      <w:r>
        <w:rPr>
          <w:rFonts w:ascii="宋体" w:cs="宋体" w:hint="eastAsia"/>
          <w:kern w:val="0"/>
          <w:sz w:val="24"/>
          <w:szCs w:val="24"/>
        </w:rPr>
        <w:t>我公司参加贵公司组织“天网”三期监控设备采购及安装的政府采购活动。我公司在此郑重声明，我公司参加本项目的政府采购活动前三年内在经营活动中没有重大违法记录，符合《中华人民共和国政府采购法》及《中华人民共和国政府采购实施条例》规定的供应商条件，我公司对此声明负全部法律责任。</w:t>
      </w:r>
    </w:p>
    <w:p w:rsidR="00A35695" w:rsidRDefault="003A3229">
      <w:pPr>
        <w:autoSpaceDE w:val="0"/>
        <w:autoSpaceDN w:val="0"/>
        <w:adjustRightInd w:val="0"/>
        <w:ind w:firstLineChars="250" w:firstLine="600"/>
        <w:jc w:val="left"/>
        <w:rPr>
          <w:rFonts w:ascii="宋体" w:cs="宋体"/>
          <w:kern w:val="0"/>
          <w:sz w:val="24"/>
          <w:szCs w:val="24"/>
        </w:rPr>
      </w:pPr>
      <w:r>
        <w:rPr>
          <w:rFonts w:ascii="宋体" w:cs="宋体" w:hint="eastAsia"/>
          <w:kern w:val="0"/>
          <w:sz w:val="24"/>
          <w:szCs w:val="24"/>
        </w:rPr>
        <w:t>特此承诺。</w:t>
      </w:r>
    </w:p>
    <w:p w:rsidR="00A35695" w:rsidRDefault="00A35695">
      <w:pPr>
        <w:autoSpaceDE w:val="0"/>
        <w:autoSpaceDN w:val="0"/>
        <w:adjustRightInd w:val="0"/>
        <w:ind w:firstLineChars="1831" w:firstLine="4394"/>
        <w:jc w:val="left"/>
        <w:rPr>
          <w:rFonts w:ascii="宋体" w:cs="宋体"/>
          <w:kern w:val="0"/>
          <w:sz w:val="24"/>
          <w:szCs w:val="24"/>
        </w:rPr>
      </w:pPr>
    </w:p>
    <w:p w:rsidR="00A35695" w:rsidRDefault="003A3229">
      <w:pPr>
        <w:autoSpaceDE w:val="0"/>
        <w:autoSpaceDN w:val="0"/>
        <w:adjustRightInd w:val="0"/>
        <w:ind w:firstLineChars="1831" w:firstLine="4394"/>
        <w:jc w:val="left"/>
        <w:rPr>
          <w:rFonts w:ascii="宋体" w:cs="宋体"/>
          <w:kern w:val="0"/>
          <w:sz w:val="24"/>
          <w:szCs w:val="24"/>
        </w:rPr>
      </w:pPr>
      <w:r>
        <w:rPr>
          <w:rFonts w:ascii="宋体" w:cs="宋体" w:hint="eastAsia"/>
          <w:kern w:val="0"/>
          <w:sz w:val="24"/>
          <w:szCs w:val="24"/>
        </w:rPr>
        <w:t>投标人公章：</w:t>
      </w:r>
    </w:p>
    <w:p w:rsidR="00A35695" w:rsidRDefault="00A35695">
      <w:pPr>
        <w:autoSpaceDE w:val="0"/>
        <w:autoSpaceDN w:val="0"/>
        <w:adjustRightInd w:val="0"/>
        <w:ind w:firstLineChars="1831" w:firstLine="4394"/>
        <w:jc w:val="left"/>
        <w:rPr>
          <w:rFonts w:ascii="宋体" w:cs="宋体"/>
          <w:kern w:val="0"/>
          <w:sz w:val="24"/>
          <w:szCs w:val="24"/>
        </w:rPr>
      </w:pPr>
    </w:p>
    <w:p w:rsidR="00A35695" w:rsidRDefault="003A3229">
      <w:pPr>
        <w:autoSpaceDE w:val="0"/>
        <w:autoSpaceDN w:val="0"/>
        <w:adjustRightInd w:val="0"/>
        <w:ind w:firstLineChars="1831" w:firstLine="4394"/>
        <w:jc w:val="left"/>
        <w:rPr>
          <w:rFonts w:ascii="宋体" w:cs="宋体"/>
          <w:kern w:val="0"/>
          <w:sz w:val="24"/>
          <w:szCs w:val="24"/>
        </w:rPr>
      </w:pPr>
      <w:r>
        <w:rPr>
          <w:rFonts w:ascii="宋体" w:cs="宋体" w:hint="eastAsia"/>
          <w:kern w:val="0"/>
          <w:sz w:val="24"/>
          <w:szCs w:val="24"/>
        </w:rPr>
        <w:t>法定代表人或委托代理人签字：</w:t>
      </w:r>
    </w:p>
    <w:p w:rsidR="00A35695" w:rsidRDefault="00A35695">
      <w:pPr>
        <w:autoSpaceDE w:val="0"/>
        <w:autoSpaceDN w:val="0"/>
        <w:adjustRightInd w:val="0"/>
        <w:ind w:firstLineChars="1831" w:firstLine="4394"/>
        <w:jc w:val="left"/>
        <w:rPr>
          <w:rFonts w:ascii="宋体" w:cs="宋体"/>
          <w:kern w:val="0"/>
          <w:sz w:val="24"/>
          <w:szCs w:val="24"/>
        </w:rPr>
      </w:pPr>
    </w:p>
    <w:p w:rsidR="00A35695" w:rsidRDefault="003A3229">
      <w:pPr>
        <w:autoSpaceDE w:val="0"/>
        <w:autoSpaceDN w:val="0"/>
        <w:adjustRightInd w:val="0"/>
        <w:ind w:firstLineChars="1831" w:firstLine="4394"/>
        <w:jc w:val="left"/>
        <w:rPr>
          <w:rFonts w:ascii="宋体" w:cs="宋体"/>
          <w:kern w:val="0"/>
          <w:sz w:val="24"/>
          <w:szCs w:val="24"/>
        </w:rPr>
      </w:pPr>
      <w:r>
        <w:rPr>
          <w:rFonts w:ascii="宋体" w:cs="宋体" w:hint="eastAsia"/>
          <w:kern w:val="0"/>
          <w:sz w:val="24"/>
          <w:szCs w:val="24"/>
        </w:rPr>
        <w:t>日期：年月日</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3A3229">
      <w:pPr>
        <w:autoSpaceDE w:val="0"/>
        <w:autoSpaceDN w:val="0"/>
        <w:adjustRightInd w:val="0"/>
        <w:jc w:val="left"/>
        <w:rPr>
          <w:rFonts w:ascii="宋体" w:cs="宋体"/>
          <w:kern w:val="0"/>
          <w:sz w:val="28"/>
          <w:szCs w:val="28"/>
        </w:rPr>
      </w:pPr>
      <w:r>
        <w:rPr>
          <w:rFonts w:ascii="宋体" w:cs="宋体"/>
          <w:kern w:val="0"/>
          <w:sz w:val="28"/>
          <w:szCs w:val="28"/>
        </w:rPr>
        <w:t xml:space="preserve">8.2 </w:t>
      </w:r>
      <w:r>
        <w:rPr>
          <w:rFonts w:ascii="宋体" w:cs="宋体" w:hint="eastAsia"/>
          <w:kern w:val="0"/>
          <w:sz w:val="28"/>
          <w:szCs w:val="28"/>
        </w:rPr>
        <w:t>投标人在“信用中国”网站</w:t>
      </w:r>
      <w:r>
        <w:rPr>
          <w:rFonts w:ascii="宋体" w:cs="宋体"/>
          <w:kern w:val="0"/>
          <w:sz w:val="28"/>
          <w:szCs w:val="28"/>
        </w:rPr>
        <w:t>(www.creditchina.gov.cn)</w:t>
      </w:r>
      <w:r>
        <w:rPr>
          <w:rFonts w:ascii="宋体" w:cs="宋体" w:hint="eastAsia"/>
          <w:kern w:val="0"/>
          <w:sz w:val="28"/>
          <w:szCs w:val="28"/>
        </w:rPr>
        <w:t>、中国政府采购网</w:t>
      </w:r>
      <w:r>
        <w:rPr>
          <w:rFonts w:ascii="宋体" w:cs="宋体"/>
          <w:kern w:val="0"/>
          <w:sz w:val="28"/>
          <w:szCs w:val="28"/>
        </w:rPr>
        <w:t>(www.ccgp.gov.cn)</w:t>
      </w:r>
      <w:r>
        <w:rPr>
          <w:rFonts w:ascii="宋体" w:cs="宋体" w:hint="eastAsia"/>
          <w:kern w:val="0"/>
          <w:sz w:val="28"/>
          <w:szCs w:val="28"/>
        </w:rPr>
        <w:t>等渠道的信用查询结果网上截图页面</w:t>
      </w:r>
      <w:r>
        <w:rPr>
          <w:rFonts w:ascii="宋体" w:cs="宋体" w:hint="eastAsia"/>
          <w:color w:val="FF0000"/>
          <w:kern w:val="0"/>
          <w:sz w:val="36"/>
          <w:szCs w:val="28"/>
        </w:rPr>
        <w:t>（查询时间须在本项目招标公告发布之日起至投标截止时间止）红色部分删掉</w:t>
      </w:r>
      <w:r>
        <w:rPr>
          <w:rFonts w:ascii="宋体" w:cs="宋体" w:hint="eastAsia"/>
          <w:kern w:val="0"/>
          <w:sz w:val="28"/>
          <w:szCs w:val="28"/>
        </w:rPr>
        <w:t>（必须提供，加盖投标单位公章）</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9</w:t>
      </w:r>
      <w:r>
        <w:rPr>
          <w:rFonts w:ascii="宋体" w:cs="宋体" w:hint="eastAsia"/>
          <w:kern w:val="0"/>
          <w:sz w:val="30"/>
          <w:szCs w:val="30"/>
        </w:rPr>
        <w:t>、</w:t>
      </w:r>
      <w:r>
        <w:rPr>
          <w:rFonts w:ascii="宋体" w:cs="宋体" w:hint="eastAsia"/>
          <w:color w:val="FF0000"/>
          <w:kern w:val="0"/>
          <w:sz w:val="40"/>
          <w:szCs w:val="30"/>
        </w:rPr>
        <w:t>投标人</w:t>
      </w:r>
      <w:r>
        <w:rPr>
          <w:rFonts w:ascii="宋体" w:cs="宋体"/>
          <w:color w:val="FF0000"/>
          <w:kern w:val="0"/>
          <w:sz w:val="40"/>
          <w:szCs w:val="30"/>
        </w:rPr>
        <w:t xml:space="preserve">2018 </w:t>
      </w:r>
      <w:r>
        <w:rPr>
          <w:rFonts w:ascii="宋体" w:cs="宋体" w:hint="eastAsia"/>
          <w:color w:val="FF0000"/>
          <w:kern w:val="0"/>
          <w:sz w:val="40"/>
          <w:szCs w:val="30"/>
        </w:rPr>
        <w:t>年</w:t>
      </w:r>
      <w:r>
        <w:rPr>
          <w:rFonts w:ascii="宋体" w:cs="宋体"/>
          <w:color w:val="FF0000"/>
          <w:kern w:val="0"/>
          <w:sz w:val="40"/>
          <w:szCs w:val="30"/>
        </w:rPr>
        <w:t xml:space="preserve">1 </w:t>
      </w:r>
      <w:r>
        <w:rPr>
          <w:rFonts w:ascii="宋体" w:cs="宋体" w:hint="eastAsia"/>
          <w:color w:val="FF0000"/>
          <w:kern w:val="0"/>
          <w:sz w:val="40"/>
          <w:szCs w:val="30"/>
        </w:rPr>
        <w:t>月至</w:t>
      </w:r>
      <w:r>
        <w:rPr>
          <w:rFonts w:ascii="宋体" w:cs="宋体"/>
          <w:color w:val="FF0000"/>
          <w:kern w:val="0"/>
          <w:sz w:val="40"/>
          <w:szCs w:val="30"/>
        </w:rPr>
        <w:t xml:space="preserve">2018 </w:t>
      </w:r>
      <w:r>
        <w:rPr>
          <w:rFonts w:ascii="宋体" w:cs="宋体" w:hint="eastAsia"/>
          <w:color w:val="FF0000"/>
          <w:kern w:val="0"/>
          <w:sz w:val="40"/>
          <w:szCs w:val="30"/>
        </w:rPr>
        <w:t>年</w:t>
      </w:r>
      <w:r>
        <w:rPr>
          <w:rFonts w:ascii="宋体" w:cs="宋体"/>
          <w:color w:val="FF0000"/>
          <w:kern w:val="0"/>
          <w:sz w:val="40"/>
          <w:szCs w:val="30"/>
        </w:rPr>
        <w:t xml:space="preserve">3 </w:t>
      </w:r>
      <w:r>
        <w:rPr>
          <w:rFonts w:ascii="宋体" w:cs="宋体" w:hint="eastAsia"/>
          <w:color w:val="FF0000"/>
          <w:kern w:val="0"/>
          <w:sz w:val="40"/>
          <w:szCs w:val="30"/>
        </w:rPr>
        <w:t>月财务报表复印件，（应该为2</w:t>
      </w:r>
      <w:r>
        <w:rPr>
          <w:rFonts w:ascii="宋体" w:cs="宋体"/>
          <w:color w:val="FF0000"/>
          <w:kern w:val="0"/>
          <w:sz w:val="40"/>
          <w:szCs w:val="30"/>
        </w:rPr>
        <w:t xml:space="preserve">018 </w:t>
      </w:r>
      <w:r>
        <w:rPr>
          <w:rFonts w:ascii="宋体" w:cs="宋体" w:hint="eastAsia"/>
          <w:color w:val="FF0000"/>
          <w:kern w:val="0"/>
          <w:sz w:val="40"/>
          <w:szCs w:val="30"/>
        </w:rPr>
        <w:t>年2月至</w:t>
      </w:r>
      <w:r>
        <w:rPr>
          <w:rFonts w:ascii="宋体" w:cs="宋体"/>
          <w:color w:val="FF0000"/>
          <w:kern w:val="0"/>
          <w:sz w:val="40"/>
          <w:szCs w:val="30"/>
        </w:rPr>
        <w:t xml:space="preserve">2018 </w:t>
      </w:r>
      <w:r>
        <w:rPr>
          <w:rFonts w:ascii="宋体" w:cs="宋体" w:hint="eastAsia"/>
          <w:color w:val="FF0000"/>
          <w:kern w:val="0"/>
          <w:sz w:val="40"/>
          <w:szCs w:val="30"/>
        </w:rPr>
        <w:t>年4月财务报表复印件）</w:t>
      </w:r>
      <w:r>
        <w:rPr>
          <w:rFonts w:ascii="宋体" w:cs="宋体" w:hint="eastAsia"/>
          <w:kern w:val="0"/>
          <w:sz w:val="30"/>
          <w:szCs w:val="30"/>
        </w:rPr>
        <w:t>如为新成立的投标单位则按实际情况提供财务报表复印</w:t>
      </w:r>
    </w:p>
    <w:p w:rsidR="00A35695" w:rsidRDefault="003A3229">
      <w:pPr>
        <w:autoSpaceDE w:val="0"/>
        <w:autoSpaceDN w:val="0"/>
        <w:adjustRightInd w:val="0"/>
        <w:jc w:val="left"/>
        <w:rPr>
          <w:rFonts w:ascii="宋体" w:cs="宋体"/>
          <w:kern w:val="0"/>
          <w:sz w:val="30"/>
          <w:szCs w:val="30"/>
        </w:rPr>
      </w:pPr>
      <w:r>
        <w:rPr>
          <w:rFonts w:ascii="宋体" w:cs="宋体" w:hint="eastAsia"/>
          <w:kern w:val="0"/>
          <w:sz w:val="30"/>
          <w:szCs w:val="30"/>
        </w:rPr>
        <w:t>件（必须提供，加盖投标单位公章）；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10</w:t>
      </w:r>
      <w:r>
        <w:rPr>
          <w:rFonts w:ascii="宋体" w:cs="宋体" w:hint="eastAsia"/>
          <w:kern w:val="0"/>
          <w:sz w:val="30"/>
          <w:szCs w:val="30"/>
        </w:rPr>
        <w:t>、投标人</w:t>
      </w:r>
      <w:r>
        <w:rPr>
          <w:rFonts w:ascii="宋体" w:cs="宋体"/>
          <w:color w:val="FF0000"/>
          <w:kern w:val="0"/>
          <w:sz w:val="36"/>
          <w:szCs w:val="30"/>
        </w:rPr>
        <w:t xml:space="preserve">2018 </w:t>
      </w:r>
      <w:r>
        <w:rPr>
          <w:rFonts w:ascii="宋体" w:cs="宋体" w:hint="eastAsia"/>
          <w:color w:val="FF0000"/>
          <w:kern w:val="0"/>
          <w:sz w:val="36"/>
          <w:szCs w:val="30"/>
        </w:rPr>
        <w:t>年</w:t>
      </w:r>
      <w:r>
        <w:rPr>
          <w:rFonts w:ascii="宋体" w:cs="宋体"/>
          <w:color w:val="FF0000"/>
          <w:kern w:val="0"/>
          <w:sz w:val="36"/>
          <w:szCs w:val="30"/>
        </w:rPr>
        <w:t xml:space="preserve">1 </w:t>
      </w:r>
      <w:r>
        <w:rPr>
          <w:rFonts w:ascii="宋体" w:cs="宋体" w:hint="eastAsia"/>
          <w:color w:val="FF0000"/>
          <w:kern w:val="0"/>
          <w:sz w:val="36"/>
          <w:szCs w:val="30"/>
        </w:rPr>
        <w:t>月至</w:t>
      </w:r>
      <w:r>
        <w:rPr>
          <w:rFonts w:ascii="宋体" w:cs="宋体"/>
          <w:color w:val="FF0000"/>
          <w:kern w:val="0"/>
          <w:sz w:val="36"/>
          <w:szCs w:val="30"/>
        </w:rPr>
        <w:t xml:space="preserve">2018 </w:t>
      </w:r>
      <w:r>
        <w:rPr>
          <w:rFonts w:ascii="宋体" w:cs="宋体" w:hint="eastAsia"/>
          <w:color w:val="FF0000"/>
          <w:kern w:val="0"/>
          <w:sz w:val="36"/>
          <w:szCs w:val="30"/>
        </w:rPr>
        <w:t>年</w:t>
      </w:r>
      <w:r>
        <w:rPr>
          <w:rFonts w:ascii="宋体" w:cs="宋体"/>
          <w:color w:val="FF0000"/>
          <w:kern w:val="0"/>
          <w:sz w:val="36"/>
          <w:szCs w:val="30"/>
        </w:rPr>
        <w:t xml:space="preserve">3 </w:t>
      </w:r>
      <w:r>
        <w:rPr>
          <w:rFonts w:ascii="宋体" w:cs="宋体" w:hint="eastAsia"/>
          <w:color w:val="FF0000"/>
          <w:kern w:val="0"/>
          <w:sz w:val="36"/>
          <w:szCs w:val="30"/>
        </w:rPr>
        <w:t>月（</w:t>
      </w:r>
      <w:r>
        <w:rPr>
          <w:rFonts w:ascii="宋体" w:cs="宋体" w:hint="eastAsia"/>
          <w:color w:val="FF0000"/>
          <w:kern w:val="0"/>
          <w:sz w:val="40"/>
          <w:szCs w:val="30"/>
        </w:rPr>
        <w:t>应该为2</w:t>
      </w:r>
      <w:r>
        <w:rPr>
          <w:rFonts w:ascii="宋体" w:cs="宋体"/>
          <w:color w:val="FF0000"/>
          <w:kern w:val="0"/>
          <w:sz w:val="40"/>
          <w:szCs w:val="30"/>
        </w:rPr>
        <w:t xml:space="preserve">018 </w:t>
      </w:r>
      <w:r>
        <w:rPr>
          <w:rFonts w:ascii="宋体" w:cs="宋体" w:hint="eastAsia"/>
          <w:color w:val="FF0000"/>
          <w:kern w:val="0"/>
          <w:sz w:val="40"/>
          <w:szCs w:val="30"/>
        </w:rPr>
        <w:t>年2月至</w:t>
      </w:r>
      <w:r>
        <w:rPr>
          <w:rFonts w:ascii="宋体" w:cs="宋体"/>
          <w:color w:val="FF0000"/>
          <w:kern w:val="0"/>
          <w:sz w:val="40"/>
          <w:szCs w:val="30"/>
        </w:rPr>
        <w:t xml:space="preserve">2018 </w:t>
      </w:r>
      <w:r>
        <w:rPr>
          <w:rFonts w:ascii="宋体" w:cs="宋体" w:hint="eastAsia"/>
          <w:color w:val="FF0000"/>
          <w:kern w:val="0"/>
          <w:sz w:val="40"/>
          <w:szCs w:val="30"/>
        </w:rPr>
        <w:t>年4月</w:t>
      </w:r>
      <w:r>
        <w:rPr>
          <w:rFonts w:ascii="宋体" w:cs="宋体" w:hint="eastAsia"/>
          <w:color w:val="FF0000"/>
          <w:kern w:val="0"/>
          <w:sz w:val="36"/>
          <w:szCs w:val="30"/>
        </w:rPr>
        <w:t>）</w:t>
      </w:r>
      <w:r>
        <w:rPr>
          <w:rFonts w:ascii="宋体" w:cs="宋体" w:hint="eastAsia"/>
          <w:kern w:val="0"/>
          <w:sz w:val="30"/>
          <w:szCs w:val="30"/>
        </w:rPr>
        <w:t>经社保部门盖章确认的社保证明复印件或者《依法缴纳或依法免交社保证明》复印件，如为新成立的投标单位请按实际依法缴纳社保月份提供。（如有请提供，加盖投标单位公章）；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11</w:t>
      </w:r>
      <w:r>
        <w:rPr>
          <w:rFonts w:ascii="宋体" w:cs="宋体" w:hint="eastAsia"/>
          <w:kern w:val="0"/>
          <w:sz w:val="30"/>
          <w:szCs w:val="30"/>
        </w:rPr>
        <w:t>、投标人</w:t>
      </w:r>
      <w:r>
        <w:rPr>
          <w:rFonts w:ascii="宋体" w:cs="宋体"/>
          <w:kern w:val="0"/>
          <w:sz w:val="40"/>
          <w:szCs w:val="30"/>
        </w:rPr>
        <w:t xml:space="preserve">2018 </w:t>
      </w:r>
      <w:r>
        <w:rPr>
          <w:rFonts w:ascii="宋体" w:cs="宋体" w:hint="eastAsia"/>
          <w:kern w:val="0"/>
          <w:sz w:val="40"/>
          <w:szCs w:val="30"/>
        </w:rPr>
        <w:t>年</w:t>
      </w:r>
      <w:r>
        <w:rPr>
          <w:rFonts w:ascii="宋体" w:cs="宋体"/>
          <w:kern w:val="0"/>
          <w:sz w:val="40"/>
          <w:szCs w:val="30"/>
        </w:rPr>
        <w:t xml:space="preserve">1 </w:t>
      </w:r>
      <w:r>
        <w:rPr>
          <w:rFonts w:ascii="宋体" w:cs="宋体" w:hint="eastAsia"/>
          <w:kern w:val="0"/>
          <w:sz w:val="40"/>
          <w:szCs w:val="30"/>
        </w:rPr>
        <w:t>月至</w:t>
      </w:r>
      <w:r>
        <w:rPr>
          <w:rFonts w:ascii="宋体" w:cs="宋体"/>
          <w:kern w:val="0"/>
          <w:sz w:val="40"/>
          <w:szCs w:val="30"/>
        </w:rPr>
        <w:t xml:space="preserve">2018 </w:t>
      </w:r>
      <w:r>
        <w:rPr>
          <w:rFonts w:ascii="宋体" w:cs="宋体" w:hint="eastAsia"/>
          <w:kern w:val="0"/>
          <w:sz w:val="40"/>
          <w:szCs w:val="30"/>
        </w:rPr>
        <w:t>年</w:t>
      </w:r>
      <w:r>
        <w:rPr>
          <w:rFonts w:ascii="宋体" w:cs="宋体"/>
          <w:kern w:val="0"/>
          <w:sz w:val="40"/>
          <w:szCs w:val="30"/>
        </w:rPr>
        <w:t xml:space="preserve">3 </w:t>
      </w:r>
      <w:r>
        <w:rPr>
          <w:rFonts w:ascii="宋体" w:cs="宋体" w:hint="eastAsia"/>
          <w:kern w:val="0"/>
          <w:sz w:val="40"/>
          <w:szCs w:val="30"/>
        </w:rPr>
        <w:t>月（</w:t>
      </w:r>
      <w:r>
        <w:rPr>
          <w:rFonts w:ascii="宋体" w:cs="宋体" w:hint="eastAsia"/>
          <w:color w:val="FF0000"/>
          <w:kern w:val="0"/>
          <w:sz w:val="40"/>
          <w:szCs w:val="30"/>
        </w:rPr>
        <w:t>应该为2</w:t>
      </w:r>
      <w:r>
        <w:rPr>
          <w:rFonts w:ascii="宋体" w:cs="宋体"/>
          <w:color w:val="FF0000"/>
          <w:kern w:val="0"/>
          <w:sz w:val="40"/>
          <w:szCs w:val="30"/>
        </w:rPr>
        <w:t xml:space="preserve">018 </w:t>
      </w:r>
      <w:r>
        <w:rPr>
          <w:rFonts w:ascii="宋体" w:cs="宋体" w:hint="eastAsia"/>
          <w:color w:val="FF0000"/>
          <w:kern w:val="0"/>
          <w:sz w:val="40"/>
          <w:szCs w:val="30"/>
        </w:rPr>
        <w:t>年2月至</w:t>
      </w:r>
      <w:r>
        <w:rPr>
          <w:rFonts w:ascii="宋体" w:cs="宋体"/>
          <w:color w:val="FF0000"/>
          <w:kern w:val="0"/>
          <w:sz w:val="40"/>
          <w:szCs w:val="30"/>
        </w:rPr>
        <w:t xml:space="preserve">2018 </w:t>
      </w:r>
      <w:r>
        <w:rPr>
          <w:rFonts w:ascii="宋体" w:cs="宋体" w:hint="eastAsia"/>
          <w:color w:val="FF0000"/>
          <w:kern w:val="0"/>
          <w:sz w:val="40"/>
          <w:szCs w:val="30"/>
        </w:rPr>
        <w:t>年4月</w:t>
      </w:r>
      <w:r>
        <w:rPr>
          <w:rFonts w:ascii="宋体" w:cs="宋体" w:hint="eastAsia"/>
          <w:kern w:val="0"/>
          <w:sz w:val="40"/>
          <w:szCs w:val="30"/>
        </w:rPr>
        <w:t>）</w:t>
      </w:r>
      <w:r>
        <w:rPr>
          <w:rFonts w:ascii="宋体" w:cs="宋体" w:hint="eastAsia"/>
          <w:kern w:val="0"/>
          <w:sz w:val="30"/>
          <w:szCs w:val="30"/>
        </w:rPr>
        <w:t>依法缴纳税收证明复印件（税费凭证复印件或者依法缴纳税费或依法免</w:t>
      </w:r>
    </w:p>
    <w:p w:rsidR="00A35695" w:rsidRDefault="003A3229">
      <w:pPr>
        <w:autoSpaceDE w:val="0"/>
        <w:autoSpaceDN w:val="0"/>
        <w:adjustRightInd w:val="0"/>
        <w:jc w:val="left"/>
        <w:rPr>
          <w:rFonts w:ascii="宋体" w:cs="宋体"/>
          <w:kern w:val="0"/>
          <w:sz w:val="30"/>
          <w:szCs w:val="30"/>
        </w:rPr>
      </w:pPr>
      <w:r>
        <w:rPr>
          <w:rFonts w:ascii="宋体" w:cs="宋体" w:hint="eastAsia"/>
          <w:kern w:val="0"/>
          <w:sz w:val="30"/>
          <w:szCs w:val="30"/>
        </w:rPr>
        <w:t>缴税费的证明复印件，如为新成立的投标单位请按实际依法缴纳税收月份提供）（如有请提供，加盖投标单位公章）；</w:t>
      </w:r>
    </w:p>
    <w:p w:rsidR="00A35695" w:rsidRDefault="00A35695">
      <w:pPr>
        <w:autoSpaceDE w:val="0"/>
        <w:autoSpaceDN w:val="0"/>
        <w:adjustRightInd w:val="0"/>
        <w:jc w:val="left"/>
        <w:rPr>
          <w:rFonts w:ascii="宋体" w:cs="宋体"/>
          <w:kern w:val="0"/>
          <w:sz w:val="30"/>
          <w:szCs w:val="30"/>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12</w:t>
      </w:r>
      <w:r>
        <w:rPr>
          <w:rFonts w:ascii="宋体" w:cs="宋体" w:hint="eastAsia"/>
          <w:kern w:val="0"/>
          <w:sz w:val="30"/>
          <w:szCs w:val="30"/>
        </w:rPr>
        <w:t>、商务响应表格式：</w:t>
      </w:r>
    </w:p>
    <w:p w:rsidR="00A35695" w:rsidRDefault="003A3229">
      <w:pPr>
        <w:autoSpaceDE w:val="0"/>
        <w:autoSpaceDN w:val="0"/>
        <w:adjustRightInd w:val="0"/>
        <w:jc w:val="center"/>
        <w:rPr>
          <w:rFonts w:ascii="宋体" w:cs="宋体"/>
          <w:kern w:val="0"/>
          <w:sz w:val="32"/>
          <w:szCs w:val="32"/>
        </w:rPr>
      </w:pPr>
      <w:r>
        <w:rPr>
          <w:rFonts w:ascii="宋体" w:cs="宋体" w:hint="eastAsia"/>
          <w:kern w:val="0"/>
          <w:sz w:val="32"/>
          <w:szCs w:val="32"/>
        </w:rPr>
        <w:t>商务响应表</w:t>
      </w:r>
    </w:p>
    <w:tbl>
      <w:tblPr>
        <w:tblStyle w:val="af2"/>
        <w:tblW w:w="8953" w:type="dxa"/>
        <w:tblLayout w:type="fixed"/>
        <w:tblLook w:val="04A0"/>
      </w:tblPr>
      <w:tblGrid>
        <w:gridCol w:w="2235"/>
        <w:gridCol w:w="2409"/>
        <w:gridCol w:w="1560"/>
        <w:gridCol w:w="2749"/>
      </w:tblGrid>
      <w:tr w:rsidR="00A35695">
        <w:trPr>
          <w:trHeight w:val="609"/>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项目</w:t>
            </w:r>
          </w:p>
        </w:tc>
        <w:tc>
          <w:tcPr>
            <w:tcW w:w="2409"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招标文件要求</w:t>
            </w:r>
          </w:p>
        </w:tc>
        <w:tc>
          <w:tcPr>
            <w:tcW w:w="1560"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是否响应</w:t>
            </w:r>
          </w:p>
        </w:tc>
        <w:tc>
          <w:tcPr>
            <w:tcW w:w="2749"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投标人的承诺或说明</w:t>
            </w:r>
          </w:p>
        </w:tc>
      </w:tr>
      <w:tr w:rsidR="00A35695">
        <w:trPr>
          <w:trHeight w:val="586"/>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质保期</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r w:rsidR="00A35695">
        <w:trPr>
          <w:trHeight w:val="1218"/>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售后技术服务及其他要求</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r w:rsidR="00A35695">
        <w:trPr>
          <w:trHeight w:val="609"/>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交货时间及地点</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r w:rsidR="00A35695">
        <w:trPr>
          <w:trHeight w:val="586"/>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付款时间</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r w:rsidR="00A35695">
        <w:trPr>
          <w:trHeight w:val="609"/>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其他要求</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r w:rsidR="00A35695">
        <w:trPr>
          <w:trHeight w:val="609"/>
        </w:trPr>
        <w:tc>
          <w:tcPr>
            <w:tcW w:w="2235" w:type="dxa"/>
            <w:vAlign w:val="center"/>
          </w:tcPr>
          <w:p w:rsidR="00A35695" w:rsidRDefault="003A3229">
            <w:pPr>
              <w:autoSpaceDE w:val="0"/>
              <w:autoSpaceDN w:val="0"/>
              <w:adjustRightInd w:val="0"/>
              <w:jc w:val="center"/>
              <w:rPr>
                <w:rFonts w:ascii="宋体" w:cs="宋体"/>
                <w:kern w:val="0"/>
                <w:sz w:val="28"/>
                <w:szCs w:val="28"/>
              </w:rPr>
            </w:pPr>
            <w:r>
              <w:rPr>
                <w:rFonts w:ascii="宋体" w:cs="宋体"/>
                <w:kern w:val="0"/>
                <w:sz w:val="28"/>
                <w:szCs w:val="28"/>
              </w:rPr>
              <w:t>………</w:t>
            </w:r>
          </w:p>
        </w:tc>
        <w:tc>
          <w:tcPr>
            <w:tcW w:w="2409" w:type="dxa"/>
            <w:vAlign w:val="center"/>
          </w:tcPr>
          <w:p w:rsidR="00A35695" w:rsidRDefault="00A35695">
            <w:pPr>
              <w:autoSpaceDE w:val="0"/>
              <w:autoSpaceDN w:val="0"/>
              <w:adjustRightInd w:val="0"/>
              <w:jc w:val="center"/>
              <w:rPr>
                <w:rFonts w:ascii="宋体" w:cs="宋体"/>
                <w:kern w:val="0"/>
                <w:sz w:val="28"/>
                <w:szCs w:val="28"/>
              </w:rPr>
            </w:pPr>
          </w:p>
        </w:tc>
        <w:tc>
          <w:tcPr>
            <w:tcW w:w="1560" w:type="dxa"/>
            <w:vAlign w:val="center"/>
          </w:tcPr>
          <w:p w:rsidR="00A35695" w:rsidRDefault="00A35695">
            <w:pPr>
              <w:autoSpaceDE w:val="0"/>
              <w:autoSpaceDN w:val="0"/>
              <w:adjustRightInd w:val="0"/>
              <w:jc w:val="center"/>
              <w:rPr>
                <w:rFonts w:ascii="宋体" w:cs="宋体"/>
                <w:kern w:val="0"/>
                <w:sz w:val="28"/>
                <w:szCs w:val="28"/>
              </w:rPr>
            </w:pPr>
          </w:p>
        </w:tc>
        <w:tc>
          <w:tcPr>
            <w:tcW w:w="2749" w:type="dxa"/>
            <w:vAlign w:val="center"/>
          </w:tcPr>
          <w:p w:rsidR="00A35695" w:rsidRDefault="00A35695">
            <w:pPr>
              <w:autoSpaceDE w:val="0"/>
              <w:autoSpaceDN w:val="0"/>
              <w:adjustRightInd w:val="0"/>
              <w:jc w:val="center"/>
              <w:rPr>
                <w:rFonts w:ascii="宋体" w:cs="宋体"/>
                <w:kern w:val="0"/>
                <w:sz w:val="28"/>
                <w:szCs w:val="28"/>
              </w:rPr>
            </w:pPr>
          </w:p>
        </w:tc>
      </w:tr>
    </w:tbl>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ind w:firstLineChars="1620" w:firstLine="4536"/>
        <w:jc w:val="left"/>
        <w:rPr>
          <w:rFonts w:ascii="宋体" w:cs="宋体"/>
          <w:kern w:val="0"/>
          <w:sz w:val="28"/>
          <w:szCs w:val="28"/>
        </w:rPr>
      </w:pPr>
    </w:p>
    <w:p w:rsidR="00A35695" w:rsidRDefault="00A35695">
      <w:pPr>
        <w:autoSpaceDE w:val="0"/>
        <w:autoSpaceDN w:val="0"/>
        <w:adjustRightInd w:val="0"/>
        <w:ind w:firstLineChars="1620" w:firstLine="4536"/>
        <w:jc w:val="left"/>
        <w:rPr>
          <w:rFonts w:ascii="宋体" w:cs="宋体"/>
          <w:kern w:val="0"/>
          <w:sz w:val="28"/>
          <w:szCs w:val="28"/>
        </w:rPr>
      </w:pPr>
    </w:p>
    <w:p w:rsidR="00A35695" w:rsidRDefault="00A35695">
      <w:pPr>
        <w:autoSpaceDE w:val="0"/>
        <w:autoSpaceDN w:val="0"/>
        <w:adjustRightInd w:val="0"/>
        <w:ind w:firstLineChars="1620" w:firstLine="4536"/>
        <w:jc w:val="left"/>
        <w:rPr>
          <w:rFonts w:ascii="宋体" w:cs="宋体"/>
          <w:kern w:val="0"/>
          <w:sz w:val="28"/>
          <w:szCs w:val="28"/>
        </w:rPr>
      </w:pPr>
    </w:p>
    <w:p w:rsidR="00A35695" w:rsidRDefault="003A3229">
      <w:pPr>
        <w:autoSpaceDE w:val="0"/>
        <w:autoSpaceDN w:val="0"/>
        <w:adjustRightInd w:val="0"/>
        <w:ind w:firstLineChars="1620" w:firstLine="4536"/>
        <w:jc w:val="left"/>
        <w:rPr>
          <w:rFonts w:ascii="宋体" w:cs="宋体"/>
          <w:kern w:val="0"/>
          <w:sz w:val="28"/>
          <w:szCs w:val="28"/>
        </w:rPr>
      </w:pPr>
      <w:r>
        <w:rPr>
          <w:rFonts w:ascii="宋体" w:cs="宋体" w:hint="eastAsia"/>
          <w:kern w:val="0"/>
          <w:sz w:val="28"/>
          <w:szCs w:val="28"/>
        </w:rPr>
        <w:t>投标人（盖单位公章）:</w:t>
      </w:r>
    </w:p>
    <w:p w:rsidR="00A35695" w:rsidRDefault="003A3229">
      <w:pPr>
        <w:autoSpaceDE w:val="0"/>
        <w:autoSpaceDN w:val="0"/>
        <w:adjustRightInd w:val="0"/>
        <w:ind w:firstLineChars="1620" w:firstLine="4536"/>
        <w:jc w:val="left"/>
        <w:rPr>
          <w:rFonts w:ascii="宋体" w:cs="宋体"/>
          <w:kern w:val="0"/>
          <w:sz w:val="28"/>
          <w:szCs w:val="28"/>
        </w:rPr>
      </w:pPr>
      <w:r>
        <w:rPr>
          <w:rFonts w:ascii="宋体" w:cs="宋体" w:hint="eastAsia"/>
          <w:kern w:val="0"/>
          <w:sz w:val="28"/>
          <w:szCs w:val="28"/>
        </w:rPr>
        <w:t>法定代表人或委托代理人签名:</w:t>
      </w:r>
    </w:p>
    <w:p w:rsidR="00A35695" w:rsidRDefault="003A3229">
      <w:pPr>
        <w:autoSpaceDE w:val="0"/>
        <w:autoSpaceDN w:val="0"/>
        <w:adjustRightInd w:val="0"/>
        <w:ind w:firstLineChars="1620" w:firstLine="4536"/>
        <w:jc w:val="left"/>
        <w:rPr>
          <w:rFonts w:ascii="宋体" w:cs="宋体"/>
          <w:kern w:val="0"/>
          <w:sz w:val="28"/>
          <w:szCs w:val="28"/>
        </w:rPr>
      </w:pPr>
      <w:r>
        <w:rPr>
          <w:rFonts w:ascii="宋体" w:cs="宋体" w:hint="eastAsia"/>
          <w:kern w:val="0"/>
          <w:sz w:val="28"/>
          <w:szCs w:val="28"/>
        </w:rPr>
        <w:t>日期：</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13</w:t>
      </w:r>
      <w:r>
        <w:rPr>
          <w:rFonts w:ascii="宋体" w:cs="宋体" w:hint="eastAsia"/>
          <w:kern w:val="0"/>
          <w:sz w:val="30"/>
          <w:szCs w:val="30"/>
        </w:rPr>
        <w:t>、投标人的类似成功案例的业绩证明文件（以中标</w:t>
      </w:r>
      <w:r>
        <w:rPr>
          <w:rFonts w:ascii="宋体" w:cs="宋体"/>
          <w:kern w:val="0"/>
          <w:sz w:val="30"/>
          <w:szCs w:val="30"/>
        </w:rPr>
        <w:t>/</w:t>
      </w:r>
      <w:r>
        <w:rPr>
          <w:rFonts w:ascii="宋体" w:cs="宋体" w:hint="eastAsia"/>
          <w:kern w:val="0"/>
          <w:sz w:val="30"/>
          <w:szCs w:val="30"/>
        </w:rPr>
        <w:t>成交通知书或者合同复印件为准）：</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投标人同类项目实施情况一览表格式：（投标人同类项目合同复印件、用户验收报告（如有）、用户评价意见格式自拟）</w:t>
      </w:r>
    </w:p>
    <w:p w:rsidR="00A35695" w:rsidRDefault="00A35695">
      <w:pPr>
        <w:autoSpaceDE w:val="0"/>
        <w:autoSpaceDN w:val="0"/>
        <w:adjustRightInd w:val="0"/>
        <w:jc w:val="left"/>
        <w:rPr>
          <w:rFonts w:ascii="宋体" w:cs="宋体"/>
          <w:kern w:val="0"/>
          <w:szCs w:val="21"/>
        </w:rPr>
      </w:pPr>
    </w:p>
    <w:tbl>
      <w:tblPr>
        <w:tblStyle w:val="af2"/>
        <w:tblW w:w="9628" w:type="dxa"/>
        <w:tblLayout w:type="fixed"/>
        <w:tblLook w:val="04A0"/>
      </w:tblPr>
      <w:tblGrid>
        <w:gridCol w:w="1069"/>
        <w:gridCol w:w="1069"/>
        <w:gridCol w:w="1070"/>
        <w:gridCol w:w="1070"/>
        <w:gridCol w:w="1070"/>
        <w:gridCol w:w="1070"/>
        <w:gridCol w:w="1070"/>
        <w:gridCol w:w="1070"/>
        <w:gridCol w:w="1070"/>
      </w:tblGrid>
      <w:tr w:rsidR="00A35695">
        <w:trPr>
          <w:trHeight w:val="573"/>
        </w:trPr>
        <w:tc>
          <w:tcPr>
            <w:tcW w:w="1069"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投标人名称</w:t>
            </w:r>
          </w:p>
        </w:tc>
        <w:tc>
          <w:tcPr>
            <w:tcW w:w="1069"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项目名称</w:t>
            </w:r>
          </w:p>
        </w:tc>
        <w:tc>
          <w:tcPr>
            <w:tcW w:w="1070"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采购数量</w:t>
            </w:r>
          </w:p>
        </w:tc>
        <w:tc>
          <w:tcPr>
            <w:tcW w:w="1070"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单价</w:t>
            </w:r>
          </w:p>
        </w:tc>
        <w:tc>
          <w:tcPr>
            <w:tcW w:w="1070"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合同金额（万元）</w:t>
            </w:r>
          </w:p>
        </w:tc>
        <w:tc>
          <w:tcPr>
            <w:tcW w:w="3210" w:type="dxa"/>
            <w:gridSpan w:val="3"/>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附件页码</w:t>
            </w:r>
          </w:p>
        </w:tc>
        <w:tc>
          <w:tcPr>
            <w:tcW w:w="1070" w:type="dxa"/>
            <w:vMerge w:val="restart"/>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招标人联系人及联系电话</w:t>
            </w:r>
          </w:p>
        </w:tc>
      </w:tr>
      <w:tr w:rsidR="00A35695">
        <w:trPr>
          <w:trHeight w:val="689"/>
        </w:trPr>
        <w:tc>
          <w:tcPr>
            <w:tcW w:w="1069" w:type="dxa"/>
            <w:vMerge/>
            <w:vAlign w:val="center"/>
          </w:tcPr>
          <w:p w:rsidR="00A35695" w:rsidRDefault="00A35695">
            <w:pPr>
              <w:autoSpaceDE w:val="0"/>
              <w:autoSpaceDN w:val="0"/>
              <w:adjustRightInd w:val="0"/>
              <w:jc w:val="center"/>
              <w:rPr>
                <w:rFonts w:ascii="宋体" w:cs="宋体"/>
                <w:kern w:val="0"/>
                <w:szCs w:val="21"/>
              </w:rPr>
            </w:pPr>
          </w:p>
        </w:tc>
        <w:tc>
          <w:tcPr>
            <w:tcW w:w="1069" w:type="dxa"/>
            <w:vMerge/>
            <w:vAlign w:val="center"/>
          </w:tcPr>
          <w:p w:rsidR="00A35695" w:rsidRDefault="00A35695">
            <w:pPr>
              <w:autoSpaceDE w:val="0"/>
              <w:autoSpaceDN w:val="0"/>
              <w:adjustRightInd w:val="0"/>
              <w:jc w:val="center"/>
              <w:rPr>
                <w:rFonts w:ascii="宋体" w:cs="宋体"/>
                <w:kern w:val="0"/>
                <w:szCs w:val="21"/>
              </w:rPr>
            </w:pPr>
          </w:p>
        </w:tc>
        <w:tc>
          <w:tcPr>
            <w:tcW w:w="1070" w:type="dxa"/>
            <w:vMerge/>
            <w:vAlign w:val="center"/>
          </w:tcPr>
          <w:p w:rsidR="00A35695" w:rsidRDefault="00A35695">
            <w:pPr>
              <w:autoSpaceDE w:val="0"/>
              <w:autoSpaceDN w:val="0"/>
              <w:adjustRightInd w:val="0"/>
              <w:jc w:val="center"/>
              <w:rPr>
                <w:rFonts w:ascii="宋体" w:cs="宋体"/>
                <w:kern w:val="0"/>
                <w:szCs w:val="21"/>
              </w:rPr>
            </w:pPr>
          </w:p>
        </w:tc>
        <w:tc>
          <w:tcPr>
            <w:tcW w:w="1070" w:type="dxa"/>
            <w:vMerge/>
            <w:vAlign w:val="center"/>
          </w:tcPr>
          <w:p w:rsidR="00A35695" w:rsidRDefault="00A35695">
            <w:pPr>
              <w:autoSpaceDE w:val="0"/>
              <w:autoSpaceDN w:val="0"/>
              <w:adjustRightInd w:val="0"/>
              <w:jc w:val="center"/>
              <w:rPr>
                <w:rFonts w:ascii="宋体" w:cs="宋体"/>
                <w:kern w:val="0"/>
                <w:szCs w:val="21"/>
              </w:rPr>
            </w:pPr>
          </w:p>
        </w:tc>
        <w:tc>
          <w:tcPr>
            <w:tcW w:w="1070" w:type="dxa"/>
            <w:vMerge/>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合同</w:t>
            </w:r>
          </w:p>
        </w:tc>
        <w:tc>
          <w:tcPr>
            <w:tcW w:w="1070" w:type="dxa"/>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验收报告</w:t>
            </w:r>
          </w:p>
        </w:tc>
        <w:tc>
          <w:tcPr>
            <w:tcW w:w="1070" w:type="dxa"/>
            <w:vAlign w:val="center"/>
          </w:tcPr>
          <w:p w:rsidR="00A35695" w:rsidRDefault="003A3229">
            <w:pPr>
              <w:autoSpaceDE w:val="0"/>
              <w:autoSpaceDN w:val="0"/>
              <w:adjustRightInd w:val="0"/>
              <w:jc w:val="center"/>
              <w:rPr>
                <w:rFonts w:ascii="宋体" w:cs="宋体"/>
                <w:kern w:val="0"/>
                <w:szCs w:val="21"/>
              </w:rPr>
            </w:pPr>
            <w:r>
              <w:rPr>
                <w:rFonts w:ascii="宋体" w:cs="宋体" w:hint="eastAsia"/>
                <w:kern w:val="0"/>
                <w:szCs w:val="21"/>
              </w:rPr>
              <w:t>用户评价</w:t>
            </w:r>
          </w:p>
        </w:tc>
        <w:tc>
          <w:tcPr>
            <w:tcW w:w="1070" w:type="dxa"/>
            <w:vMerge/>
            <w:vAlign w:val="center"/>
          </w:tcPr>
          <w:p w:rsidR="00A35695" w:rsidRDefault="00A35695">
            <w:pPr>
              <w:autoSpaceDE w:val="0"/>
              <w:autoSpaceDN w:val="0"/>
              <w:adjustRightInd w:val="0"/>
              <w:jc w:val="center"/>
              <w:rPr>
                <w:rFonts w:ascii="宋体" w:cs="宋体"/>
                <w:kern w:val="0"/>
                <w:szCs w:val="21"/>
              </w:rPr>
            </w:pPr>
          </w:p>
        </w:tc>
      </w:tr>
      <w:tr w:rsidR="00A35695">
        <w:trPr>
          <w:trHeight w:val="573"/>
        </w:trPr>
        <w:tc>
          <w:tcPr>
            <w:tcW w:w="1069" w:type="dxa"/>
            <w:vAlign w:val="center"/>
          </w:tcPr>
          <w:p w:rsidR="00A35695" w:rsidRDefault="00A35695">
            <w:pPr>
              <w:autoSpaceDE w:val="0"/>
              <w:autoSpaceDN w:val="0"/>
              <w:adjustRightInd w:val="0"/>
              <w:jc w:val="center"/>
              <w:rPr>
                <w:rFonts w:ascii="宋体" w:cs="宋体"/>
                <w:kern w:val="0"/>
                <w:szCs w:val="21"/>
              </w:rPr>
            </w:pPr>
          </w:p>
        </w:tc>
        <w:tc>
          <w:tcPr>
            <w:tcW w:w="1069"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r>
      <w:tr w:rsidR="00A35695">
        <w:trPr>
          <w:trHeight w:val="551"/>
        </w:trPr>
        <w:tc>
          <w:tcPr>
            <w:tcW w:w="1069" w:type="dxa"/>
            <w:vAlign w:val="center"/>
          </w:tcPr>
          <w:p w:rsidR="00A35695" w:rsidRDefault="00A35695">
            <w:pPr>
              <w:autoSpaceDE w:val="0"/>
              <w:autoSpaceDN w:val="0"/>
              <w:adjustRightInd w:val="0"/>
              <w:jc w:val="center"/>
              <w:rPr>
                <w:rFonts w:ascii="宋体" w:cs="宋体"/>
                <w:kern w:val="0"/>
                <w:szCs w:val="21"/>
              </w:rPr>
            </w:pPr>
          </w:p>
        </w:tc>
        <w:tc>
          <w:tcPr>
            <w:tcW w:w="1069"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r>
      <w:tr w:rsidR="00A35695">
        <w:trPr>
          <w:trHeight w:val="551"/>
        </w:trPr>
        <w:tc>
          <w:tcPr>
            <w:tcW w:w="1069" w:type="dxa"/>
            <w:vAlign w:val="center"/>
          </w:tcPr>
          <w:p w:rsidR="00A35695" w:rsidRDefault="00A35695">
            <w:pPr>
              <w:autoSpaceDE w:val="0"/>
              <w:autoSpaceDN w:val="0"/>
              <w:adjustRightInd w:val="0"/>
              <w:jc w:val="center"/>
              <w:rPr>
                <w:rFonts w:ascii="宋体" w:cs="宋体"/>
                <w:kern w:val="0"/>
                <w:szCs w:val="21"/>
              </w:rPr>
            </w:pPr>
          </w:p>
        </w:tc>
        <w:tc>
          <w:tcPr>
            <w:tcW w:w="1069"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r>
      <w:tr w:rsidR="00A35695">
        <w:trPr>
          <w:trHeight w:val="573"/>
        </w:trPr>
        <w:tc>
          <w:tcPr>
            <w:tcW w:w="1069" w:type="dxa"/>
            <w:vAlign w:val="center"/>
          </w:tcPr>
          <w:p w:rsidR="00A35695" w:rsidRDefault="00A35695">
            <w:pPr>
              <w:autoSpaceDE w:val="0"/>
              <w:autoSpaceDN w:val="0"/>
              <w:adjustRightInd w:val="0"/>
              <w:jc w:val="center"/>
              <w:rPr>
                <w:rFonts w:ascii="宋体" w:cs="宋体"/>
                <w:kern w:val="0"/>
                <w:szCs w:val="21"/>
              </w:rPr>
            </w:pPr>
          </w:p>
        </w:tc>
        <w:tc>
          <w:tcPr>
            <w:tcW w:w="1069"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r>
      <w:tr w:rsidR="00A35695">
        <w:trPr>
          <w:trHeight w:val="573"/>
        </w:trPr>
        <w:tc>
          <w:tcPr>
            <w:tcW w:w="1069" w:type="dxa"/>
            <w:vAlign w:val="center"/>
          </w:tcPr>
          <w:p w:rsidR="00A35695" w:rsidRDefault="00A35695">
            <w:pPr>
              <w:autoSpaceDE w:val="0"/>
              <w:autoSpaceDN w:val="0"/>
              <w:adjustRightInd w:val="0"/>
              <w:jc w:val="center"/>
              <w:rPr>
                <w:rFonts w:ascii="宋体" w:cs="宋体"/>
                <w:kern w:val="0"/>
                <w:szCs w:val="21"/>
              </w:rPr>
            </w:pPr>
          </w:p>
        </w:tc>
        <w:tc>
          <w:tcPr>
            <w:tcW w:w="1069"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c>
          <w:tcPr>
            <w:tcW w:w="1070" w:type="dxa"/>
            <w:vAlign w:val="center"/>
          </w:tcPr>
          <w:p w:rsidR="00A35695" w:rsidRDefault="00A35695">
            <w:pPr>
              <w:autoSpaceDE w:val="0"/>
              <w:autoSpaceDN w:val="0"/>
              <w:adjustRightInd w:val="0"/>
              <w:jc w:val="center"/>
              <w:rPr>
                <w:rFonts w:ascii="宋体" w:cs="宋体"/>
                <w:kern w:val="0"/>
                <w:szCs w:val="21"/>
              </w:rPr>
            </w:pPr>
          </w:p>
        </w:tc>
      </w:tr>
    </w:tbl>
    <w:p w:rsidR="00A35695" w:rsidRDefault="00A35695">
      <w:pPr>
        <w:autoSpaceDE w:val="0"/>
        <w:autoSpaceDN w:val="0"/>
        <w:adjustRightInd w:val="0"/>
        <w:jc w:val="left"/>
        <w:rPr>
          <w:rFonts w:ascii="宋体" w:cs="宋体"/>
          <w:kern w:val="0"/>
          <w:szCs w:val="21"/>
        </w:rPr>
      </w:pPr>
    </w:p>
    <w:p w:rsidR="00A35695" w:rsidRDefault="00A35695" w:rsidP="00C35DA5">
      <w:pPr>
        <w:autoSpaceDE w:val="0"/>
        <w:autoSpaceDN w:val="0"/>
        <w:adjustRightInd w:val="0"/>
        <w:ind w:firstLineChars="1417" w:firstLine="3968"/>
        <w:jc w:val="left"/>
        <w:rPr>
          <w:rFonts w:ascii="宋体" w:cs="宋体"/>
          <w:kern w:val="0"/>
          <w:sz w:val="28"/>
          <w:szCs w:val="28"/>
        </w:rPr>
      </w:pPr>
    </w:p>
    <w:p w:rsidR="00A35695" w:rsidRDefault="00A35695" w:rsidP="00C35DA5">
      <w:pPr>
        <w:autoSpaceDE w:val="0"/>
        <w:autoSpaceDN w:val="0"/>
        <w:adjustRightInd w:val="0"/>
        <w:ind w:firstLineChars="1417" w:firstLine="3401"/>
        <w:jc w:val="left"/>
        <w:rPr>
          <w:rFonts w:ascii="宋体" w:cs="宋体"/>
          <w:kern w:val="0"/>
          <w:sz w:val="24"/>
          <w:szCs w:val="24"/>
        </w:rPr>
      </w:pPr>
    </w:p>
    <w:p w:rsidR="00A35695" w:rsidRDefault="003A3229" w:rsidP="00C35DA5">
      <w:pPr>
        <w:autoSpaceDE w:val="0"/>
        <w:autoSpaceDN w:val="0"/>
        <w:adjustRightInd w:val="0"/>
        <w:ind w:firstLineChars="1417" w:firstLine="3401"/>
        <w:jc w:val="left"/>
        <w:rPr>
          <w:rFonts w:ascii="宋体" w:cs="宋体"/>
          <w:kern w:val="0"/>
          <w:sz w:val="24"/>
          <w:szCs w:val="24"/>
        </w:rPr>
      </w:pPr>
      <w:r>
        <w:rPr>
          <w:rFonts w:ascii="宋体" w:cs="宋体" w:hint="eastAsia"/>
          <w:kern w:val="0"/>
          <w:sz w:val="24"/>
          <w:szCs w:val="24"/>
        </w:rPr>
        <w:t>投标人（盖单位公章）：</w:t>
      </w:r>
    </w:p>
    <w:p w:rsidR="00A35695" w:rsidRDefault="00A35695" w:rsidP="00C35DA5">
      <w:pPr>
        <w:autoSpaceDE w:val="0"/>
        <w:autoSpaceDN w:val="0"/>
        <w:adjustRightInd w:val="0"/>
        <w:ind w:firstLineChars="1417" w:firstLine="3401"/>
        <w:jc w:val="left"/>
        <w:rPr>
          <w:rFonts w:ascii="宋体" w:cs="宋体"/>
          <w:kern w:val="0"/>
          <w:sz w:val="24"/>
          <w:szCs w:val="24"/>
        </w:rPr>
      </w:pPr>
    </w:p>
    <w:p w:rsidR="00A35695" w:rsidRDefault="003A3229" w:rsidP="00C35DA5">
      <w:pPr>
        <w:autoSpaceDE w:val="0"/>
        <w:autoSpaceDN w:val="0"/>
        <w:adjustRightInd w:val="0"/>
        <w:ind w:firstLineChars="1417" w:firstLine="3401"/>
        <w:jc w:val="left"/>
        <w:rPr>
          <w:rFonts w:ascii="宋体" w:cs="宋体"/>
          <w:kern w:val="0"/>
          <w:sz w:val="24"/>
          <w:szCs w:val="24"/>
        </w:rPr>
      </w:pPr>
      <w:r>
        <w:rPr>
          <w:rFonts w:ascii="宋体" w:cs="宋体" w:hint="eastAsia"/>
          <w:kern w:val="0"/>
          <w:sz w:val="24"/>
          <w:szCs w:val="24"/>
        </w:rPr>
        <w:t>法定代表人或委托代理人签名：</w:t>
      </w:r>
    </w:p>
    <w:p w:rsidR="00A35695" w:rsidRDefault="00A35695" w:rsidP="00C35DA5">
      <w:pPr>
        <w:autoSpaceDE w:val="0"/>
        <w:autoSpaceDN w:val="0"/>
        <w:adjustRightInd w:val="0"/>
        <w:ind w:firstLineChars="1417" w:firstLine="3401"/>
        <w:jc w:val="left"/>
        <w:rPr>
          <w:rFonts w:ascii="宋体" w:cs="宋体"/>
          <w:kern w:val="0"/>
          <w:sz w:val="24"/>
          <w:szCs w:val="24"/>
        </w:rPr>
      </w:pPr>
    </w:p>
    <w:p w:rsidR="00A35695" w:rsidRDefault="003A3229" w:rsidP="00C35DA5">
      <w:pPr>
        <w:autoSpaceDE w:val="0"/>
        <w:autoSpaceDN w:val="0"/>
        <w:adjustRightInd w:val="0"/>
        <w:ind w:firstLineChars="1417" w:firstLine="3401"/>
        <w:jc w:val="left"/>
        <w:rPr>
          <w:rFonts w:ascii="宋体" w:cs="宋体"/>
          <w:kern w:val="0"/>
          <w:sz w:val="24"/>
          <w:szCs w:val="24"/>
        </w:rPr>
      </w:pPr>
      <w:r>
        <w:rPr>
          <w:rFonts w:ascii="宋体" w:cs="宋体" w:hint="eastAsia"/>
          <w:kern w:val="0"/>
          <w:sz w:val="24"/>
          <w:szCs w:val="24"/>
        </w:rPr>
        <w:t>日期：</w:t>
      </w:r>
    </w:p>
    <w:p w:rsidR="00A35695" w:rsidRDefault="00A35695">
      <w:pPr>
        <w:autoSpaceDE w:val="0"/>
        <w:autoSpaceDN w:val="0"/>
        <w:adjustRightInd w:val="0"/>
        <w:jc w:val="left"/>
        <w:rPr>
          <w:rFonts w:ascii="宋体" w:cs="宋体"/>
          <w:kern w:val="0"/>
          <w:sz w:val="18"/>
          <w:szCs w:val="18"/>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14</w:t>
      </w:r>
      <w:r>
        <w:rPr>
          <w:rFonts w:ascii="宋体" w:cs="宋体" w:hint="eastAsia"/>
          <w:kern w:val="0"/>
          <w:sz w:val="30"/>
          <w:szCs w:val="30"/>
        </w:rPr>
        <w:t>、其他特殊资质证书（如本地化服务能力等）；</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15</w:t>
      </w:r>
      <w:r>
        <w:rPr>
          <w:rFonts w:ascii="宋体" w:cs="宋体" w:hint="eastAsia"/>
          <w:kern w:val="0"/>
          <w:sz w:val="30"/>
          <w:szCs w:val="30"/>
        </w:rPr>
        <w:t>、节能环保、中小企业等可予评分优惠的资质证书或文件复印件；</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16</w:t>
      </w:r>
      <w:r>
        <w:rPr>
          <w:rFonts w:ascii="宋体" w:cs="宋体" w:hint="eastAsia"/>
          <w:kern w:val="0"/>
          <w:sz w:val="30"/>
          <w:szCs w:val="30"/>
        </w:rPr>
        <w:t>、投标人的信誉、荣誉证书或文件复印件；</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17</w:t>
      </w:r>
      <w:r>
        <w:rPr>
          <w:rFonts w:ascii="宋体" w:cs="宋体" w:hint="eastAsia"/>
          <w:kern w:val="0"/>
          <w:sz w:val="30"/>
          <w:szCs w:val="30"/>
        </w:rPr>
        <w:t>、投标人质量管理和质量保证体系等方面的认证证书；</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18</w:t>
      </w:r>
      <w:r>
        <w:rPr>
          <w:rFonts w:ascii="宋体" w:cs="宋体" w:hint="eastAsia"/>
          <w:kern w:val="0"/>
          <w:sz w:val="30"/>
          <w:szCs w:val="30"/>
        </w:rPr>
        <w:t>、投标人认为可以证明其能力的其他材料。</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19</w:t>
      </w:r>
      <w:r>
        <w:rPr>
          <w:rFonts w:ascii="宋体" w:cs="宋体" w:hint="eastAsia"/>
          <w:kern w:val="0"/>
          <w:sz w:val="30"/>
          <w:szCs w:val="30"/>
        </w:rPr>
        <w:t>、投标人情况介绍；</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20</w:t>
      </w:r>
      <w:r>
        <w:rPr>
          <w:rFonts w:ascii="宋体" w:cs="宋体" w:hint="eastAsia"/>
          <w:kern w:val="0"/>
          <w:sz w:val="30"/>
          <w:szCs w:val="30"/>
        </w:rPr>
        <w:t>、投标人可结合本项目的评审办法视自身情况自行提交相关证明材料。</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lastRenderedPageBreak/>
        <w:t>附件</w:t>
      </w:r>
      <w:r>
        <w:rPr>
          <w:rFonts w:ascii="宋体" w:cs="宋体"/>
          <w:kern w:val="0"/>
          <w:sz w:val="28"/>
          <w:szCs w:val="28"/>
        </w:rPr>
        <w:t>1</w:t>
      </w:r>
      <w:r>
        <w:rPr>
          <w:rFonts w:ascii="宋体" w:cs="宋体" w:hint="eastAsia"/>
          <w:kern w:val="0"/>
          <w:sz w:val="28"/>
          <w:szCs w:val="28"/>
        </w:rPr>
        <w:t>：中小企业声明函格式：</w:t>
      </w:r>
    </w:p>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t>中小企业声明函</w:t>
      </w:r>
    </w:p>
    <w:p w:rsidR="00A35695" w:rsidRDefault="003A3229" w:rsidP="00C35DA5">
      <w:pPr>
        <w:autoSpaceDE w:val="0"/>
        <w:autoSpaceDN w:val="0"/>
        <w:adjustRightInd w:val="0"/>
        <w:ind w:firstLineChars="202" w:firstLine="485"/>
        <w:jc w:val="left"/>
        <w:rPr>
          <w:rFonts w:ascii="宋体" w:cs="宋体"/>
          <w:kern w:val="0"/>
          <w:sz w:val="24"/>
          <w:szCs w:val="24"/>
        </w:rPr>
      </w:pPr>
      <w:r>
        <w:rPr>
          <w:rFonts w:ascii="宋体" w:cs="宋体" w:hint="eastAsia"/>
          <w:kern w:val="0"/>
          <w:sz w:val="24"/>
          <w:szCs w:val="24"/>
        </w:rPr>
        <w:t>本公司郑重声明，根据《政府采购促进中小企业发展暂行办法》（财库</w:t>
      </w:r>
      <w:r>
        <w:rPr>
          <w:rFonts w:ascii="宋体" w:cs="宋体"/>
          <w:kern w:val="0"/>
          <w:sz w:val="24"/>
          <w:szCs w:val="24"/>
        </w:rPr>
        <w:t xml:space="preserve">[2011]181 </w:t>
      </w:r>
      <w:r>
        <w:rPr>
          <w:rFonts w:ascii="宋体" w:cs="宋体" w:hint="eastAsia"/>
          <w:kern w:val="0"/>
          <w:sz w:val="24"/>
          <w:szCs w:val="24"/>
        </w:rPr>
        <w:t>号）的规定，本公司为</w:t>
      </w:r>
      <w:r>
        <w:rPr>
          <w:rFonts w:ascii="宋体" w:cs="宋体"/>
          <w:kern w:val="0"/>
          <w:sz w:val="24"/>
          <w:szCs w:val="24"/>
        </w:rPr>
        <w:t>______</w:t>
      </w:r>
      <w:r>
        <w:rPr>
          <w:rFonts w:ascii="宋体" w:cs="宋体" w:hint="eastAsia"/>
          <w:kern w:val="0"/>
          <w:sz w:val="24"/>
          <w:szCs w:val="24"/>
        </w:rPr>
        <w:t>（请填写：中型、小型、微型）企业。即，本公司同时满足以下条件：</w:t>
      </w:r>
    </w:p>
    <w:p w:rsidR="00A35695" w:rsidRDefault="003A3229">
      <w:pPr>
        <w:autoSpaceDE w:val="0"/>
        <w:autoSpaceDN w:val="0"/>
        <w:adjustRightInd w:val="0"/>
        <w:ind w:firstLineChars="200" w:firstLine="480"/>
        <w:jc w:val="left"/>
        <w:rPr>
          <w:rFonts w:ascii="宋体" w:cs="宋体"/>
          <w:kern w:val="0"/>
          <w:sz w:val="24"/>
          <w:szCs w:val="24"/>
        </w:rPr>
      </w:pPr>
      <w:r>
        <w:rPr>
          <w:rFonts w:ascii="宋体" w:cs="宋体"/>
          <w:kern w:val="0"/>
          <w:sz w:val="24"/>
          <w:szCs w:val="24"/>
        </w:rPr>
        <w:t>1</w:t>
      </w:r>
      <w:r>
        <w:rPr>
          <w:rFonts w:ascii="宋体" w:cs="宋体" w:hint="eastAsia"/>
          <w:kern w:val="0"/>
          <w:sz w:val="24"/>
          <w:szCs w:val="24"/>
        </w:rPr>
        <w:t>、根据《工业和信息化部、国家统计局、国家发展和改革委员会、财政部关于印发中小企业划型标准</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规定的通知》（工信部联企业</w:t>
      </w:r>
      <w:r>
        <w:rPr>
          <w:rFonts w:ascii="宋体" w:cs="宋体"/>
          <w:kern w:val="0"/>
          <w:sz w:val="24"/>
          <w:szCs w:val="24"/>
        </w:rPr>
        <w:t xml:space="preserve">[2011]300 </w:t>
      </w:r>
      <w:r>
        <w:rPr>
          <w:rFonts w:ascii="宋体" w:cs="宋体" w:hint="eastAsia"/>
          <w:kern w:val="0"/>
          <w:sz w:val="24"/>
          <w:szCs w:val="24"/>
        </w:rPr>
        <w:t>号）规定的划分标准，本公司为</w:t>
      </w:r>
      <w:r>
        <w:rPr>
          <w:rFonts w:ascii="宋体" w:cs="宋体"/>
          <w:kern w:val="0"/>
          <w:sz w:val="24"/>
          <w:szCs w:val="24"/>
        </w:rPr>
        <w:t>______</w:t>
      </w:r>
      <w:r>
        <w:rPr>
          <w:rFonts w:ascii="宋体" w:cs="宋体" w:hint="eastAsia"/>
          <w:kern w:val="0"/>
          <w:sz w:val="24"/>
          <w:szCs w:val="24"/>
        </w:rPr>
        <w:t>（请填写：中型、小型、</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微型）企业。</w:t>
      </w:r>
    </w:p>
    <w:p w:rsidR="00A35695" w:rsidRDefault="003A3229">
      <w:pPr>
        <w:autoSpaceDE w:val="0"/>
        <w:autoSpaceDN w:val="0"/>
        <w:adjustRightInd w:val="0"/>
        <w:ind w:firstLineChars="200" w:firstLine="480"/>
        <w:jc w:val="left"/>
        <w:rPr>
          <w:rFonts w:ascii="宋体" w:cs="宋体"/>
          <w:kern w:val="0"/>
          <w:sz w:val="24"/>
          <w:szCs w:val="24"/>
        </w:rPr>
      </w:pPr>
      <w:r>
        <w:rPr>
          <w:rFonts w:ascii="宋体" w:cs="宋体"/>
          <w:kern w:val="0"/>
          <w:sz w:val="24"/>
          <w:szCs w:val="24"/>
        </w:rPr>
        <w:t>2</w:t>
      </w:r>
      <w:r>
        <w:rPr>
          <w:rFonts w:ascii="宋体" w:cs="宋体" w:hint="eastAsia"/>
          <w:kern w:val="0"/>
          <w:sz w:val="24"/>
          <w:szCs w:val="24"/>
        </w:rPr>
        <w:t>、本公司参加</w:t>
      </w:r>
      <w:r>
        <w:rPr>
          <w:rFonts w:ascii="宋体" w:cs="宋体"/>
          <w:kern w:val="0"/>
          <w:sz w:val="24"/>
          <w:szCs w:val="24"/>
        </w:rPr>
        <w:t>______</w:t>
      </w:r>
      <w:r>
        <w:rPr>
          <w:rFonts w:ascii="宋体" w:cs="宋体" w:hint="eastAsia"/>
          <w:kern w:val="0"/>
          <w:sz w:val="24"/>
          <w:szCs w:val="24"/>
        </w:rPr>
        <w:t>单位的</w:t>
      </w:r>
      <w:r>
        <w:rPr>
          <w:rFonts w:ascii="宋体" w:cs="宋体"/>
          <w:kern w:val="0"/>
          <w:sz w:val="24"/>
          <w:szCs w:val="24"/>
        </w:rPr>
        <w:t>______</w:t>
      </w:r>
      <w:r>
        <w:rPr>
          <w:rFonts w:ascii="宋体" w:cs="宋体" w:hint="eastAsia"/>
          <w:kern w:val="0"/>
          <w:sz w:val="24"/>
          <w:szCs w:val="24"/>
        </w:rPr>
        <w:t>项目采购活动提供本企业制造的货物，由本企业承担工程、提供服</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务，或者提供其他</w:t>
      </w:r>
      <w:r>
        <w:rPr>
          <w:rFonts w:ascii="宋体" w:cs="宋体"/>
          <w:kern w:val="0"/>
          <w:sz w:val="24"/>
          <w:szCs w:val="24"/>
        </w:rPr>
        <w:t>______</w:t>
      </w:r>
      <w:r>
        <w:rPr>
          <w:rFonts w:ascii="宋体" w:cs="宋体" w:hint="eastAsia"/>
          <w:kern w:val="0"/>
          <w:sz w:val="24"/>
          <w:szCs w:val="24"/>
        </w:rPr>
        <w:t>（请填写：中型、小型、微型）企业制造的货物。本条所称货物不包括使用大型企业注册商标的货物。</w:t>
      </w:r>
    </w:p>
    <w:p w:rsidR="00A35695" w:rsidRDefault="003A3229">
      <w:pPr>
        <w:autoSpaceDE w:val="0"/>
        <w:autoSpaceDN w:val="0"/>
        <w:adjustRightInd w:val="0"/>
        <w:ind w:firstLineChars="200" w:firstLine="480"/>
        <w:jc w:val="left"/>
        <w:rPr>
          <w:rFonts w:ascii="宋体" w:cs="宋体"/>
          <w:kern w:val="0"/>
          <w:sz w:val="24"/>
          <w:szCs w:val="24"/>
        </w:rPr>
      </w:pPr>
      <w:r>
        <w:rPr>
          <w:rFonts w:ascii="宋体" w:cs="宋体" w:hint="eastAsia"/>
          <w:kern w:val="0"/>
          <w:sz w:val="24"/>
          <w:szCs w:val="24"/>
        </w:rPr>
        <w:t>本公司对上述声明的真实性负责。如有虚假，将依法承担相应责任。</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 w:val="24"/>
          <w:szCs w:val="24"/>
        </w:rPr>
      </w:pPr>
    </w:p>
    <w:p w:rsidR="00A35695" w:rsidRDefault="003A3229" w:rsidP="00C35DA5">
      <w:pPr>
        <w:autoSpaceDE w:val="0"/>
        <w:autoSpaceDN w:val="0"/>
        <w:adjustRightInd w:val="0"/>
        <w:ind w:firstLineChars="1957" w:firstLine="4697"/>
        <w:jc w:val="left"/>
        <w:rPr>
          <w:rFonts w:ascii="宋体" w:cs="宋体"/>
          <w:kern w:val="0"/>
          <w:sz w:val="24"/>
          <w:szCs w:val="24"/>
        </w:rPr>
      </w:pPr>
      <w:r>
        <w:rPr>
          <w:rFonts w:ascii="宋体" w:cs="宋体" w:hint="eastAsia"/>
          <w:kern w:val="0"/>
          <w:sz w:val="24"/>
          <w:szCs w:val="24"/>
        </w:rPr>
        <w:t>企业名称（盖章）：</w:t>
      </w:r>
      <w:r>
        <w:rPr>
          <w:rFonts w:ascii="宋体" w:cs="宋体"/>
          <w:kern w:val="0"/>
          <w:sz w:val="24"/>
          <w:szCs w:val="24"/>
          <w:u w:val="single"/>
        </w:rPr>
        <w:t xml:space="preserve"> _</w:t>
      </w:r>
    </w:p>
    <w:p w:rsidR="00A35695" w:rsidRDefault="00A35695" w:rsidP="00C35DA5">
      <w:pPr>
        <w:autoSpaceDE w:val="0"/>
        <w:autoSpaceDN w:val="0"/>
        <w:adjustRightInd w:val="0"/>
        <w:ind w:firstLineChars="1957" w:firstLine="4697"/>
        <w:jc w:val="left"/>
        <w:rPr>
          <w:rFonts w:ascii="宋体" w:cs="宋体"/>
          <w:kern w:val="0"/>
          <w:sz w:val="24"/>
          <w:szCs w:val="24"/>
        </w:rPr>
      </w:pPr>
    </w:p>
    <w:p w:rsidR="00A35695" w:rsidRDefault="003A3229" w:rsidP="00C35DA5">
      <w:pPr>
        <w:autoSpaceDE w:val="0"/>
        <w:autoSpaceDN w:val="0"/>
        <w:adjustRightInd w:val="0"/>
        <w:ind w:firstLineChars="1957" w:firstLine="4697"/>
        <w:jc w:val="left"/>
        <w:rPr>
          <w:rFonts w:ascii="宋体" w:cs="宋体"/>
          <w:kern w:val="0"/>
          <w:sz w:val="24"/>
          <w:szCs w:val="24"/>
          <w:u w:val="single"/>
        </w:rPr>
      </w:pPr>
      <w:r>
        <w:rPr>
          <w:rFonts w:ascii="宋体" w:cs="宋体" w:hint="eastAsia"/>
          <w:kern w:val="0"/>
          <w:sz w:val="24"/>
          <w:szCs w:val="24"/>
        </w:rPr>
        <w:t>日期：</w:t>
      </w:r>
      <w:r>
        <w:rPr>
          <w:rFonts w:ascii="宋体" w:cs="宋体"/>
          <w:kern w:val="0"/>
          <w:sz w:val="24"/>
          <w:szCs w:val="24"/>
          <w:u w:val="single"/>
        </w:rPr>
        <w:t xml:space="preserve"> _</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Cs w:val="21"/>
        </w:rPr>
      </w:pPr>
      <w:r>
        <w:rPr>
          <w:rFonts w:ascii="宋体" w:cs="宋体" w:hint="eastAsia"/>
          <w:kern w:val="0"/>
          <w:szCs w:val="21"/>
        </w:rPr>
        <w:lastRenderedPageBreak/>
        <w:t>三、技术文件格式</w:t>
      </w:r>
    </w:p>
    <w:p w:rsidR="00A35695" w:rsidRDefault="00A35695">
      <w:pPr>
        <w:autoSpaceDE w:val="0"/>
        <w:autoSpaceDN w:val="0"/>
        <w:adjustRightInd w:val="0"/>
        <w:jc w:val="left"/>
        <w:rPr>
          <w:rFonts w:ascii="宋体" w:cs="宋体"/>
          <w:kern w:val="0"/>
          <w:szCs w:val="21"/>
        </w:rPr>
      </w:pPr>
    </w:p>
    <w:p w:rsidR="00A35695" w:rsidRDefault="003A3229">
      <w:pPr>
        <w:autoSpaceDE w:val="0"/>
        <w:autoSpaceDN w:val="0"/>
        <w:adjustRightInd w:val="0"/>
        <w:rPr>
          <w:rFonts w:ascii="宋体" w:cs="宋体"/>
          <w:kern w:val="0"/>
          <w:sz w:val="24"/>
          <w:szCs w:val="24"/>
        </w:rPr>
      </w:pPr>
      <w:r>
        <w:rPr>
          <w:rFonts w:ascii="宋体" w:cs="宋体" w:hint="eastAsia"/>
          <w:kern w:val="0"/>
          <w:sz w:val="24"/>
          <w:szCs w:val="24"/>
        </w:rPr>
        <w:t>技术文件的外包装封面格式：</w:t>
      </w:r>
    </w:p>
    <w:p w:rsidR="00A35695" w:rsidRDefault="00A35695">
      <w:pPr>
        <w:autoSpaceDE w:val="0"/>
        <w:autoSpaceDN w:val="0"/>
        <w:adjustRightInd w:val="0"/>
        <w:jc w:val="center"/>
        <w:rPr>
          <w:rFonts w:ascii="宋体" w:cs="宋体"/>
          <w:kern w:val="0"/>
          <w:sz w:val="48"/>
          <w:szCs w:val="48"/>
        </w:rPr>
      </w:pPr>
    </w:p>
    <w:p w:rsidR="00A35695" w:rsidRDefault="003A3229">
      <w:pPr>
        <w:autoSpaceDE w:val="0"/>
        <w:autoSpaceDN w:val="0"/>
        <w:adjustRightInd w:val="0"/>
        <w:jc w:val="center"/>
        <w:rPr>
          <w:rFonts w:ascii="宋体" w:cs="宋体"/>
          <w:kern w:val="0"/>
          <w:sz w:val="24"/>
          <w:szCs w:val="24"/>
        </w:rPr>
      </w:pPr>
      <w:r>
        <w:rPr>
          <w:rFonts w:ascii="宋体" w:cs="宋体" w:hint="eastAsia"/>
          <w:kern w:val="0"/>
          <w:sz w:val="48"/>
          <w:szCs w:val="48"/>
        </w:rPr>
        <w:t>技术文件</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投标文件名称：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在     年    月    日    时    分之前不得启封</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ind w:firstLineChars="2350" w:firstLine="6580"/>
        <w:jc w:val="left"/>
        <w:rPr>
          <w:rFonts w:ascii="宋体" w:cs="宋体"/>
          <w:kern w:val="0"/>
          <w:szCs w:val="21"/>
        </w:rPr>
        <w:sectPr w:rsidR="00A35695">
          <w:pgSz w:w="11906" w:h="16838"/>
          <w:pgMar w:top="1134" w:right="1247" w:bottom="1134" w:left="1247" w:header="851" w:footer="992" w:gutter="0"/>
          <w:cols w:space="720"/>
          <w:docGrid w:type="lines" w:linePitch="312"/>
        </w:sectPr>
      </w:pPr>
      <w:r>
        <w:rPr>
          <w:rFonts w:ascii="宋体" w:cs="宋体" w:hint="eastAsia"/>
          <w:kern w:val="0"/>
          <w:sz w:val="28"/>
          <w:szCs w:val="28"/>
        </w:rPr>
        <w:t>年月日</w:t>
      </w:r>
    </w:p>
    <w:p w:rsidR="00A35695" w:rsidRDefault="00A35695">
      <w:pPr>
        <w:autoSpaceDE w:val="0"/>
        <w:autoSpaceDN w:val="0"/>
        <w:adjustRightInd w:val="0"/>
        <w:jc w:val="left"/>
        <w:rPr>
          <w:rFonts w:ascii="宋体" w:cs="宋体"/>
          <w:kern w:val="0"/>
          <w:szCs w:val="21"/>
        </w:rPr>
      </w:pPr>
    </w:p>
    <w:p w:rsidR="00A35695" w:rsidRDefault="003A3229">
      <w:pPr>
        <w:pStyle w:val="2"/>
      </w:pPr>
      <w:bookmarkStart w:id="115" w:name="_Toc516646327"/>
      <w:r>
        <w:t xml:space="preserve">3.1 </w:t>
      </w:r>
      <w:r>
        <w:rPr>
          <w:rFonts w:hint="eastAsia"/>
        </w:rPr>
        <w:t>技术文件封面格式：</w:t>
      </w:r>
      <w:bookmarkEnd w:id="115"/>
    </w:p>
    <w:p w:rsidR="00A35695" w:rsidRDefault="00A35695">
      <w:pPr>
        <w:autoSpaceDE w:val="0"/>
        <w:autoSpaceDN w:val="0"/>
        <w:adjustRightInd w:val="0"/>
        <w:jc w:val="center"/>
        <w:rPr>
          <w:rFonts w:ascii="宋体" w:cs="宋体"/>
          <w:kern w:val="0"/>
          <w:sz w:val="44"/>
          <w:szCs w:val="44"/>
        </w:rPr>
      </w:pPr>
    </w:p>
    <w:p w:rsidR="00A35695" w:rsidRDefault="00A35695">
      <w:pPr>
        <w:autoSpaceDE w:val="0"/>
        <w:autoSpaceDN w:val="0"/>
        <w:adjustRightInd w:val="0"/>
        <w:rPr>
          <w:rFonts w:ascii="宋体" w:cs="宋体"/>
          <w:kern w:val="0"/>
          <w:sz w:val="44"/>
          <w:szCs w:val="44"/>
        </w:rPr>
      </w:pPr>
    </w:p>
    <w:p w:rsidR="00A35695" w:rsidRDefault="003A3229">
      <w:pPr>
        <w:autoSpaceDE w:val="0"/>
        <w:autoSpaceDN w:val="0"/>
        <w:adjustRightInd w:val="0"/>
        <w:jc w:val="center"/>
        <w:rPr>
          <w:rFonts w:ascii="宋体" w:cs="宋体"/>
          <w:kern w:val="0"/>
          <w:sz w:val="48"/>
          <w:szCs w:val="48"/>
        </w:rPr>
      </w:pPr>
      <w:r>
        <w:rPr>
          <w:rFonts w:ascii="宋体" w:cs="宋体" w:hint="eastAsia"/>
          <w:kern w:val="0"/>
          <w:sz w:val="48"/>
          <w:szCs w:val="48"/>
        </w:rPr>
        <w:t>技术文件</w:t>
      </w:r>
    </w:p>
    <w:p w:rsidR="00A35695" w:rsidRDefault="00A35695">
      <w:pPr>
        <w:autoSpaceDE w:val="0"/>
        <w:autoSpaceDN w:val="0"/>
        <w:adjustRightInd w:val="0"/>
        <w:jc w:val="left"/>
        <w:rPr>
          <w:rFonts w:ascii="宋体" w:cs="宋体"/>
          <w:kern w:val="0"/>
          <w:sz w:val="28"/>
          <w:szCs w:val="28"/>
        </w:rPr>
      </w:pPr>
    </w:p>
    <w:p w:rsidR="00A35695" w:rsidRDefault="00A35695">
      <w:pPr>
        <w:autoSpaceDE w:val="0"/>
        <w:autoSpaceDN w:val="0"/>
        <w:adjustRightInd w:val="0"/>
        <w:jc w:val="left"/>
        <w:rPr>
          <w:rFonts w:ascii="宋体" w:cs="宋体"/>
          <w:kern w:val="0"/>
          <w:sz w:val="28"/>
          <w:szCs w:val="28"/>
        </w:rPr>
      </w:pP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项目编号：</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标    项：</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投标人名称：</w:t>
      </w:r>
    </w:p>
    <w:p w:rsidR="00A35695" w:rsidRDefault="00A35695">
      <w:pPr>
        <w:autoSpaceDE w:val="0"/>
        <w:autoSpaceDN w:val="0"/>
        <w:adjustRightInd w:val="0"/>
        <w:jc w:val="left"/>
        <w:rPr>
          <w:rFonts w:ascii="宋体" w:cs="宋体"/>
          <w:kern w:val="0"/>
          <w:sz w:val="28"/>
          <w:szCs w:val="28"/>
        </w:rPr>
      </w:pPr>
    </w:p>
    <w:p w:rsidR="00A35695" w:rsidRDefault="003A3229">
      <w:pPr>
        <w:autoSpaceDE w:val="0"/>
        <w:autoSpaceDN w:val="0"/>
        <w:adjustRightInd w:val="0"/>
        <w:jc w:val="left"/>
        <w:rPr>
          <w:rFonts w:ascii="宋体" w:cs="宋体"/>
          <w:kern w:val="0"/>
          <w:sz w:val="28"/>
          <w:szCs w:val="28"/>
        </w:rPr>
      </w:pPr>
      <w:r>
        <w:rPr>
          <w:rFonts w:ascii="宋体" w:cs="宋体" w:hint="eastAsia"/>
          <w:kern w:val="0"/>
          <w:sz w:val="28"/>
          <w:szCs w:val="28"/>
        </w:rPr>
        <w:t>投标人地址：</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Cs w:val="21"/>
        </w:rPr>
      </w:pPr>
      <w:r>
        <w:rPr>
          <w:rFonts w:ascii="宋体" w:cs="宋体"/>
          <w:kern w:val="0"/>
          <w:szCs w:val="21"/>
        </w:rPr>
        <w:lastRenderedPageBreak/>
        <w:t xml:space="preserve">3.2 </w:t>
      </w:r>
      <w:r>
        <w:rPr>
          <w:rFonts w:ascii="宋体" w:cs="宋体" w:hint="eastAsia"/>
          <w:kern w:val="0"/>
          <w:szCs w:val="21"/>
        </w:rPr>
        <w:t>技术文件目录</w:t>
      </w:r>
    </w:p>
    <w:p w:rsidR="00A35695" w:rsidRDefault="003A3229">
      <w:pPr>
        <w:autoSpaceDE w:val="0"/>
        <w:autoSpaceDN w:val="0"/>
        <w:adjustRightInd w:val="0"/>
        <w:ind w:firstLineChars="100" w:firstLine="24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w:t>
      </w:r>
      <w:r>
        <w:rPr>
          <w:rFonts w:ascii="宋体" w:cs="宋体" w:hint="eastAsia"/>
          <w:kern w:val="0"/>
          <w:sz w:val="24"/>
          <w:szCs w:val="24"/>
        </w:rPr>
        <w:t>）对本项目系统总体要求的理解。包括：功能说明、性能指标及投标产品选型说明（格式可自拟）；</w:t>
      </w:r>
    </w:p>
    <w:p w:rsidR="00A35695" w:rsidRDefault="003A3229">
      <w:pPr>
        <w:autoSpaceDE w:val="0"/>
        <w:autoSpaceDN w:val="0"/>
        <w:adjustRightInd w:val="0"/>
        <w:ind w:firstLineChars="100" w:firstLine="24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2</w:t>
      </w:r>
      <w:r>
        <w:rPr>
          <w:rFonts w:ascii="宋体" w:cs="宋体" w:hint="eastAsia"/>
          <w:kern w:val="0"/>
          <w:sz w:val="24"/>
          <w:szCs w:val="24"/>
        </w:rPr>
        <w:t>）投标人拥有主要装备和检测设施的情况及现状；</w:t>
      </w:r>
    </w:p>
    <w:p w:rsidR="00A35695" w:rsidRDefault="003A3229">
      <w:pPr>
        <w:autoSpaceDE w:val="0"/>
        <w:autoSpaceDN w:val="0"/>
        <w:adjustRightInd w:val="0"/>
        <w:ind w:firstLineChars="100" w:firstLine="24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3</w:t>
      </w:r>
      <w:r>
        <w:rPr>
          <w:rFonts w:ascii="宋体" w:cs="宋体" w:hint="eastAsia"/>
          <w:kern w:val="0"/>
          <w:sz w:val="24"/>
          <w:szCs w:val="24"/>
        </w:rPr>
        <w:t>）产品出厂标准、质量检测报告（招标项目采购需求表内有要求提供的，必须提供，加盖投标单位公章）；</w:t>
      </w:r>
    </w:p>
    <w:p w:rsidR="00A35695" w:rsidRDefault="003A3229">
      <w:pPr>
        <w:autoSpaceDE w:val="0"/>
        <w:autoSpaceDN w:val="0"/>
        <w:adjustRightInd w:val="0"/>
        <w:ind w:firstLineChars="100" w:firstLine="24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4</w:t>
      </w:r>
      <w:r>
        <w:rPr>
          <w:rFonts w:ascii="宋体" w:cs="宋体" w:hint="eastAsia"/>
          <w:kern w:val="0"/>
          <w:sz w:val="24"/>
          <w:szCs w:val="24"/>
        </w:rPr>
        <w:t>）原厂出厂配置表或原厂中文使用说明书；</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5</w:t>
      </w:r>
      <w:r>
        <w:rPr>
          <w:rFonts w:ascii="宋体" w:cs="宋体" w:hint="eastAsia"/>
          <w:kern w:val="0"/>
          <w:sz w:val="24"/>
          <w:szCs w:val="24"/>
        </w:rPr>
        <w:t>）设备配置清单（均不含报价）（必须提供，加盖投标单位公章）；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6</w:t>
      </w:r>
      <w:r>
        <w:rPr>
          <w:rFonts w:ascii="宋体" w:cs="宋体" w:hint="eastAsia"/>
          <w:kern w:val="0"/>
          <w:sz w:val="24"/>
          <w:szCs w:val="24"/>
        </w:rPr>
        <w:t>）技术响应表（必须提供，加盖投标单位公章）；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7</w:t>
      </w:r>
      <w:r>
        <w:rPr>
          <w:rFonts w:ascii="宋体" w:cs="宋体" w:hint="eastAsia"/>
          <w:kern w:val="0"/>
          <w:sz w:val="24"/>
          <w:szCs w:val="24"/>
        </w:rPr>
        <w:t>）售后服务承诺书；（格式自拟，必须提供，加盖投标单位公章）；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8</w:t>
      </w:r>
      <w:r>
        <w:rPr>
          <w:rFonts w:ascii="宋体" w:cs="宋体" w:hint="eastAsia"/>
          <w:kern w:val="0"/>
          <w:sz w:val="24"/>
          <w:szCs w:val="24"/>
        </w:rPr>
        <w:t>）项目实施方案（投标人投标时必须根据本项目建设技术要求，制定详细的系统建设实施方案，方案至少包括拟投入本项目的人员配备、施工方案（安装、调试、验收方法或方案）、项目应急维护方案、系统运行维护保障方案及投标人对本项目的合理化建议和改进措施等方面内容）（格式自拟，必须提供，加盖投标单位公章）；</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9</w:t>
      </w:r>
      <w:r>
        <w:rPr>
          <w:rFonts w:ascii="宋体" w:cs="宋体" w:hint="eastAsia"/>
          <w:kern w:val="0"/>
          <w:sz w:val="24"/>
          <w:szCs w:val="24"/>
        </w:rPr>
        <w:t>）优惠条件：投标人承诺给予采购人的各种优惠条件，包括选配件、备品备件、专用耗材、售后服务等方面的优惠（如有</w:t>
      </w:r>
      <w:r>
        <w:rPr>
          <w:rFonts w:ascii="宋体" w:cs="宋体"/>
          <w:kern w:val="0"/>
          <w:sz w:val="24"/>
          <w:szCs w:val="24"/>
        </w:rPr>
        <w:t>,</w:t>
      </w:r>
      <w:r>
        <w:rPr>
          <w:rFonts w:ascii="宋体" w:cs="宋体" w:hint="eastAsia"/>
          <w:kern w:val="0"/>
          <w:sz w:val="24"/>
          <w:szCs w:val="24"/>
        </w:rPr>
        <w:t>请提供，格式可自拟）；</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10</w:t>
      </w:r>
      <w:r>
        <w:rPr>
          <w:rFonts w:ascii="宋体" w:cs="宋体" w:hint="eastAsia"/>
          <w:kern w:val="0"/>
          <w:sz w:val="24"/>
          <w:szCs w:val="24"/>
        </w:rPr>
        <w:t>）投标人对本项目的合理化建议和改进措施（如有，请提供）；</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11</w:t>
      </w:r>
      <w:r>
        <w:rPr>
          <w:rFonts w:ascii="宋体" w:cs="宋体" w:hint="eastAsia"/>
          <w:kern w:val="0"/>
          <w:sz w:val="24"/>
          <w:szCs w:val="24"/>
        </w:rPr>
        <w:t>）投标人需要说明的其他文件和说明（格式略）；</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w:t>
      </w:r>
      <w:r>
        <w:rPr>
          <w:rFonts w:ascii="宋体" w:cs="宋体"/>
          <w:kern w:val="0"/>
          <w:sz w:val="24"/>
          <w:szCs w:val="24"/>
        </w:rPr>
        <w:t>12</w:t>
      </w:r>
      <w:r>
        <w:rPr>
          <w:rFonts w:ascii="宋体" w:cs="宋体" w:hint="eastAsia"/>
          <w:kern w:val="0"/>
          <w:sz w:val="24"/>
          <w:szCs w:val="24"/>
        </w:rPr>
        <w:t>）其他证明文件（招标项目采购需求表内有要求提供的，必须提供）。</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1</w:t>
      </w:r>
      <w:r>
        <w:rPr>
          <w:rFonts w:ascii="宋体" w:cs="宋体" w:hint="eastAsia"/>
          <w:kern w:val="0"/>
          <w:sz w:val="30"/>
          <w:szCs w:val="30"/>
        </w:rPr>
        <w:t>、对本项目系统总体要求的理解。包括：功能说明、性能指标及投标产品选型说明（格式可自拟）；</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2</w:t>
      </w:r>
      <w:r>
        <w:rPr>
          <w:rFonts w:ascii="宋体" w:cs="宋体" w:hint="eastAsia"/>
          <w:kern w:val="0"/>
          <w:sz w:val="30"/>
          <w:szCs w:val="30"/>
        </w:rPr>
        <w:t>、投标人拥有主要装备和检测设施的情况及现状；</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3</w:t>
      </w:r>
      <w:r>
        <w:rPr>
          <w:rFonts w:ascii="宋体" w:cs="宋体" w:hint="eastAsia"/>
          <w:kern w:val="0"/>
          <w:sz w:val="30"/>
          <w:szCs w:val="30"/>
        </w:rPr>
        <w:t>、产品出厂标准、质量检测报告（招标项目采购需求表内有要求提供的，必须提供，加盖投标单位公章）；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4</w:t>
      </w:r>
      <w:r>
        <w:rPr>
          <w:rFonts w:ascii="宋体" w:cs="宋体" w:hint="eastAsia"/>
          <w:kern w:val="0"/>
          <w:sz w:val="30"/>
          <w:szCs w:val="30"/>
        </w:rPr>
        <w:t>、原厂出厂配置表或原厂中文使用说明书；</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5</w:t>
      </w:r>
      <w:r>
        <w:rPr>
          <w:rFonts w:ascii="宋体" w:cs="宋体" w:hint="eastAsia"/>
          <w:kern w:val="0"/>
          <w:sz w:val="30"/>
          <w:szCs w:val="30"/>
        </w:rPr>
        <w:t>、设备配置清单格式（均不含报价）（必须提供，加盖投标单位公章）；</w:t>
      </w:r>
    </w:p>
    <w:tbl>
      <w:tblPr>
        <w:tblStyle w:val="af2"/>
        <w:tblW w:w="9264" w:type="dxa"/>
        <w:tblLayout w:type="fixed"/>
        <w:tblLook w:val="04A0"/>
      </w:tblPr>
      <w:tblGrid>
        <w:gridCol w:w="1323"/>
        <w:gridCol w:w="1323"/>
        <w:gridCol w:w="1323"/>
        <w:gridCol w:w="1323"/>
        <w:gridCol w:w="1324"/>
        <w:gridCol w:w="1324"/>
        <w:gridCol w:w="1324"/>
      </w:tblGrid>
      <w:tr w:rsidR="00A35695">
        <w:trPr>
          <w:trHeight w:val="642"/>
        </w:trPr>
        <w:tc>
          <w:tcPr>
            <w:tcW w:w="1323"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序号</w:t>
            </w:r>
          </w:p>
        </w:tc>
        <w:tc>
          <w:tcPr>
            <w:tcW w:w="1323"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货物名称</w:t>
            </w:r>
          </w:p>
        </w:tc>
        <w:tc>
          <w:tcPr>
            <w:tcW w:w="1323"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品牌</w:t>
            </w:r>
          </w:p>
        </w:tc>
        <w:tc>
          <w:tcPr>
            <w:tcW w:w="1323"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规格要求</w:t>
            </w:r>
          </w:p>
        </w:tc>
        <w:tc>
          <w:tcPr>
            <w:tcW w:w="1324"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单位及数量</w:t>
            </w:r>
          </w:p>
        </w:tc>
        <w:tc>
          <w:tcPr>
            <w:tcW w:w="1324"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性能及指标</w:t>
            </w:r>
          </w:p>
        </w:tc>
        <w:tc>
          <w:tcPr>
            <w:tcW w:w="1324"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产地</w:t>
            </w:r>
          </w:p>
        </w:tc>
      </w:tr>
      <w:tr w:rsidR="00A35695">
        <w:trPr>
          <w:trHeight w:val="642"/>
        </w:trPr>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r>
      <w:tr w:rsidR="00A35695">
        <w:trPr>
          <w:trHeight w:val="642"/>
        </w:trPr>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r>
      <w:tr w:rsidR="00A35695">
        <w:trPr>
          <w:trHeight w:val="642"/>
        </w:trPr>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3"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c>
          <w:tcPr>
            <w:tcW w:w="1324" w:type="dxa"/>
          </w:tcPr>
          <w:p w:rsidR="00A35695" w:rsidRDefault="00A35695">
            <w:pPr>
              <w:autoSpaceDE w:val="0"/>
              <w:autoSpaceDN w:val="0"/>
              <w:adjustRightInd w:val="0"/>
              <w:jc w:val="left"/>
              <w:rPr>
                <w:rFonts w:ascii="宋体" w:cs="宋体"/>
                <w:kern w:val="0"/>
                <w:szCs w:val="21"/>
              </w:rPr>
            </w:pPr>
          </w:p>
        </w:tc>
      </w:tr>
    </w:tbl>
    <w:p w:rsidR="00A35695" w:rsidRDefault="00A35695">
      <w:pPr>
        <w:autoSpaceDE w:val="0"/>
        <w:autoSpaceDN w:val="0"/>
        <w:adjustRightInd w:val="0"/>
        <w:ind w:firstLineChars="2200" w:firstLine="5280"/>
        <w:jc w:val="left"/>
        <w:rPr>
          <w:rFonts w:ascii="宋体" w:cs="宋体"/>
          <w:kern w:val="0"/>
          <w:sz w:val="24"/>
          <w:szCs w:val="24"/>
        </w:rPr>
      </w:pPr>
    </w:p>
    <w:p w:rsidR="00A35695" w:rsidRDefault="00A35695">
      <w:pPr>
        <w:autoSpaceDE w:val="0"/>
        <w:autoSpaceDN w:val="0"/>
        <w:adjustRightInd w:val="0"/>
        <w:ind w:firstLineChars="2200" w:firstLine="5280"/>
        <w:jc w:val="left"/>
        <w:rPr>
          <w:rFonts w:ascii="宋体" w:cs="宋体"/>
          <w:kern w:val="0"/>
          <w:sz w:val="24"/>
          <w:szCs w:val="24"/>
        </w:rPr>
      </w:pPr>
    </w:p>
    <w:p w:rsidR="00A35695" w:rsidRDefault="003A3229">
      <w:pPr>
        <w:autoSpaceDE w:val="0"/>
        <w:autoSpaceDN w:val="0"/>
        <w:adjustRightInd w:val="0"/>
        <w:ind w:firstLineChars="2200" w:firstLine="5280"/>
        <w:jc w:val="left"/>
        <w:rPr>
          <w:rFonts w:ascii="宋体" w:cs="宋体"/>
          <w:kern w:val="0"/>
          <w:sz w:val="24"/>
          <w:szCs w:val="24"/>
        </w:rPr>
      </w:pPr>
      <w:r>
        <w:rPr>
          <w:rFonts w:ascii="宋体" w:cs="宋体" w:hint="eastAsia"/>
          <w:kern w:val="0"/>
          <w:sz w:val="24"/>
          <w:szCs w:val="24"/>
        </w:rPr>
        <w:t>投标人（盖单位公章）：</w:t>
      </w:r>
    </w:p>
    <w:p w:rsidR="00A35695" w:rsidRDefault="00A35695">
      <w:pPr>
        <w:autoSpaceDE w:val="0"/>
        <w:autoSpaceDN w:val="0"/>
        <w:adjustRightInd w:val="0"/>
        <w:ind w:firstLineChars="2200" w:firstLine="5280"/>
        <w:jc w:val="left"/>
        <w:rPr>
          <w:rFonts w:ascii="宋体" w:cs="宋体"/>
          <w:kern w:val="0"/>
          <w:sz w:val="24"/>
          <w:szCs w:val="24"/>
        </w:rPr>
      </w:pPr>
    </w:p>
    <w:p w:rsidR="00A35695" w:rsidRDefault="003A3229">
      <w:pPr>
        <w:autoSpaceDE w:val="0"/>
        <w:autoSpaceDN w:val="0"/>
        <w:adjustRightInd w:val="0"/>
        <w:ind w:firstLineChars="2200" w:firstLine="5280"/>
        <w:jc w:val="left"/>
        <w:rPr>
          <w:rFonts w:ascii="宋体" w:cs="宋体"/>
          <w:kern w:val="0"/>
          <w:sz w:val="24"/>
          <w:szCs w:val="24"/>
        </w:rPr>
      </w:pPr>
      <w:r>
        <w:rPr>
          <w:rFonts w:ascii="宋体" w:cs="宋体" w:hint="eastAsia"/>
          <w:kern w:val="0"/>
          <w:sz w:val="24"/>
          <w:szCs w:val="24"/>
        </w:rPr>
        <w:t>法定代表人或委托代理人签名：</w:t>
      </w:r>
    </w:p>
    <w:p w:rsidR="00A35695" w:rsidRDefault="00A35695">
      <w:pPr>
        <w:autoSpaceDE w:val="0"/>
        <w:autoSpaceDN w:val="0"/>
        <w:adjustRightInd w:val="0"/>
        <w:ind w:firstLineChars="2200" w:firstLine="5280"/>
        <w:jc w:val="left"/>
        <w:rPr>
          <w:rFonts w:ascii="宋体" w:cs="宋体"/>
          <w:kern w:val="0"/>
          <w:sz w:val="24"/>
          <w:szCs w:val="24"/>
        </w:rPr>
      </w:pPr>
    </w:p>
    <w:p w:rsidR="00A35695" w:rsidRDefault="003A3229">
      <w:pPr>
        <w:autoSpaceDE w:val="0"/>
        <w:autoSpaceDN w:val="0"/>
        <w:adjustRightInd w:val="0"/>
        <w:ind w:firstLineChars="2200" w:firstLine="5280"/>
        <w:jc w:val="left"/>
        <w:rPr>
          <w:rFonts w:ascii="宋体" w:cs="宋体"/>
          <w:kern w:val="0"/>
          <w:sz w:val="24"/>
          <w:szCs w:val="24"/>
        </w:rPr>
      </w:pPr>
      <w:r>
        <w:rPr>
          <w:rFonts w:ascii="宋体" w:cs="宋体" w:hint="eastAsia"/>
          <w:kern w:val="0"/>
          <w:sz w:val="24"/>
          <w:szCs w:val="24"/>
        </w:rPr>
        <w:t>日期：</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6</w:t>
      </w:r>
      <w:r>
        <w:rPr>
          <w:rFonts w:ascii="宋体" w:cs="宋体" w:hint="eastAsia"/>
          <w:kern w:val="0"/>
          <w:sz w:val="30"/>
          <w:szCs w:val="30"/>
        </w:rPr>
        <w:t>、技术响应表格式（必须提供，加盖投标单位公章）；</w:t>
      </w:r>
    </w:p>
    <w:tbl>
      <w:tblPr>
        <w:tblStyle w:val="af2"/>
        <w:tblW w:w="9438" w:type="dxa"/>
        <w:tblLayout w:type="fixed"/>
        <w:tblLook w:val="04A0"/>
      </w:tblPr>
      <w:tblGrid>
        <w:gridCol w:w="1384"/>
        <w:gridCol w:w="1418"/>
        <w:gridCol w:w="2268"/>
        <w:gridCol w:w="2480"/>
        <w:gridCol w:w="1888"/>
      </w:tblGrid>
      <w:tr w:rsidR="00A35695">
        <w:trPr>
          <w:trHeight w:val="510"/>
        </w:trPr>
        <w:tc>
          <w:tcPr>
            <w:tcW w:w="1384"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项号</w:t>
            </w:r>
          </w:p>
        </w:tc>
        <w:tc>
          <w:tcPr>
            <w:tcW w:w="1418"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货物名称</w:t>
            </w:r>
          </w:p>
        </w:tc>
        <w:tc>
          <w:tcPr>
            <w:tcW w:w="2268"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招标文件技术要求</w:t>
            </w:r>
          </w:p>
        </w:tc>
        <w:tc>
          <w:tcPr>
            <w:tcW w:w="2480"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招标文件技术规格</w:t>
            </w:r>
          </w:p>
        </w:tc>
        <w:tc>
          <w:tcPr>
            <w:tcW w:w="1888" w:type="dxa"/>
          </w:tcPr>
          <w:p w:rsidR="00A35695" w:rsidRDefault="003A3229">
            <w:pPr>
              <w:autoSpaceDE w:val="0"/>
              <w:autoSpaceDN w:val="0"/>
              <w:adjustRightInd w:val="0"/>
              <w:jc w:val="left"/>
              <w:rPr>
                <w:rFonts w:ascii="宋体" w:cs="宋体"/>
                <w:kern w:val="0"/>
                <w:szCs w:val="21"/>
              </w:rPr>
            </w:pPr>
            <w:r>
              <w:rPr>
                <w:rFonts w:ascii="宋体" w:cs="宋体" w:hint="eastAsia"/>
                <w:kern w:val="0"/>
                <w:szCs w:val="21"/>
              </w:rPr>
              <w:t>偏离说明</w:t>
            </w:r>
          </w:p>
        </w:tc>
      </w:tr>
      <w:tr w:rsidR="00A35695">
        <w:trPr>
          <w:trHeight w:val="510"/>
        </w:trPr>
        <w:tc>
          <w:tcPr>
            <w:tcW w:w="1384" w:type="dxa"/>
          </w:tcPr>
          <w:p w:rsidR="00A35695" w:rsidRDefault="00A35695">
            <w:pPr>
              <w:autoSpaceDE w:val="0"/>
              <w:autoSpaceDN w:val="0"/>
              <w:adjustRightInd w:val="0"/>
              <w:jc w:val="left"/>
              <w:rPr>
                <w:rFonts w:ascii="宋体" w:cs="宋体"/>
                <w:kern w:val="0"/>
                <w:szCs w:val="21"/>
              </w:rPr>
            </w:pPr>
          </w:p>
        </w:tc>
        <w:tc>
          <w:tcPr>
            <w:tcW w:w="1418" w:type="dxa"/>
          </w:tcPr>
          <w:p w:rsidR="00A35695" w:rsidRDefault="00A35695">
            <w:pPr>
              <w:autoSpaceDE w:val="0"/>
              <w:autoSpaceDN w:val="0"/>
              <w:adjustRightInd w:val="0"/>
              <w:jc w:val="left"/>
              <w:rPr>
                <w:rFonts w:ascii="宋体" w:cs="宋体"/>
                <w:kern w:val="0"/>
                <w:szCs w:val="21"/>
              </w:rPr>
            </w:pPr>
          </w:p>
        </w:tc>
        <w:tc>
          <w:tcPr>
            <w:tcW w:w="2268" w:type="dxa"/>
          </w:tcPr>
          <w:p w:rsidR="00A35695" w:rsidRDefault="00A35695">
            <w:pPr>
              <w:autoSpaceDE w:val="0"/>
              <w:autoSpaceDN w:val="0"/>
              <w:adjustRightInd w:val="0"/>
              <w:jc w:val="left"/>
              <w:rPr>
                <w:rFonts w:ascii="宋体" w:cs="宋体"/>
                <w:kern w:val="0"/>
                <w:szCs w:val="21"/>
              </w:rPr>
            </w:pPr>
          </w:p>
        </w:tc>
        <w:tc>
          <w:tcPr>
            <w:tcW w:w="2480" w:type="dxa"/>
          </w:tcPr>
          <w:p w:rsidR="00A35695" w:rsidRDefault="00A35695">
            <w:pPr>
              <w:autoSpaceDE w:val="0"/>
              <w:autoSpaceDN w:val="0"/>
              <w:adjustRightInd w:val="0"/>
              <w:jc w:val="left"/>
              <w:rPr>
                <w:rFonts w:ascii="宋体" w:cs="宋体"/>
                <w:kern w:val="0"/>
                <w:szCs w:val="21"/>
              </w:rPr>
            </w:pPr>
          </w:p>
        </w:tc>
        <w:tc>
          <w:tcPr>
            <w:tcW w:w="1888" w:type="dxa"/>
          </w:tcPr>
          <w:p w:rsidR="00A35695" w:rsidRDefault="00A35695">
            <w:pPr>
              <w:autoSpaceDE w:val="0"/>
              <w:autoSpaceDN w:val="0"/>
              <w:adjustRightInd w:val="0"/>
              <w:jc w:val="left"/>
              <w:rPr>
                <w:rFonts w:ascii="宋体" w:cs="宋体"/>
                <w:kern w:val="0"/>
                <w:szCs w:val="21"/>
              </w:rPr>
            </w:pPr>
          </w:p>
        </w:tc>
      </w:tr>
      <w:tr w:rsidR="00A35695">
        <w:trPr>
          <w:trHeight w:val="510"/>
        </w:trPr>
        <w:tc>
          <w:tcPr>
            <w:tcW w:w="1384" w:type="dxa"/>
          </w:tcPr>
          <w:p w:rsidR="00A35695" w:rsidRDefault="00A35695">
            <w:pPr>
              <w:autoSpaceDE w:val="0"/>
              <w:autoSpaceDN w:val="0"/>
              <w:adjustRightInd w:val="0"/>
              <w:jc w:val="left"/>
              <w:rPr>
                <w:rFonts w:ascii="宋体" w:cs="宋体"/>
                <w:kern w:val="0"/>
                <w:szCs w:val="21"/>
              </w:rPr>
            </w:pPr>
          </w:p>
        </w:tc>
        <w:tc>
          <w:tcPr>
            <w:tcW w:w="1418" w:type="dxa"/>
          </w:tcPr>
          <w:p w:rsidR="00A35695" w:rsidRDefault="00A35695">
            <w:pPr>
              <w:autoSpaceDE w:val="0"/>
              <w:autoSpaceDN w:val="0"/>
              <w:adjustRightInd w:val="0"/>
              <w:jc w:val="left"/>
              <w:rPr>
                <w:rFonts w:ascii="宋体" w:cs="宋体"/>
                <w:kern w:val="0"/>
                <w:szCs w:val="21"/>
              </w:rPr>
            </w:pPr>
          </w:p>
        </w:tc>
        <w:tc>
          <w:tcPr>
            <w:tcW w:w="2268" w:type="dxa"/>
          </w:tcPr>
          <w:p w:rsidR="00A35695" w:rsidRDefault="00A35695">
            <w:pPr>
              <w:autoSpaceDE w:val="0"/>
              <w:autoSpaceDN w:val="0"/>
              <w:adjustRightInd w:val="0"/>
              <w:jc w:val="left"/>
              <w:rPr>
                <w:rFonts w:ascii="宋体" w:cs="宋体"/>
                <w:kern w:val="0"/>
                <w:szCs w:val="21"/>
              </w:rPr>
            </w:pPr>
          </w:p>
        </w:tc>
        <w:tc>
          <w:tcPr>
            <w:tcW w:w="2480" w:type="dxa"/>
          </w:tcPr>
          <w:p w:rsidR="00A35695" w:rsidRDefault="00A35695">
            <w:pPr>
              <w:autoSpaceDE w:val="0"/>
              <w:autoSpaceDN w:val="0"/>
              <w:adjustRightInd w:val="0"/>
              <w:jc w:val="left"/>
              <w:rPr>
                <w:rFonts w:ascii="宋体" w:cs="宋体"/>
                <w:kern w:val="0"/>
                <w:szCs w:val="21"/>
              </w:rPr>
            </w:pPr>
          </w:p>
        </w:tc>
        <w:tc>
          <w:tcPr>
            <w:tcW w:w="1888" w:type="dxa"/>
          </w:tcPr>
          <w:p w:rsidR="00A35695" w:rsidRDefault="00A35695">
            <w:pPr>
              <w:autoSpaceDE w:val="0"/>
              <w:autoSpaceDN w:val="0"/>
              <w:adjustRightInd w:val="0"/>
              <w:jc w:val="left"/>
              <w:rPr>
                <w:rFonts w:ascii="宋体" w:cs="宋体"/>
                <w:kern w:val="0"/>
                <w:szCs w:val="21"/>
              </w:rPr>
            </w:pPr>
          </w:p>
        </w:tc>
      </w:tr>
      <w:tr w:rsidR="00A35695">
        <w:trPr>
          <w:trHeight w:val="510"/>
        </w:trPr>
        <w:tc>
          <w:tcPr>
            <w:tcW w:w="1384" w:type="dxa"/>
          </w:tcPr>
          <w:p w:rsidR="00A35695" w:rsidRDefault="00A35695">
            <w:pPr>
              <w:autoSpaceDE w:val="0"/>
              <w:autoSpaceDN w:val="0"/>
              <w:adjustRightInd w:val="0"/>
              <w:jc w:val="left"/>
              <w:rPr>
                <w:rFonts w:ascii="宋体" w:cs="宋体"/>
                <w:kern w:val="0"/>
                <w:szCs w:val="21"/>
              </w:rPr>
            </w:pPr>
          </w:p>
        </w:tc>
        <w:tc>
          <w:tcPr>
            <w:tcW w:w="1418" w:type="dxa"/>
          </w:tcPr>
          <w:p w:rsidR="00A35695" w:rsidRDefault="00A35695">
            <w:pPr>
              <w:autoSpaceDE w:val="0"/>
              <w:autoSpaceDN w:val="0"/>
              <w:adjustRightInd w:val="0"/>
              <w:jc w:val="left"/>
              <w:rPr>
                <w:rFonts w:ascii="宋体" w:cs="宋体"/>
                <w:kern w:val="0"/>
                <w:szCs w:val="21"/>
              </w:rPr>
            </w:pPr>
          </w:p>
        </w:tc>
        <w:tc>
          <w:tcPr>
            <w:tcW w:w="2268" w:type="dxa"/>
          </w:tcPr>
          <w:p w:rsidR="00A35695" w:rsidRDefault="00A35695">
            <w:pPr>
              <w:autoSpaceDE w:val="0"/>
              <w:autoSpaceDN w:val="0"/>
              <w:adjustRightInd w:val="0"/>
              <w:jc w:val="left"/>
              <w:rPr>
                <w:rFonts w:ascii="宋体" w:cs="宋体"/>
                <w:kern w:val="0"/>
                <w:szCs w:val="21"/>
              </w:rPr>
            </w:pPr>
          </w:p>
        </w:tc>
        <w:tc>
          <w:tcPr>
            <w:tcW w:w="2480" w:type="dxa"/>
          </w:tcPr>
          <w:p w:rsidR="00A35695" w:rsidRDefault="00A35695">
            <w:pPr>
              <w:autoSpaceDE w:val="0"/>
              <w:autoSpaceDN w:val="0"/>
              <w:adjustRightInd w:val="0"/>
              <w:jc w:val="left"/>
              <w:rPr>
                <w:rFonts w:ascii="宋体" w:cs="宋体"/>
                <w:kern w:val="0"/>
                <w:szCs w:val="21"/>
              </w:rPr>
            </w:pPr>
          </w:p>
        </w:tc>
        <w:tc>
          <w:tcPr>
            <w:tcW w:w="1888" w:type="dxa"/>
          </w:tcPr>
          <w:p w:rsidR="00A35695" w:rsidRDefault="00A35695">
            <w:pPr>
              <w:autoSpaceDE w:val="0"/>
              <w:autoSpaceDN w:val="0"/>
              <w:adjustRightInd w:val="0"/>
              <w:jc w:val="left"/>
              <w:rPr>
                <w:rFonts w:ascii="宋体" w:cs="宋体"/>
                <w:kern w:val="0"/>
                <w:szCs w:val="21"/>
              </w:rPr>
            </w:pPr>
          </w:p>
        </w:tc>
      </w:tr>
      <w:tr w:rsidR="00A35695">
        <w:trPr>
          <w:trHeight w:val="490"/>
        </w:trPr>
        <w:tc>
          <w:tcPr>
            <w:tcW w:w="1384" w:type="dxa"/>
          </w:tcPr>
          <w:p w:rsidR="00A35695" w:rsidRDefault="00A35695">
            <w:pPr>
              <w:autoSpaceDE w:val="0"/>
              <w:autoSpaceDN w:val="0"/>
              <w:adjustRightInd w:val="0"/>
              <w:jc w:val="left"/>
              <w:rPr>
                <w:rFonts w:ascii="宋体" w:cs="宋体"/>
                <w:kern w:val="0"/>
                <w:szCs w:val="21"/>
              </w:rPr>
            </w:pPr>
          </w:p>
        </w:tc>
        <w:tc>
          <w:tcPr>
            <w:tcW w:w="1418" w:type="dxa"/>
          </w:tcPr>
          <w:p w:rsidR="00A35695" w:rsidRDefault="00A35695">
            <w:pPr>
              <w:autoSpaceDE w:val="0"/>
              <w:autoSpaceDN w:val="0"/>
              <w:adjustRightInd w:val="0"/>
              <w:jc w:val="left"/>
              <w:rPr>
                <w:rFonts w:ascii="宋体" w:cs="宋体"/>
                <w:kern w:val="0"/>
                <w:szCs w:val="21"/>
              </w:rPr>
            </w:pPr>
          </w:p>
        </w:tc>
        <w:tc>
          <w:tcPr>
            <w:tcW w:w="2268" w:type="dxa"/>
          </w:tcPr>
          <w:p w:rsidR="00A35695" w:rsidRDefault="00A35695">
            <w:pPr>
              <w:autoSpaceDE w:val="0"/>
              <w:autoSpaceDN w:val="0"/>
              <w:adjustRightInd w:val="0"/>
              <w:jc w:val="left"/>
              <w:rPr>
                <w:rFonts w:ascii="宋体" w:cs="宋体"/>
                <w:kern w:val="0"/>
                <w:szCs w:val="21"/>
              </w:rPr>
            </w:pPr>
          </w:p>
        </w:tc>
        <w:tc>
          <w:tcPr>
            <w:tcW w:w="2480" w:type="dxa"/>
          </w:tcPr>
          <w:p w:rsidR="00A35695" w:rsidRDefault="00A35695">
            <w:pPr>
              <w:autoSpaceDE w:val="0"/>
              <w:autoSpaceDN w:val="0"/>
              <w:adjustRightInd w:val="0"/>
              <w:jc w:val="left"/>
              <w:rPr>
                <w:rFonts w:ascii="宋体" w:cs="宋体"/>
                <w:kern w:val="0"/>
                <w:szCs w:val="21"/>
              </w:rPr>
            </w:pPr>
          </w:p>
        </w:tc>
        <w:tc>
          <w:tcPr>
            <w:tcW w:w="1888" w:type="dxa"/>
          </w:tcPr>
          <w:p w:rsidR="00A35695" w:rsidRDefault="00A35695">
            <w:pPr>
              <w:autoSpaceDE w:val="0"/>
              <w:autoSpaceDN w:val="0"/>
              <w:adjustRightInd w:val="0"/>
              <w:jc w:val="left"/>
              <w:rPr>
                <w:rFonts w:ascii="宋体" w:cs="宋体"/>
                <w:kern w:val="0"/>
                <w:szCs w:val="21"/>
              </w:rPr>
            </w:pPr>
          </w:p>
        </w:tc>
      </w:tr>
      <w:tr w:rsidR="00A35695">
        <w:trPr>
          <w:trHeight w:val="531"/>
        </w:trPr>
        <w:tc>
          <w:tcPr>
            <w:tcW w:w="1384" w:type="dxa"/>
          </w:tcPr>
          <w:p w:rsidR="00A35695" w:rsidRDefault="00A35695">
            <w:pPr>
              <w:autoSpaceDE w:val="0"/>
              <w:autoSpaceDN w:val="0"/>
              <w:adjustRightInd w:val="0"/>
              <w:jc w:val="left"/>
              <w:rPr>
                <w:rFonts w:ascii="宋体" w:cs="宋体"/>
                <w:kern w:val="0"/>
                <w:szCs w:val="21"/>
              </w:rPr>
            </w:pPr>
          </w:p>
        </w:tc>
        <w:tc>
          <w:tcPr>
            <w:tcW w:w="1418" w:type="dxa"/>
          </w:tcPr>
          <w:p w:rsidR="00A35695" w:rsidRDefault="00A35695">
            <w:pPr>
              <w:autoSpaceDE w:val="0"/>
              <w:autoSpaceDN w:val="0"/>
              <w:adjustRightInd w:val="0"/>
              <w:jc w:val="left"/>
              <w:rPr>
                <w:rFonts w:ascii="宋体" w:cs="宋体"/>
                <w:kern w:val="0"/>
                <w:szCs w:val="21"/>
              </w:rPr>
            </w:pPr>
          </w:p>
        </w:tc>
        <w:tc>
          <w:tcPr>
            <w:tcW w:w="2268" w:type="dxa"/>
          </w:tcPr>
          <w:p w:rsidR="00A35695" w:rsidRDefault="00A35695">
            <w:pPr>
              <w:autoSpaceDE w:val="0"/>
              <w:autoSpaceDN w:val="0"/>
              <w:adjustRightInd w:val="0"/>
              <w:jc w:val="left"/>
              <w:rPr>
                <w:rFonts w:ascii="宋体" w:cs="宋体"/>
                <w:kern w:val="0"/>
                <w:szCs w:val="21"/>
              </w:rPr>
            </w:pPr>
          </w:p>
        </w:tc>
        <w:tc>
          <w:tcPr>
            <w:tcW w:w="2480" w:type="dxa"/>
          </w:tcPr>
          <w:p w:rsidR="00A35695" w:rsidRDefault="00A35695">
            <w:pPr>
              <w:autoSpaceDE w:val="0"/>
              <w:autoSpaceDN w:val="0"/>
              <w:adjustRightInd w:val="0"/>
              <w:jc w:val="left"/>
              <w:rPr>
                <w:rFonts w:ascii="宋体" w:cs="宋体"/>
                <w:kern w:val="0"/>
                <w:szCs w:val="21"/>
              </w:rPr>
            </w:pPr>
          </w:p>
        </w:tc>
        <w:tc>
          <w:tcPr>
            <w:tcW w:w="1888" w:type="dxa"/>
          </w:tcPr>
          <w:p w:rsidR="00A35695" w:rsidRDefault="00A35695">
            <w:pPr>
              <w:autoSpaceDE w:val="0"/>
              <w:autoSpaceDN w:val="0"/>
              <w:adjustRightInd w:val="0"/>
              <w:jc w:val="left"/>
              <w:rPr>
                <w:rFonts w:ascii="宋体" w:cs="宋体"/>
                <w:kern w:val="0"/>
                <w:szCs w:val="21"/>
              </w:rPr>
            </w:pPr>
          </w:p>
        </w:tc>
      </w:tr>
    </w:tbl>
    <w:p w:rsidR="00A35695" w:rsidRDefault="00A35695">
      <w:pPr>
        <w:autoSpaceDE w:val="0"/>
        <w:autoSpaceDN w:val="0"/>
        <w:adjustRightInd w:val="0"/>
        <w:jc w:val="left"/>
        <w:rPr>
          <w:rFonts w:ascii="宋体" w:cs="宋体"/>
          <w:kern w:val="0"/>
          <w:szCs w:val="21"/>
        </w:rPr>
      </w:pP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注：</w:t>
      </w:r>
    </w:p>
    <w:p w:rsidR="00A35695" w:rsidRDefault="003A3229">
      <w:pPr>
        <w:autoSpaceDE w:val="0"/>
        <w:autoSpaceDN w:val="0"/>
        <w:adjustRightInd w:val="0"/>
        <w:jc w:val="left"/>
        <w:rPr>
          <w:rFonts w:ascii="宋体" w:cs="宋体"/>
          <w:kern w:val="0"/>
          <w:sz w:val="24"/>
          <w:szCs w:val="24"/>
        </w:rPr>
      </w:pPr>
      <w:r>
        <w:rPr>
          <w:rFonts w:ascii="宋体" w:cs="宋体" w:hint="eastAsia"/>
          <w:kern w:val="0"/>
          <w:sz w:val="24"/>
          <w:szCs w:val="24"/>
        </w:rPr>
        <w:t>投标人应根据投标设备的性能指标、对照招标文件要求在“偏离情况”栏注明“正偏离”、“负偏离”或“无偏离”。投标文件技术规格与招标文件技术要求相同的为无偏离，投标文件技术规格高于招标文件技术要求的为正偏离，低于招标文件技术要求的为负偏离。</w:t>
      </w: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A35695">
      <w:pPr>
        <w:autoSpaceDE w:val="0"/>
        <w:autoSpaceDN w:val="0"/>
        <w:adjustRightInd w:val="0"/>
        <w:jc w:val="left"/>
        <w:rPr>
          <w:rFonts w:ascii="宋体" w:cs="宋体"/>
          <w:kern w:val="0"/>
          <w:szCs w:val="21"/>
        </w:rPr>
      </w:pPr>
    </w:p>
    <w:p w:rsidR="00A35695" w:rsidRDefault="003A3229" w:rsidP="00C35DA5">
      <w:pPr>
        <w:autoSpaceDE w:val="0"/>
        <w:autoSpaceDN w:val="0"/>
        <w:adjustRightInd w:val="0"/>
        <w:ind w:firstLineChars="1957" w:firstLine="4697"/>
        <w:jc w:val="left"/>
        <w:rPr>
          <w:rFonts w:ascii="宋体" w:cs="宋体"/>
          <w:kern w:val="0"/>
          <w:sz w:val="24"/>
          <w:szCs w:val="24"/>
          <w:u w:val="single"/>
        </w:rPr>
      </w:pPr>
      <w:r>
        <w:rPr>
          <w:rFonts w:ascii="宋体" w:cs="宋体" w:hint="eastAsia"/>
          <w:kern w:val="0"/>
          <w:sz w:val="24"/>
          <w:szCs w:val="24"/>
        </w:rPr>
        <w:t>投标人（盖单位公章）：</w:t>
      </w:r>
    </w:p>
    <w:p w:rsidR="00A35695" w:rsidRDefault="00A35695" w:rsidP="00C35DA5">
      <w:pPr>
        <w:autoSpaceDE w:val="0"/>
        <w:autoSpaceDN w:val="0"/>
        <w:adjustRightInd w:val="0"/>
        <w:ind w:firstLineChars="1957" w:firstLine="4697"/>
        <w:jc w:val="left"/>
        <w:rPr>
          <w:rFonts w:ascii="宋体" w:cs="宋体"/>
          <w:kern w:val="0"/>
          <w:sz w:val="24"/>
          <w:szCs w:val="24"/>
        </w:rPr>
      </w:pPr>
    </w:p>
    <w:p w:rsidR="00A35695" w:rsidRDefault="003A3229" w:rsidP="00C35DA5">
      <w:pPr>
        <w:autoSpaceDE w:val="0"/>
        <w:autoSpaceDN w:val="0"/>
        <w:adjustRightInd w:val="0"/>
        <w:ind w:firstLineChars="1957" w:firstLine="4697"/>
        <w:jc w:val="left"/>
        <w:rPr>
          <w:rFonts w:ascii="宋体" w:cs="宋体"/>
          <w:kern w:val="0"/>
          <w:sz w:val="24"/>
          <w:szCs w:val="24"/>
          <w:u w:val="single"/>
        </w:rPr>
      </w:pPr>
      <w:r>
        <w:rPr>
          <w:rFonts w:ascii="宋体" w:cs="宋体" w:hint="eastAsia"/>
          <w:kern w:val="0"/>
          <w:sz w:val="24"/>
          <w:szCs w:val="24"/>
        </w:rPr>
        <w:t>法定代表人或委托代理人签名：</w:t>
      </w:r>
    </w:p>
    <w:p w:rsidR="00A35695" w:rsidRDefault="00A35695" w:rsidP="00C35DA5">
      <w:pPr>
        <w:autoSpaceDE w:val="0"/>
        <w:autoSpaceDN w:val="0"/>
        <w:adjustRightInd w:val="0"/>
        <w:ind w:firstLineChars="1957" w:firstLine="4697"/>
        <w:jc w:val="left"/>
        <w:rPr>
          <w:rFonts w:ascii="宋体" w:cs="宋体"/>
          <w:kern w:val="0"/>
          <w:sz w:val="24"/>
          <w:szCs w:val="24"/>
        </w:rPr>
      </w:pPr>
    </w:p>
    <w:p w:rsidR="00A35695" w:rsidRDefault="003A3229" w:rsidP="00C35DA5">
      <w:pPr>
        <w:autoSpaceDE w:val="0"/>
        <w:autoSpaceDN w:val="0"/>
        <w:adjustRightInd w:val="0"/>
        <w:ind w:firstLineChars="1957" w:firstLine="4697"/>
        <w:jc w:val="left"/>
        <w:rPr>
          <w:rFonts w:ascii="宋体" w:cs="宋体"/>
          <w:kern w:val="0"/>
          <w:sz w:val="24"/>
          <w:szCs w:val="24"/>
          <w:u w:val="single"/>
        </w:rPr>
      </w:pPr>
      <w:r>
        <w:rPr>
          <w:rFonts w:ascii="宋体" w:cs="宋体" w:hint="eastAsia"/>
          <w:kern w:val="0"/>
          <w:sz w:val="24"/>
          <w:szCs w:val="24"/>
        </w:rPr>
        <w:t>日期：</w:t>
      </w:r>
    </w:p>
    <w:p w:rsidR="00A35695" w:rsidRDefault="00A35695">
      <w:pPr>
        <w:autoSpaceDE w:val="0"/>
        <w:autoSpaceDN w:val="0"/>
        <w:adjustRightInd w:val="0"/>
        <w:jc w:val="left"/>
        <w:rPr>
          <w:rFonts w:ascii="宋体" w:cs="宋体"/>
          <w:kern w:val="0"/>
          <w:szCs w:val="21"/>
        </w:rPr>
        <w:sectPr w:rsidR="00A35695">
          <w:pgSz w:w="11906" w:h="16838"/>
          <w:pgMar w:top="1134" w:right="1247" w:bottom="1134" w:left="1247" w:header="851" w:footer="992" w:gutter="0"/>
          <w:cols w:space="720"/>
          <w:docGrid w:type="lines" w:linePitch="312"/>
        </w:sect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lastRenderedPageBreak/>
        <w:t>7</w:t>
      </w:r>
      <w:r>
        <w:rPr>
          <w:rFonts w:ascii="宋体" w:cs="宋体" w:hint="eastAsia"/>
          <w:kern w:val="0"/>
          <w:sz w:val="30"/>
          <w:szCs w:val="30"/>
        </w:rPr>
        <w:t>、售后服务承诺书（格式自拟，必须提供，加盖投标单位公章）；</w:t>
      </w:r>
    </w:p>
    <w:p w:rsidR="00A35695" w:rsidRDefault="003A3229">
      <w:pPr>
        <w:autoSpaceDE w:val="0"/>
        <w:autoSpaceDN w:val="0"/>
        <w:adjustRightInd w:val="0"/>
        <w:jc w:val="left"/>
        <w:rPr>
          <w:rFonts w:ascii="宋体" w:cs="宋体"/>
          <w:kern w:val="0"/>
          <w:szCs w:val="21"/>
        </w:rPr>
      </w:pPr>
      <w:r>
        <w:rPr>
          <w:rFonts w:ascii="宋体" w:cs="宋体"/>
          <w:kern w:val="0"/>
          <w:szCs w:val="21"/>
        </w:rPr>
        <w:t>(</w:t>
      </w:r>
      <w:r>
        <w:rPr>
          <w:rFonts w:ascii="宋体" w:cs="宋体" w:hint="eastAsia"/>
          <w:kern w:val="0"/>
          <w:szCs w:val="21"/>
        </w:rPr>
        <w:t>由投标人按本项目招标文件第三章“招标项目采购需求”商务要求表中的内容及评定中标的标准自行</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填写。</w:t>
      </w:r>
      <w:r>
        <w:rPr>
          <w:rFonts w:ascii="宋体" w:cs="宋体"/>
          <w:kern w:val="0"/>
          <w:szCs w:val="21"/>
        </w:rPr>
        <w:t>)</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8</w:t>
      </w:r>
      <w:r>
        <w:rPr>
          <w:rFonts w:ascii="宋体" w:cs="宋体" w:hint="eastAsia"/>
          <w:kern w:val="0"/>
          <w:sz w:val="30"/>
          <w:szCs w:val="30"/>
        </w:rPr>
        <w:t>、项目实施方案（格式自拟，必须提供，加盖投标单位公章））；</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（投标人投标时必须根据本项目建设技术要求，制定详细的系统建设实施方案，方案至少包括拟投入本</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项目的人员配备、施工方案（安装、调试、验收方法或方案）、项目应急维护方案、系统运行维护保障</w:t>
      </w:r>
    </w:p>
    <w:p w:rsidR="00A35695" w:rsidRDefault="003A3229">
      <w:pPr>
        <w:autoSpaceDE w:val="0"/>
        <w:autoSpaceDN w:val="0"/>
        <w:adjustRightInd w:val="0"/>
        <w:jc w:val="left"/>
        <w:rPr>
          <w:rFonts w:ascii="宋体" w:cs="宋体"/>
          <w:kern w:val="0"/>
          <w:szCs w:val="21"/>
        </w:rPr>
      </w:pPr>
      <w:r>
        <w:rPr>
          <w:rFonts w:ascii="宋体" w:cs="宋体" w:hint="eastAsia"/>
          <w:kern w:val="0"/>
          <w:szCs w:val="21"/>
        </w:rPr>
        <w:t>方案及投标人对本项目的合理化建议和改进措施等方面内容）</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9</w:t>
      </w:r>
      <w:r>
        <w:rPr>
          <w:rFonts w:ascii="宋体" w:cs="宋体" w:hint="eastAsia"/>
          <w:kern w:val="0"/>
          <w:sz w:val="30"/>
          <w:szCs w:val="30"/>
        </w:rPr>
        <w:t>、优惠条件：投标人承诺给予招标人的各种优惠条件，包括售后服务、备品备件、专用耗材等方面的优惠；</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10</w:t>
      </w:r>
      <w:r>
        <w:rPr>
          <w:rFonts w:ascii="宋体" w:cs="宋体" w:hint="eastAsia"/>
          <w:kern w:val="0"/>
          <w:sz w:val="30"/>
          <w:szCs w:val="30"/>
        </w:rPr>
        <w:t>、投标人对本项目的合理化建议和改进措施（如有，请提供）；</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11</w:t>
      </w:r>
      <w:r>
        <w:rPr>
          <w:rFonts w:ascii="宋体" w:cs="宋体" w:hint="eastAsia"/>
          <w:kern w:val="0"/>
          <w:sz w:val="30"/>
          <w:szCs w:val="30"/>
        </w:rPr>
        <w:t>、投标人需要说明的其他文件和说明（格式略）；</w:t>
      </w:r>
    </w:p>
    <w:p w:rsidR="00A35695" w:rsidRDefault="00A35695">
      <w:pPr>
        <w:autoSpaceDE w:val="0"/>
        <w:autoSpaceDN w:val="0"/>
        <w:adjustRightInd w:val="0"/>
        <w:jc w:val="left"/>
        <w:rPr>
          <w:rFonts w:ascii="宋体" w:cs="宋体"/>
          <w:kern w:val="0"/>
          <w:sz w:val="30"/>
          <w:szCs w:val="30"/>
        </w:rPr>
      </w:pPr>
    </w:p>
    <w:p w:rsidR="00A35695" w:rsidRDefault="00A35695">
      <w:pPr>
        <w:autoSpaceDE w:val="0"/>
        <w:autoSpaceDN w:val="0"/>
        <w:adjustRightInd w:val="0"/>
        <w:jc w:val="left"/>
        <w:rPr>
          <w:rFonts w:ascii="宋体" w:cs="宋体"/>
          <w:kern w:val="0"/>
          <w:sz w:val="30"/>
          <w:szCs w:val="30"/>
        </w:rPr>
      </w:pPr>
    </w:p>
    <w:p w:rsidR="00A35695" w:rsidRDefault="003A3229">
      <w:pPr>
        <w:autoSpaceDE w:val="0"/>
        <w:autoSpaceDN w:val="0"/>
        <w:adjustRightInd w:val="0"/>
        <w:jc w:val="left"/>
        <w:rPr>
          <w:rFonts w:ascii="宋体" w:cs="宋体"/>
          <w:kern w:val="0"/>
          <w:sz w:val="30"/>
          <w:szCs w:val="30"/>
        </w:rPr>
      </w:pPr>
      <w:r>
        <w:rPr>
          <w:rFonts w:ascii="宋体" w:cs="宋体"/>
          <w:kern w:val="0"/>
          <w:sz w:val="30"/>
          <w:szCs w:val="30"/>
        </w:rPr>
        <w:t>12</w:t>
      </w:r>
      <w:r>
        <w:rPr>
          <w:rFonts w:ascii="宋体" w:cs="宋体" w:hint="eastAsia"/>
          <w:kern w:val="0"/>
          <w:sz w:val="30"/>
          <w:szCs w:val="30"/>
        </w:rPr>
        <w:t>、其他证明文件（招标项目采购需求表内有要求提供的，必须提供）</w:t>
      </w:r>
    </w:p>
    <w:p w:rsidR="00A35695" w:rsidRDefault="00A35695">
      <w:pPr>
        <w:widowControl/>
        <w:spacing w:line="360" w:lineRule="auto"/>
        <w:jc w:val="center"/>
        <w:rPr>
          <w:b/>
          <w:sz w:val="32"/>
        </w:rPr>
      </w:pPr>
    </w:p>
    <w:p w:rsidR="00A35695" w:rsidRDefault="00A35695">
      <w:pPr>
        <w:pStyle w:val="a9"/>
        <w:spacing w:line="600" w:lineRule="exact"/>
        <w:jc w:val="center"/>
        <w:outlineLvl w:val="0"/>
        <w:rPr>
          <w:rFonts w:hAnsi="宋体"/>
          <w:b/>
          <w:sz w:val="36"/>
          <w:szCs w:val="36"/>
        </w:rPr>
        <w:sectPr w:rsidR="00A35695">
          <w:pgSz w:w="11906" w:h="16838"/>
          <w:pgMar w:top="1134" w:right="1247" w:bottom="1134" w:left="1247" w:header="851" w:footer="992" w:gutter="0"/>
          <w:cols w:space="720"/>
          <w:docGrid w:type="lines" w:linePitch="312"/>
        </w:sectPr>
      </w:pPr>
      <w:bookmarkStart w:id="116" w:name="_Toc213326424"/>
      <w:bookmarkStart w:id="117" w:name="_Toc213206176"/>
      <w:bookmarkStart w:id="118" w:name="_Toc213325925"/>
      <w:bookmarkStart w:id="119" w:name="_Toc491447172"/>
    </w:p>
    <w:p w:rsidR="00A35695" w:rsidRDefault="003A3229">
      <w:pPr>
        <w:pStyle w:val="a9"/>
        <w:spacing w:line="600" w:lineRule="exact"/>
        <w:jc w:val="center"/>
        <w:outlineLvl w:val="0"/>
        <w:rPr>
          <w:rFonts w:hAnsi="宋体"/>
          <w:u w:val="single"/>
        </w:rPr>
      </w:pPr>
      <w:bookmarkStart w:id="120" w:name="_Toc516646328"/>
      <w:r>
        <w:rPr>
          <w:rFonts w:hAnsi="宋体" w:hint="eastAsia"/>
          <w:b/>
          <w:sz w:val="36"/>
          <w:szCs w:val="36"/>
        </w:rPr>
        <w:lastRenderedPageBreak/>
        <w:t>第六章合同条款及格式</w:t>
      </w:r>
      <w:bookmarkEnd w:id="116"/>
      <w:bookmarkEnd w:id="117"/>
      <w:bookmarkEnd w:id="118"/>
      <w:bookmarkEnd w:id="119"/>
      <w:bookmarkEnd w:id="120"/>
    </w:p>
    <w:p w:rsidR="00A35695" w:rsidRDefault="00A35695">
      <w:pPr>
        <w:pStyle w:val="Default"/>
        <w:rPr>
          <w:color w:val="auto"/>
        </w:rPr>
      </w:pPr>
    </w:p>
    <w:p w:rsidR="00A35695" w:rsidRDefault="003A3229">
      <w:pPr>
        <w:spacing w:line="360" w:lineRule="auto"/>
        <w:ind w:firstLineChars="200" w:firstLine="460"/>
        <w:rPr>
          <w:rFonts w:ascii="宋体" w:hAnsi="宋体"/>
          <w:sz w:val="44"/>
        </w:rPr>
      </w:pPr>
      <w:r>
        <w:rPr>
          <w:sz w:val="23"/>
          <w:szCs w:val="23"/>
        </w:rPr>
        <w:t>注：本合同仅为合同的参考文本，合同签订双方可根据项目的具体要求进行修订，但合同条款不得与采购文件和中标投标人</w:t>
      </w:r>
      <w:r>
        <w:rPr>
          <w:rFonts w:hint="eastAsia"/>
          <w:sz w:val="23"/>
          <w:szCs w:val="23"/>
        </w:rPr>
        <w:t>投标</w:t>
      </w:r>
      <w:r>
        <w:rPr>
          <w:sz w:val="23"/>
          <w:szCs w:val="23"/>
        </w:rPr>
        <w:t>文件有实质性偏离</w:t>
      </w:r>
      <w:r>
        <w:rPr>
          <w:rFonts w:hint="eastAsia"/>
          <w:sz w:val="23"/>
          <w:szCs w:val="23"/>
        </w:rPr>
        <w:t>。</w:t>
      </w:r>
    </w:p>
    <w:p w:rsidR="00A35695" w:rsidRDefault="00A35695">
      <w:pPr>
        <w:tabs>
          <w:tab w:val="left" w:pos="417"/>
        </w:tabs>
        <w:autoSpaceDE w:val="0"/>
        <w:autoSpaceDN w:val="0"/>
        <w:spacing w:line="360" w:lineRule="auto"/>
        <w:jc w:val="center"/>
        <w:rPr>
          <w:rFonts w:ascii="宋体" w:hAnsi="宋体"/>
          <w:b/>
          <w:kern w:val="0"/>
          <w:sz w:val="48"/>
          <w:szCs w:val="48"/>
        </w:rPr>
      </w:pPr>
    </w:p>
    <w:p w:rsidR="00A35695" w:rsidRDefault="00A35695">
      <w:pPr>
        <w:autoSpaceDE w:val="0"/>
        <w:autoSpaceDN w:val="0"/>
        <w:adjustRightInd w:val="0"/>
        <w:jc w:val="left"/>
        <w:rPr>
          <w:rFonts w:ascii="宋体" w:hAnsi="宋体"/>
          <w:b/>
          <w:kern w:val="0"/>
          <w:sz w:val="72"/>
          <w:szCs w:val="72"/>
        </w:rPr>
      </w:pPr>
    </w:p>
    <w:p w:rsidR="00A35695" w:rsidRDefault="003A3229">
      <w:pPr>
        <w:autoSpaceDE w:val="0"/>
        <w:autoSpaceDN w:val="0"/>
        <w:adjustRightInd w:val="0"/>
        <w:jc w:val="center"/>
        <w:rPr>
          <w:rFonts w:ascii="宋体" w:cs="宋体"/>
          <w:kern w:val="0"/>
          <w:sz w:val="84"/>
          <w:szCs w:val="84"/>
        </w:rPr>
      </w:pPr>
      <w:r>
        <w:rPr>
          <w:rFonts w:ascii="宋体" w:cs="宋体" w:hint="eastAsia"/>
          <w:kern w:val="0"/>
          <w:sz w:val="84"/>
          <w:szCs w:val="84"/>
        </w:rPr>
        <w:t>政府采购合同</w:t>
      </w:r>
    </w:p>
    <w:p w:rsidR="00A35695" w:rsidRDefault="00A35695">
      <w:pPr>
        <w:autoSpaceDE w:val="0"/>
        <w:autoSpaceDN w:val="0"/>
        <w:adjustRightInd w:val="0"/>
        <w:ind w:firstLineChars="200" w:firstLine="560"/>
        <w:jc w:val="left"/>
        <w:rPr>
          <w:rFonts w:ascii="宋体" w:cs="宋体"/>
          <w:kern w:val="0"/>
          <w:sz w:val="28"/>
          <w:szCs w:val="28"/>
        </w:rPr>
      </w:pPr>
    </w:p>
    <w:p w:rsidR="00A35695" w:rsidRDefault="00A35695">
      <w:pPr>
        <w:autoSpaceDE w:val="0"/>
        <w:autoSpaceDN w:val="0"/>
        <w:adjustRightInd w:val="0"/>
        <w:ind w:firstLineChars="200" w:firstLine="560"/>
        <w:jc w:val="left"/>
        <w:rPr>
          <w:rFonts w:ascii="宋体" w:cs="宋体"/>
          <w:kern w:val="0"/>
          <w:sz w:val="28"/>
          <w:szCs w:val="28"/>
        </w:rPr>
      </w:pPr>
    </w:p>
    <w:p w:rsidR="00A35695" w:rsidRDefault="00A35695">
      <w:pPr>
        <w:autoSpaceDE w:val="0"/>
        <w:autoSpaceDN w:val="0"/>
        <w:adjustRightInd w:val="0"/>
        <w:ind w:firstLineChars="200" w:firstLine="560"/>
        <w:jc w:val="left"/>
        <w:rPr>
          <w:rFonts w:ascii="宋体" w:cs="宋体"/>
          <w:kern w:val="0"/>
          <w:sz w:val="28"/>
          <w:szCs w:val="28"/>
        </w:rPr>
      </w:pPr>
    </w:p>
    <w:p w:rsidR="00A35695" w:rsidRDefault="00A35695">
      <w:pPr>
        <w:autoSpaceDE w:val="0"/>
        <w:autoSpaceDN w:val="0"/>
        <w:adjustRightInd w:val="0"/>
        <w:ind w:firstLineChars="200" w:firstLine="560"/>
        <w:jc w:val="left"/>
        <w:rPr>
          <w:rFonts w:ascii="宋体" w:cs="宋体"/>
          <w:kern w:val="0"/>
          <w:sz w:val="28"/>
          <w:szCs w:val="28"/>
        </w:rPr>
      </w:pPr>
    </w:p>
    <w:p w:rsidR="00A35695" w:rsidRDefault="003A3229" w:rsidP="00C35DA5">
      <w:pPr>
        <w:autoSpaceDE w:val="0"/>
        <w:autoSpaceDN w:val="0"/>
        <w:adjustRightInd w:val="0"/>
        <w:ind w:firstLineChars="152" w:firstLine="426"/>
        <w:jc w:val="left"/>
        <w:rPr>
          <w:rFonts w:ascii="宋体" w:cs="宋体"/>
          <w:kern w:val="0"/>
          <w:sz w:val="28"/>
          <w:szCs w:val="28"/>
        </w:rPr>
      </w:pPr>
      <w:r>
        <w:rPr>
          <w:rFonts w:ascii="宋体" w:cs="宋体" w:hint="eastAsia"/>
          <w:kern w:val="0"/>
          <w:sz w:val="28"/>
          <w:szCs w:val="28"/>
        </w:rPr>
        <w:t>项目名称：</w:t>
      </w:r>
    </w:p>
    <w:p w:rsidR="00A35695" w:rsidRDefault="003A3229" w:rsidP="00C35DA5">
      <w:pPr>
        <w:autoSpaceDE w:val="0"/>
        <w:autoSpaceDN w:val="0"/>
        <w:adjustRightInd w:val="0"/>
        <w:ind w:firstLineChars="152" w:firstLine="426"/>
        <w:jc w:val="left"/>
        <w:rPr>
          <w:rFonts w:ascii="宋体" w:cs="宋体"/>
          <w:kern w:val="0"/>
          <w:sz w:val="28"/>
          <w:szCs w:val="28"/>
        </w:rPr>
      </w:pPr>
      <w:r>
        <w:rPr>
          <w:rFonts w:ascii="宋体" w:cs="宋体" w:hint="eastAsia"/>
          <w:kern w:val="0"/>
          <w:sz w:val="28"/>
          <w:szCs w:val="28"/>
        </w:rPr>
        <w:t>项目编号：</w:t>
      </w:r>
    </w:p>
    <w:p w:rsidR="00A35695" w:rsidRDefault="003A3229" w:rsidP="00C35DA5">
      <w:pPr>
        <w:autoSpaceDE w:val="0"/>
        <w:autoSpaceDN w:val="0"/>
        <w:adjustRightInd w:val="0"/>
        <w:ind w:firstLineChars="152" w:firstLine="426"/>
        <w:jc w:val="left"/>
        <w:rPr>
          <w:rFonts w:ascii="宋体" w:cs="宋体"/>
          <w:kern w:val="0"/>
          <w:sz w:val="28"/>
          <w:szCs w:val="28"/>
        </w:rPr>
      </w:pPr>
      <w:r>
        <w:rPr>
          <w:rFonts w:ascii="宋体" w:cs="宋体" w:hint="eastAsia"/>
          <w:kern w:val="0"/>
          <w:sz w:val="28"/>
          <w:szCs w:val="28"/>
        </w:rPr>
        <w:t>采购单位（甲方）：（公章）</w:t>
      </w:r>
    </w:p>
    <w:p w:rsidR="00A35695" w:rsidRDefault="003A3229" w:rsidP="00C35DA5">
      <w:pPr>
        <w:autoSpaceDE w:val="0"/>
        <w:autoSpaceDN w:val="0"/>
        <w:adjustRightInd w:val="0"/>
        <w:ind w:firstLineChars="152" w:firstLine="426"/>
        <w:jc w:val="left"/>
        <w:rPr>
          <w:rFonts w:ascii="宋体" w:cs="宋体"/>
          <w:kern w:val="0"/>
          <w:sz w:val="28"/>
          <w:szCs w:val="28"/>
        </w:rPr>
      </w:pPr>
      <w:r>
        <w:rPr>
          <w:rFonts w:ascii="宋体" w:cs="宋体" w:hint="eastAsia"/>
          <w:kern w:val="0"/>
          <w:sz w:val="28"/>
          <w:szCs w:val="28"/>
        </w:rPr>
        <w:t>供应商（乙方）：（公章）</w:t>
      </w:r>
    </w:p>
    <w:p w:rsidR="00A35695" w:rsidRDefault="003A3229" w:rsidP="00C35DA5">
      <w:pPr>
        <w:tabs>
          <w:tab w:val="left" w:pos="417"/>
        </w:tabs>
        <w:autoSpaceDE w:val="0"/>
        <w:autoSpaceDN w:val="0"/>
        <w:spacing w:line="360" w:lineRule="auto"/>
        <w:ind w:firstLineChars="152" w:firstLine="426"/>
        <w:rPr>
          <w:rFonts w:ascii="宋体" w:hAnsi="宋体"/>
          <w:b/>
          <w:sz w:val="36"/>
          <w:szCs w:val="36"/>
        </w:rPr>
      </w:pPr>
      <w:r>
        <w:rPr>
          <w:rFonts w:ascii="宋体" w:cs="宋体" w:hint="eastAsia"/>
          <w:kern w:val="0"/>
          <w:sz w:val="28"/>
          <w:szCs w:val="28"/>
        </w:rPr>
        <w:t>合同签订时间：年 月 日</w:t>
      </w:r>
    </w:p>
    <w:p w:rsidR="00A35695" w:rsidRDefault="00A35695">
      <w:pPr>
        <w:jc w:val="center"/>
        <w:rPr>
          <w:rFonts w:ascii="宋体" w:hAnsi="宋体"/>
          <w:b/>
          <w:sz w:val="36"/>
          <w:szCs w:val="36"/>
        </w:rPr>
      </w:pPr>
    </w:p>
    <w:p w:rsidR="00A35695" w:rsidRDefault="003A3229">
      <w:pPr>
        <w:widowControl/>
        <w:jc w:val="left"/>
        <w:rPr>
          <w:rFonts w:ascii="宋体" w:hAnsi="宋体"/>
          <w:b/>
          <w:sz w:val="36"/>
          <w:szCs w:val="36"/>
        </w:rPr>
      </w:pPr>
      <w:r>
        <w:rPr>
          <w:rFonts w:ascii="宋体" w:hAnsi="宋体"/>
          <w:b/>
          <w:sz w:val="36"/>
          <w:szCs w:val="36"/>
        </w:rPr>
        <w:br w:type="page"/>
      </w:r>
    </w:p>
    <w:p w:rsidR="00A35695" w:rsidRDefault="003A3229">
      <w:pPr>
        <w:autoSpaceDE w:val="0"/>
        <w:autoSpaceDN w:val="0"/>
        <w:adjustRightInd w:val="0"/>
        <w:jc w:val="center"/>
        <w:rPr>
          <w:rFonts w:ascii="宋体" w:cs="宋体"/>
          <w:kern w:val="0"/>
          <w:sz w:val="28"/>
          <w:szCs w:val="28"/>
        </w:rPr>
      </w:pPr>
      <w:r>
        <w:rPr>
          <w:rFonts w:ascii="宋体" w:cs="宋体" w:hint="eastAsia"/>
          <w:kern w:val="0"/>
          <w:sz w:val="28"/>
          <w:szCs w:val="28"/>
        </w:rPr>
        <w:lastRenderedPageBreak/>
        <w:t>政府采购合同</w:t>
      </w:r>
    </w:p>
    <w:p w:rsidR="00A35695" w:rsidRDefault="003A3229">
      <w:pPr>
        <w:snapToGrid w:val="0"/>
        <w:spacing w:line="460" w:lineRule="exact"/>
        <w:ind w:right="480" w:firstLineChars="2500" w:firstLine="5250"/>
        <w:rPr>
          <w:rFonts w:ascii="宋体" w:hAnsi="宋体"/>
          <w:bCs/>
          <w:color w:val="000000"/>
          <w:szCs w:val="21"/>
          <w:u w:val="single"/>
        </w:rPr>
      </w:pPr>
      <w:r>
        <w:rPr>
          <w:rFonts w:ascii="宋体" w:hAnsi="宋体" w:hint="eastAsia"/>
          <w:bCs/>
          <w:color w:val="000000"/>
          <w:szCs w:val="21"/>
        </w:rPr>
        <w:t>合同编号：</w:t>
      </w:r>
    </w:p>
    <w:p w:rsidR="00A35695" w:rsidRDefault="00A35695">
      <w:pPr>
        <w:snapToGrid w:val="0"/>
        <w:spacing w:line="460" w:lineRule="exact"/>
        <w:rPr>
          <w:rFonts w:ascii="宋体" w:hAnsi="宋体"/>
          <w:color w:val="000000"/>
          <w:szCs w:val="21"/>
        </w:rPr>
      </w:pPr>
    </w:p>
    <w:p w:rsidR="00A35695" w:rsidRDefault="003A3229">
      <w:pPr>
        <w:snapToGrid w:val="0"/>
        <w:spacing w:line="460" w:lineRule="exact"/>
        <w:rPr>
          <w:rFonts w:ascii="宋体" w:hAnsi="宋体"/>
          <w:color w:val="000000"/>
          <w:szCs w:val="21"/>
          <w:u w:val="single"/>
        </w:rPr>
      </w:pPr>
      <w:r>
        <w:rPr>
          <w:rFonts w:ascii="宋体" w:hAnsi="宋体" w:hint="eastAsia"/>
          <w:color w:val="000000"/>
          <w:szCs w:val="21"/>
        </w:rPr>
        <w:t>采购单位（甲方）</w:t>
      </w:r>
      <w:r w:rsidR="007623D4">
        <w:rPr>
          <w:rFonts w:ascii="宋体" w:hAnsi="宋体" w:hint="eastAsia"/>
          <w:color w:val="000000"/>
          <w:szCs w:val="21"/>
        </w:rPr>
        <w:t xml:space="preserve">                                    </w:t>
      </w:r>
      <w:r>
        <w:rPr>
          <w:rFonts w:ascii="宋体" w:hAnsi="宋体" w:hint="eastAsia"/>
          <w:color w:val="000000"/>
          <w:spacing w:val="-20"/>
          <w:szCs w:val="21"/>
        </w:rPr>
        <w:t>采 购 计 划 号</w:t>
      </w:r>
    </w:p>
    <w:p w:rsidR="00A35695" w:rsidRDefault="003A3229">
      <w:pPr>
        <w:snapToGrid w:val="0"/>
        <w:spacing w:line="460" w:lineRule="exact"/>
        <w:rPr>
          <w:rFonts w:ascii="宋体" w:hAnsi="宋体"/>
          <w:color w:val="000000"/>
          <w:szCs w:val="21"/>
          <w:u w:val="single"/>
        </w:rPr>
      </w:pPr>
      <w:r>
        <w:rPr>
          <w:rFonts w:ascii="宋体" w:hAnsi="宋体" w:hint="eastAsia"/>
          <w:color w:val="000000"/>
          <w:szCs w:val="21"/>
        </w:rPr>
        <w:t xml:space="preserve">供 应 商（乙方）  </w:t>
      </w:r>
      <w:r w:rsidR="007623D4">
        <w:rPr>
          <w:rFonts w:ascii="宋体" w:hAnsi="宋体" w:hint="eastAsia"/>
          <w:color w:val="000000"/>
          <w:szCs w:val="21"/>
        </w:rPr>
        <w:t xml:space="preserve">                                  </w:t>
      </w:r>
      <w:r>
        <w:rPr>
          <w:rFonts w:ascii="宋体" w:hAnsi="宋体" w:hint="eastAsia"/>
          <w:color w:val="000000"/>
          <w:szCs w:val="21"/>
        </w:rPr>
        <w:t>项目名称和编号</w:t>
      </w:r>
    </w:p>
    <w:p w:rsidR="00A35695" w:rsidRDefault="003A3229">
      <w:pPr>
        <w:snapToGrid w:val="0"/>
        <w:spacing w:line="460" w:lineRule="exact"/>
        <w:rPr>
          <w:rFonts w:ascii="宋体" w:hAnsi="宋体"/>
          <w:color w:val="000000"/>
          <w:szCs w:val="21"/>
          <w:u w:val="single"/>
        </w:rPr>
      </w:pPr>
      <w:r>
        <w:rPr>
          <w:rFonts w:ascii="宋体" w:hAnsi="宋体" w:hint="eastAsia"/>
          <w:color w:val="000000"/>
          <w:szCs w:val="21"/>
        </w:rPr>
        <w:t xml:space="preserve">签  订  地  点    </w:t>
      </w:r>
      <w:r w:rsidR="007623D4">
        <w:rPr>
          <w:rFonts w:ascii="宋体" w:hAnsi="宋体" w:hint="eastAsia"/>
          <w:color w:val="000000"/>
          <w:szCs w:val="21"/>
        </w:rPr>
        <w:t xml:space="preserve">                                  </w:t>
      </w:r>
      <w:r>
        <w:rPr>
          <w:rFonts w:ascii="宋体" w:hAnsi="宋体" w:hint="eastAsia"/>
          <w:color w:val="000000"/>
          <w:szCs w:val="21"/>
        </w:rPr>
        <w:t>签 订 时 间</w:t>
      </w:r>
    </w:p>
    <w:p w:rsidR="00A35695" w:rsidRDefault="00A35695">
      <w:pPr>
        <w:snapToGrid w:val="0"/>
        <w:spacing w:line="460" w:lineRule="exact"/>
        <w:ind w:firstLineChars="200" w:firstLine="420"/>
        <w:rPr>
          <w:rFonts w:ascii="宋体" w:hAnsi="宋体"/>
          <w:color w:val="000000"/>
          <w:szCs w:val="21"/>
        </w:rPr>
      </w:pP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根据《中华人民共和国政府采购法》、《中华人民共和国合同法》等法律、法规规定，按照采购文件规定条款和成交供应商承诺，甲乙双方签订本合同。</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第一条　合同标的</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1、供货一览表</w:t>
      </w:r>
    </w:p>
    <w:tbl>
      <w:tblPr>
        <w:tblW w:w="100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1199"/>
        <w:gridCol w:w="1200"/>
        <w:gridCol w:w="1200"/>
        <w:gridCol w:w="1199"/>
        <w:gridCol w:w="1200"/>
        <w:gridCol w:w="1200"/>
        <w:gridCol w:w="1200"/>
        <w:gridCol w:w="1200"/>
      </w:tblGrid>
      <w:tr w:rsidR="00A35695">
        <w:trPr>
          <w:cantSplit/>
          <w:trHeight w:val="820"/>
        </w:trPr>
        <w:tc>
          <w:tcPr>
            <w:tcW w:w="428"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序号</w:t>
            </w:r>
          </w:p>
        </w:tc>
        <w:tc>
          <w:tcPr>
            <w:tcW w:w="1199"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产品名称</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商标品牌</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规格型号</w:t>
            </w:r>
          </w:p>
        </w:tc>
        <w:tc>
          <w:tcPr>
            <w:tcW w:w="1199"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生产厂家</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数  量</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单 位</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单  价</w:t>
            </w:r>
          </w:p>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（元）</w:t>
            </w:r>
          </w:p>
        </w:tc>
        <w:tc>
          <w:tcPr>
            <w:tcW w:w="1200"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金  额</w:t>
            </w:r>
          </w:p>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（元）</w:t>
            </w:r>
          </w:p>
        </w:tc>
      </w:tr>
      <w:tr w:rsidR="00A35695">
        <w:trPr>
          <w:cantSplit/>
          <w:trHeight w:val="465"/>
        </w:trPr>
        <w:tc>
          <w:tcPr>
            <w:tcW w:w="428"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1</w:t>
            </w:r>
          </w:p>
        </w:tc>
        <w:tc>
          <w:tcPr>
            <w:tcW w:w="1199"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199"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r>
      <w:tr w:rsidR="00A35695">
        <w:trPr>
          <w:cantSplit/>
          <w:trHeight w:val="465"/>
        </w:trPr>
        <w:tc>
          <w:tcPr>
            <w:tcW w:w="428"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2</w:t>
            </w:r>
          </w:p>
        </w:tc>
        <w:tc>
          <w:tcPr>
            <w:tcW w:w="1199"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199"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r>
      <w:tr w:rsidR="00A35695">
        <w:trPr>
          <w:cantSplit/>
          <w:trHeight w:val="465"/>
        </w:trPr>
        <w:tc>
          <w:tcPr>
            <w:tcW w:w="428" w:type="dxa"/>
            <w:vAlign w:val="center"/>
          </w:tcPr>
          <w:p w:rsidR="00A35695" w:rsidRDefault="003A3229">
            <w:pPr>
              <w:snapToGrid w:val="0"/>
              <w:spacing w:line="460" w:lineRule="exact"/>
              <w:jc w:val="center"/>
              <w:rPr>
                <w:rFonts w:ascii="宋体" w:hAnsi="宋体"/>
                <w:color w:val="000000"/>
                <w:szCs w:val="21"/>
              </w:rPr>
            </w:pPr>
            <w:r>
              <w:rPr>
                <w:rFonts w:ascii="宋体" w:hAnsi="宋体" w:hint="eastAsia"/>
                <w:color w:val="000000"/>
                <w:szCs w:val="21"/>
              </w:rPr>
              <w:t>3</w:t>
            </w:r>
          </w:p>
        </w:tc>
        <w:tc>
          <w:tcPr>
            <w:tcW w:w="1199"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199"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c>
          <w:tcPr>
            <w:tcW w:w="1200" w:type="dxa"/>
            <w:vAlign w:val="center"/>
          </w:tcPr>
          <w:p w:rsidR="00A35695" w:rsidRDefault="00A35695">
            <w:pPr>
              <w:snapToGrid w:val="0"/>
              <w:spacing w:line="460" w:lineRule="exact"/>
              <w:jc w:val="center"/>
              <w:rPr>
                <w:rFonts w:ascii="宋体" w:hAnsi="宋体"/>
                <w:color w:val="000000"/>
                <w:szCs w:val="21"/>
              </w:rPr>
            </w:pPr>
          </w:p>
        </w:tc>
      </w:tr>
      <w:tr w:rsidR="00A35695">
        <w:trPr>
          <w:cantSplit/>
          <w:trHeight w:val="465"/>
        </w:trPr>
        <w:tc>
          <w:tcPr>
            <w:tcW w:w="10026" w:type="dxa"/>
            <w:gridSpan w:val="9"/>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人民币合计金额（大写）                            （小写）</w:t>
            </w:r>
          </w:p>
        </w:tc>
      </w:tr>
    </w:tbl>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2、合同合计金额包含货物价款、标准附件、备品备件、专用工具、包装、运输、装卸、保险、检测、税金及现场安装调试、培训、保修、售后服务等及其他所有成本全部费用。 如招竞争性谈判响应文件对其另有规定的，从其规定。</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第二条　质量保证</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1、乙方所提供的货物型号、技术规格、技术参数等质量必须与竞争性谈判响应文件和承诺相一致。乙方提供的自主创新产品、节能和环保产品必须是列入政府采购清单的产品。</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2、乙方所提供的货物必须是全新、未使用、未拆装过的原装产品，且在正常安装、使用和保养条件下，其使用寿命期内各项指标均达到质量要求。</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第三条　权力保证</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乙方应保证所提供货物在使用时不会侵犯任何第三方的专利权、商标权、工业设计权或其他权利。</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乙方应按招标文件规定的时间向甲方提供使用货物的有关技术资料。</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没有甲方事先书面同意，乙方不得将由甲方提供的有关合同或任何合同条文、规格、计划、图纸、样品或资料提供给与履行本合同无关的任何其他人。即使向履行本合同有关的人员提供，也应注意保密</w:t>
      </w:r>
      <w:r>
        <w:rPr>
          <w:rFonts w:ascii="宋体" w:hAnsi="宋体" w:hint="eastAsia"/>
          <w:color w:val="000000"/>
          <w:szCs w:val="21"/>
        </w:rPr>
        <w:lastRenderedPageBreak/>
        <w:t>并限于履行合同的必需范围。</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乙方保证所交付的货物的所有权完全属于乙方且无任何抵押、质押、查封等产权瑕疵。</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第四条　包装和运输</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1、乙方提供的货物均应按竞争性谈判响应文件要求的包装材料、包装标准、包装方式进行包装，每一包装单元内应附详细的装箱单和质量合格证。</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2、货物的运输方式：</w:t>
      </w:r>
      <w:r>
        <w:rPr>
          <w:rFonts w:ascii="宋体" w:hAnsi="宋体" w:hint="eastAsia"/>
          <w:color w:val="000000"/>
          <w:szCs w:val="21"/>
          <w:u w:val="single"/>
        </w:rPr>
        <w:t xml:space="preserve">             。</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3、乙方负责货物运输，货物运输合理损耗及计算方法：</w:t>
      </w:r>
      <w:r>
        <w:rPr>
          <w:rFonts w:ascii="宋体" w:hAnsi="宋体" w:hint="eastAsia"/>
          <w:color w:val="000000"/>
          <w:szCs w:val="21"/>
          <w:u w:val="single"/>
        </w:rPr>
        <w:t xml:space="preserve">                 。</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第五条　交付和验收</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1、交付使用期：、地点：。</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2、乙方提供不符合竞争性谈判响应文件和本合同规定的货物，甲方有权拒绝接受。</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3、乙方应将所提供货物的装箱清单、用户手册、原厂保修卡、随机资料、工具和备品、备件等交付给甲方，如有缺失应及时补齐，否则视为逾期交货。</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4、甲方应当在到货（安装、调试完）后七个工作日内进行验收，逾期不验收的，乙方可视同验收合格。验收合格后由甲乙双方签署货物验收单并加盖采购单位公章，甲乙双方各执一份。</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6、甲方对验收有异议的，在验收后五个工作日内以书面形式向乙方提出，乙方应自收到甲方书面异议后日内及时予以解决。</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第六条　安装和培训</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1、甲方应提供必要安装条件（如场地、电源、水源等）。</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2、乙方负责甲方有关人员的培训。培训时间、地点：</w:t>
      </w:r>
      <w:r>
        <w:rPr>
          <w:rFonts w:ascii="宋体" w:hAnsi="宋体" w:hint="eastAsia"/>
          <w:color w:val="000000"/>
          <w:szCs w:val="21"/>
          <w:u w:val="single"/>
        </w:rPr>
        <w:t xml:space="preserve">                   。</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第七条  售后服务、保修期</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1、乙方应按照国家有关法律法规和“三包”规定以及竞争性谈判响应文件和本合同所附的《服务承诺》，为甲方提供售后服务。</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2、货物保修期：</w:t>
      </w:r>
      <w:r>
        <w:rPr>
          <w:rFonts w:ascii="宋体" w:hAnsi="宋体" w:hint="eastAsia"/>
          <w:color w:val="000000"/>
          <w:szCs w:val="21"/>
          <w:u w:val="single"/>
        </w:rPr>
        <w:t xml:space="preserve">                                          。</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3、乙方提供的服务承诺和售后服务及保修期责任等其它具体约定事项。（见合同附件）</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第八条　付款方式和保证金</w:t>
      </w:r>
    </w:p>
    <w:p w:rsidR="00A35695" w:rsidRDefault="003A3229">
      <w:pPr>
        <w:pStyle w:val="a9"/>
        <w:snapToGrid w:val="0"/>
        <w:spacing w:before="120" w:after="120" w:line="460" w:lineRule="exact"/>
        <w:ind w:leftChars="200" w:left="420"/>
        <w:rPr>
          <w:rFonts w:hAnsi="宋体"/>
          <w:color w:val="000000"/>
        </w:rPr>
      </w:pPr>
      <w:r>
        <w:rPr>
          <w:rFonts w:hAnsi="宋体" w:hint="eastAsia"/>
          <w:bCs/>
          <w:color w:val="000000"/>
        </w:rPr>
        <w:t>1、</w:t>
      </w:r>
      <w:r>
        <w:rPr>
          <w:rFonts w:hAnsi="宋体" w:hint="eastAsia"/>
          <w:color w:val="000000"/>
        </w:rPr>
        <w:t>当采购数量与实际使用数量不一致时，乙方应根据实际使用量供货，合同的最终结算金额按实际使用量乘以成交单价进行计算。</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lastRenderedPageBreak/>
        <w:t>2、资金性质：</w:t>
      </w:r>
      <w:r>
        <w:rPr>
          <w:rFonts w:ascii="宋体" w:hAnsi="宋体" w:hint="eastAsia"/>
          <w:color w:val="000000"/>
          <w:szCs w:val="21"/>
          <w:u w:val="single"/>
        </w:rPr>
        <w:t xml:space="preserve">                       。</w:t>
      </w:r>
    </w:p>
    <w:p w:rsidR="00A35695" w:rsidRDefault="003A3229">
      <w:pPr>
        <w:pStyle w:val="a9"/>
        <w:spacing w:line="460" w:lineRule="exact"/>
        <w:ind w:firstLineChars="200" w:firstLine="420"/>
        <w:rPr>
          <w:rFonts w:hAnsi="宋体"/>
          <w:color w:val="000000"/>
        </w:rPr>
      </w:pPr>
      <w:r>
        <w:rPr>
          <w:rFonts w:hAnsi="宋体" w:hint="eastAsia"/>
          <w:color w:val="000000"/>
        </w:rPr>
        <w:t>3、</w:t>
      </w:r>
      <w:r>
        <w:rPr>
          <w:rFonts w:hAnsi="宋体" w:cs="宋体" w:hint="eastAsia"/>
          <w:color w:val="000000"/>
        </w:rPr>
        <w:t>付款方式：本项目无预付款，货到验收合格</w:t>
      </w:r>
      <w:r w:rsidR="00BA7673">
        <w:rPr>
          <w:rFonts w:hAnsi="宋体" w:cs="宋体" w:hint="eastAsia"/>
          <w:color w:val="000000"/>
        </w:rPr>
        <w:t>之日起30个工作日内支付95%的货款</w:t>
      </w:r>
      <w:r>
        <w:rPr>
          <w:rFonts w:hAnsi="宋体" w:cs="宋体" w:hint="eastAsia"/>
          <w:color w:val="000000"/>
        </w:rPr>
        <w:t>。</w:t>
      </w:r>
    </w:p>
    <w:p w:rsidR="00A35695" w:rsidRDefault="003A3229">
      <w:pPr>
        <w:snapToGrid w:val="0"/>
        <w:spacing w:line="460" w:lineRule="exact"/>
        <w:ind w:leftChars="-29" w:left="-61" w:firstLineChars="245" w:firstLine="517"/>
        <w:rPr>
          <w:rFonts w:ascii="宋体" w:hAnsi="宋体"/>
          <w:b/>
          <w:color w:val="000000"/>
          <w:szCs w:val="21"/>
        </w:rPr>
      </w:pPr>
      <w:r>
        <w:rPr>
          <w:rFonts w:ascii="宋体" w:hAnsi="宋体" w:hint="eastAsia"/>
          <w:b/>
          <w:color w:val="000000"/>
          <w:szCs w:val="21"/>
        </w:rPr>
        <w:t xml:space="preserve">第九条　</w:t>
      </w:r>
      <w:r w:rsidR="007623D4">
        <w:rPr>
          <w:rFonts w:ascii="宋体" w:hAnsi="宋体" w:hint="eastAsia"/>
          <w:b/>
          <w:color w:val="000000"/>
          <w:szCs w:val="21"/>
        </w:rPr>
        <w:t>质量保证金</w:t>
      </w:r>
    </w:p>
    <w:p w:rsidR="007623D4" w:rsidRPr="00F51BDF" w:rsidRDefault="007623D4" w:rsidP="007623D4">
      <w:pPr>
        <w:snapToGrid w:val="0"/>
        <w:spacing w:line="460" w:lineRule="exact"/>
        <w:ind w:leftChars="-29" w:left="-61" w:firstLineChars="245" w:firstLine="588"/>
        <w:rPr>
          <w:rFonts w:ascii="宋体" w:hAnsi="宋体"/>
          <w:sz w:val="24"/>
        </w:rPr>
      </w:pPr>
      <w:r w:rsidRPr="00F51BDF">
        <w:rPr>
          <w:rFonts w:ascii="宋体" w:hAnsi="宋体" w:hint="eastAsia"/>
          <w:sz w:val="24"/>
        </w:rPr>
        <w:t>质量保证金：</w:t>
      </w:r>
      <w:r w:rsidR="00AD0A35" w:rsidRPr="00F51BDF">
        <w:rPr>
          <w:rFonts w:ascii="宋体" w:hAnsi="宋体" w:hint="eastAsia"/>
          <w:sz w:val="24"/>
        </w:rPr>
        <w:t>乙方应在货物验收合格无异议后5个工作日内按本合同合计金额5%比例向甲方提交质量保证金，质保期</w:t>
      </w:r>
      <w:r w:rsidR="00BA7673" w:rsidRPr="00F51BDF">
        <w:rPr>
          <w:rFonts w:ascii="宋体" w:hAnsi="宋体" w:hint="eastAsia"/>
          <w:sz w:val="24"/>
        </w:rPr>
        <w:t>过后</w:t>
      </w:r>
      <w:r w:rsidR="00AD0A35" w:rsidRPr="00F51BDF">
        <w:rPr>
          <w:rFonts w:ascii="宋体" w:hAnsi="宋体" w:hint="eastAsia"/>
          <w:sz w:val="24"/>
        </w:rPr>
        <w:t>30个工作日内无息</w:t>
      </w:r>
      <w:r w:rsidR="00BA7673" w:rsidRPr="00F51BDF">
        <w:rPr>
          <w:rFonts w:ascii="宋体" w:hAnsi="宋体" w:hint="eastAsia"/>
          <w:sz w:val="24"/>
        </w:rPr>
        <w:t>返还</w:t>
      </w:r>
      <w:r w:rsidRPr="00F51BDF">
        <w:rPr>
          <w:rFonts w:ascii="宋体" w:hAnsi="宋体" w:hint="eastAsia"/>
          <w:sz w:val="24"/>
        </w:rPr>
        <w:t>。</w:t>
      </w:r>
    </w:p>
    <w:p w:rsidR="00A35695" w:rsidRPr="00F51BDF" w:rsidRDefault="003A3229" w:rsidP="007623D4">
      <w:pPr>
        <w:snapToGrid w:val="0"/>
        <w:spacing w:line="460" w:lineRule="exact"/>
        <w:ind w:leftChars="-29" w:left="-61" w:firstLineChars="230" w:firstLine="485"/>
        <w:rPr>
          <w:rFonts w:ascii="宋体" w:hAnsi="宋体"/>
          <w:b/>
          <w:szCs w:val="21"/>
        </w:rPr>
      </w:pPr>
      <w:r w:rsidRPr="00F51BDF">
        <w:rPr>
          <w:rFonts w:ascii="宋体" w:hAnsi="宋体" w:hint="eastAsia"/>
          <w:b/>
          <w:szCs w:val="21"/>
        </w:rPr>
        <w:t>第十条 税费</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本合同执行中相关的一切税费均由乙方负担。</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第十一条、质量保证及售后服务</w:t>
      </w:r>
    </w:p>
    <w:p w:rsidR="00A35695" w:rsidRDefault="003A3229">
      <w:pPr>
        <w:snapToGrid w:val="0"/>
        <w:spacing w:line="460" w:lineRule="exact"/>
        <w:ind w:firstLineChars="200" w:firstLine="420"/>
        <w:outlineLvl w:val="0"/>
        <w:rPr>
          <w:rFonts w:ascii="宋体" w:hAnsi="宋体"/>
          <w:color w:val="000000"/>
          <w:szCs w:val="21"/>
        </w:rPr>
      </w:pPr>
      <w:bookmarkStart w:id="121" w:name="_Toc516646329"/>
      <w:r>
        <w:rPr>
          <w:rFonts w:ascii="宋体" w:hAnsi="宋体" w:hint="eastAsia"/>
          <w:color w:val="000000"/>
          <w:szCs w:val="21"/>
        </w:rPr>
        <w:t>1. 乙方应按招标文件规定的货物性能、技术要求、质量标准向甲方提供未经使用的全新产品。</w:t>
      </w:r>
      <w:bookmarkEnd w:id="121"/>
    </w:p>
    <w:p w:rsidR="00A35695" w:rsidRDefault="003A3229">
      <w:pPr>
        <w:pStyle w:val="a9"/>
        <w:snapToGrid w:val="0"/>
        <w:spacing w:before="120" w:after="120" w:line="460" w:lineRule="exact"/>
        <w:rPr>
          <w:rFonts w:hAnsi="宋体"/>
          <w:color w:val="000000"/>
        </w:rPr>
      </w:pPr>
      <w:r>
        <w:rPr>
          <w:rFonts w:hAnsi="宋体" w:hint="eastAsia"/>
          <w:color w:val="000000"/>
        </w:rPr>
        <w:t>要求者，根据实际情况，经双方协商，可按以下办法处理：</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⑴更换：由乙方承担所发生的全部费用。</w:t>
      </w:r>
    </w:p>
    <w:p w:rsidR="00A35695" w:rsidRDefault="003A3229">
      <w:pPr>
        <w:pStyle w:val="a9"/>
        <w:snapToGrid w:val="0"/>
        <w:spacing w:before="120" w:after="120" w:line="460" w:lineRule="exact"/>
        <w:ind w:firstLine="420"/>
        <w:rPr>
          <w:rFonts w:hAnsi="宋体"/>
          <w:color w:val="000000"/>
        </w:rPr>
      </w:pPr>
      <w:r>
        <w:rPr>
          <w:rFonts w:hAnsi="宋体" w:hint="eastAsia"/>
          <w:color w:val="000000"/>
        </w:rPr>
        <w:t>⑵贬值处理：由甲乙双方合议定价。</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⑶退货处理：乙方应退还甲方支付的合同款，同时应承担该货物的直接费用（运输、保险、检验、货款利息及银行手续费等）。</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2. 如在使用过程中发生质量问题，乙方在接到甲方通知后在小时内到达甲方现场处理。</w:t>
      </w:r>
    </w:p>
    <w:p w:rsidR="00A35695" w:rsidRDefault="003A3229">
      <w:pPr>
        <w:pStyle w:val="a9"/>
        <w:snapToGrid w:val="0"/>
        <w:spacing w:before="120" w:after="120" w:line="460" w:lineRule="exact"/>
        <w:ind w:firstLineChars="200" w:firstLine="420"/>
        <w:outlineLvl w:val="0"/>
        <w:rPr>
          <w:rFonts w:hAnsi="宋体"/>
          <w:color w:val="000000"/>
        </w:rPr>
      </w:pPr>
      <w:bookmarkStart w:id="122" w:name="_Toc516646330"/>
      <w:r>
        <w:rPr>
          <w:rFonts w:hAnsi="宋体" w:hint="eastAsia"/>
          <w:color w:val="000000"/>
        </w:rPr>
        <w:t>3. 在质保期内，乙方应对货物出现的质量及安全问题负责处理解决并承担一切费用。</w:t>
      </w:r>
      <w:bookmarkEnd w:id="122"/>
    </w:p>
    <w:p w:rsidR="00A35695" w:rsidRDefault="003A3229">
      <w:pPr>
        <w:snapToGrid w:val="0"/>
        <w:spacing w:line="460" w:lineRule="exact"/>
        <w:ind w:leftChars="-29" w:left="-61" w:firstLineChars="245" w:firstLine="514"/>
        <w:rPr>
          <w:rFonts w:ascii="宋体" w:hAnsi="宋体"/>
          <w:color w:val="000000"/>
          <w:szCs w:val="21"/>
        </w:rPr>
      </w:pPr>
      <w:r>
        <w:rPr>
          <w:rFonts w:ascii="宋体" w:hAnsi="宋体" w:hint="eastAsia"/>
          <w:color w:val="000000"/>
          <w:szCs w:val="21"/>
        </w:rPr>
        <w:t>4.上述的货物免费保修期为年，因人为因素出现的故障不在免费保修范围内。超过保修期的机器设备，终生维修，维修时只收部件成本费。</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第十二条　合同的变更、终止与转让</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1、除《中华人民共和国政府采购法》第50条规定的情形外，本合同一经签订，甲乙双方不得擅自变更、中止或终止。</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2、乙方不得擅自转让（无进口资格的供应商委托进口货物除外）其应履行的合同义务。</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第十三条　违约责任</w:t>
      </w:r>
    </w:p>
    <w:p w:rsidR="00A35695" w:rsidRDefault="003A3229">
      <w:pPr>
        <w:snapToGrid w:val="0"/>
        <w:spacing w:line="460" w:lineRule="exact"/>
        <w:ind w:firstLineChars="250" w:firstLine="525"/>
        <w:rPr>
          <w:rFonts w:ascii="宋体" w:hAnsi="宋体"/>
          <w:color w:val="000000"/>
          <w:szCs w:val="21"/>
        </w:rPr>
      </w:pPr>
      <w:r>
        <w:rPr>
          <w:rFonts w:ascii="宋体" w:hAnsi="宋体" w:hint="eastAsia"/>
          <w:color w:val="000000"/>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rsidR="00A35695" w:rsidRDefault="003A3229" w:rsidP="00C35DA5">
      <w:pPr>
        <w:snapToGrid w:val="0"/>
        <w:spacing w:line="460" w:lineRule="exact"/>
        <w:ind w:firstLineChars="225" w:firstLine="473"/>
        <w:rPr>
          <w:rFonts w:ascii="宋体" w:hAnsi="宋体"/>
          <w:color w:val="000000"/>
          <w:szCs w:val="21"/>
        </w:rPr>
      </w:pPr>
      <w:r>
        <w:rPr>
          <w:rFonts w:ascii="宋体" w:hAnsi="宋体" w:hint="eastAsia"/>
          <w:color w:val="000000"/>
          <w:szCs w:val="21"/>
        </w:rPr>
        <w:t>2、乙方提供的货物如侵犯了第三方合法权益而引发的任何纠纷或诉讼，均由乙方负责交涉并承担全部责任。</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3、因包装、运输引起的货物损坏，按质量不合格处罚。</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lastRenderedPageBreak/>
        <w:t>4、甲方无故延期接收货物、乙方逾期交货的，每天向对方偿付违约货款额3‰违约金，但违约金累计不得超过违约货款额5%，超过天对方有权解除合同，违约方承担因此给对方造成经济损失；甲方延期付货款的，每天向乙方偿付延期货款额3‰滞纳金，但滞纳金累计不得超过延期货款额5%。</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5、乙方未按本合同和竞争性谈判响应文件中规定的服务承诺提供售后服务的，乙方应按本合同合计金额 5%向甲方支付违约金。</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6、乙方提供的货物在质量保证期内，因设计、工艺或材料的缺陷和其它质量原因造成的问题，由乙方负责，费用从质量保证金中扣除，不足另补。</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7、其它违约行为按违约货款额5%收取违约金并赔偿经济损失。</w:t>
      </w:r>
    </w:p>
    <w:p w:rsidR="00A35695" w:rsidRDefault="003A3229">
      <w:pPr>
        <w:pStyle w:val="a9"/>
        <w:snapToGrid w:val="0"/>
        <w:spacing w:before="120" w:after="120" w:line="460" w:lineRule="exact"/>
        <w:ind w:firstLineChars="196" w:firstLine="413"/>
        <w:rPr>
          <w:rFonts w:hAnsi="宋体"/>
          <w:b/>
          <w:color w:val="000000"/>
        </w:rPr>
      </w:pPr>
      <w:r>
        <w:rPr>
          <w:rFonts w:hAnsi="宋体" w:hint="eastAsia"/>
          <w:b/>
          <w:color w:val="000000"/>
        </w:rPr>
        <w:t>第十四条、调试和验收</w:t>
      </w:r>
    </w:p>
    <w:p w:rsidR="00A35695" w:rsidRDefault="003A3229">
      <w:pPr>
        <w:pStyle w:val="a9"/>
        <w:snapToGrid w:val="0"/>
        <w:spacing w:before="120" w:after="120" w:line="460" w:lineRule="exact"/>
        <w:ind w:firstLineChars="200" w:firstLine="420"/>
        <w:jc w:val="left"/>
        <w:rPr>
          <w:rFonts w:hAnsi="宋体"/>
          <w:color w:val="000000"/>
        </w:rPr>
      </w:pPr>
      <w:r>
        <w:rPr>
          <w:rFonts w:hAnsi="宋体" w:hint="eastAsia"/>
          <w:color w:val="000000"/>
        </w:rPr>
        <w:t>1. 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2. 乙方交货前应对产品作出全面检查和对验收文件进行整理，并列出清单，作为甲方收货验收和使用的技术条件依据，检验的结果应随货物交甲方。</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3. 甲方对乙方提供的货物在使用前进行调试时，乙方需负责安装并培训甲方的</w:t>
      </w:r>
    </w:p>
    <w:p w:rsidR="00A35695" w:rsidRDefault="003A3229">
      <w:pPr>
        <w:pStyle w:val="a9"/>
        <w:snapToGrid w:val="0"/>
        <w:spacing w:before="120" w:after="120" w:line="460" w:lineRule="exact"/>
        <w:rPr>
          <w:rFonts w:hAnsi="宋体"/>
          <w:color w:val="000000"/>
          <w:u w:val="single"/>
        </w:rPr>
      </w:pPr>
      <w:r>
        <w:rPr>
          <w:rFonts w:hAnsi="宋体" w:hint="eastAsia"/>
          <w:color w:val="000000"/>
        </w:rPr>
        <w:t>使用操作人员，并协助甲方一起调试，直到符合技术要求，甲方才做最终验收。</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4. 对技术复杂的货物，甲方应请国家认可的专业检测机构参与初步验收及最终验收，并由其出具质量检测报告。</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5. 验收时乙方必须在现场，验收完毕后作出验收结果报告；验收费用由乙方负责。</w:t>
      </w:r>
    </w:p>
    <w:p w:rsidR="00A35695" w:rsidRDefault="003A3229">
      <w:pPr>
        <w:pStyle w:val="a9"/>
        <w:snapToGrid w:val="0"/>
        <w:spacing w:before="120" w:after="120" w:line="460" w:lineRule="exact"/>
        <w:ind w:firstLineChars="196" w:firstLine="413"/>
        <w:rPr>
          <w:rFonts w:hAnsi="宋体"/>
          <w:b/>
          <w:color w:val="000000"/>
        </w:rPr>
      </w:pPr>
      <w:r>
        <w:rPr>
          <w:rFonts w:hAnsi="宋体" w:hint="eastAsia"/>
          <w:b/>
          <w:color w:val="000000"/>
        </w:rPr>
        <w:t>第十五条、货物包装、发运及运输</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1. 乙方应在货物发运前对其进行满足运输距离、防潮、防震、防锈和防破损装卸等要求包装，以保证货物安全运达甲方指定地点。</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2. 使用说明书、质量检验证明书、随配附件和工具以及清单一并附于货物内。</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3. 乙方在货物发运手续办理完毕后二十四小时内或货到甲方四十八小时前通知甲方，以准备接货。</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4. 货物在交付甲方前发生的风险均由乙方负责。</w:t>
      </w:r>
    </w:p>
    <w:p w:rsidR="00A35695" w:rsidRDefault="003A3229">
      <w:pPr>
        <w:snapToGrid w:val="0"/>
        <w:spacing w:line="460" w:lineRule="exact"/>
        <w:ind w:firstLineChars="200" w:firstLine="420"/>
        <w:rPr>
          <w:rFonts w:ascii="宋体" w:hAnsi="宋体"/>
          <w:color w:val="000000"/>
          <w:spacing w:val="-8"/>
          <w:szCs w:val="21"/>
        </w:rPr>
      </w:pPr>
      <w:r>
        <w:rPr>
          <w:rFonts w:ascii="宋体" w:hAnsi="宋体" w:hint="eastAsia"/>
          <w:color w:val="000000"/>
          <w:szCs w:val="21"/>
        </w:rPr>
        <w:t>5. 货</w:t>
      </w:r>
      <w:r>
        <w:rPr>
          <w:rFonts w:ascii="宋体" w:hAnsi="宋体" w:hint="eastAsia"/>
          <w:color w:val="000000"/>
          <w:spacing w:val="-8"/>
          <w:szCs w:val="21"/>
        </w:rPr>
        <w:t>物在规定的交付期限内由乙方送达甲方指定的地点视为交付，乙方同时需通知甲方货物已送达。</w:t>
      </w:r>
    </w:p>
    <w:p w:rsidR="00A35695" w:rsidRDefault="003A3229">
      <w:pPr>
        <w:snapToGrid w:val="0"/>
        <w:spacing w:line="460" w:lineRule="exact"/>
        <w:ind w:firstLineChars="200" w:firstLine="390"/>
        <w:rPr>
          <w:rFonts w:ascii="宋体" w:hAnsi="宋体"/>
          <w:b/>
          <w:color w:val="000000"/>
          <w:spacing w:val="-8"/>
          <w:szCs w:val="21"/>
        </w:rPr>
      </w:pPr>
      <w:r>
        <w:rPr>
          <w:rFonts w:ascii="宋体" w:hAnsi="宋体" w:hint="eastAsia"/>
          <w:b/>
          <w:color w:val="000000"/>
          <w:spacing w:val="-8"/>
          <w:szCs w:val="21"/>
        </w:rPr>
        <w:t>第十六条 违约责任</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lastRenderedPageBreak/>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2、乙方提供的货物如侵犯了第三方合法权益而引发的任何纠纷或诉讼，均由乙方负责交涉并承担全部责任。</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3、因包装、运输引起的货物损坏、按质量不合格处理。</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4、甲方无故延期接收货物、乙方逾期交货的，每天向对方偿付违约货款额3‰违约金，但违约金累计不得超过违约货款额5%,超过     天对方有权解除合同，违约方承担因此给对方造成的经济损失；甲方延期付货款的，每天向乙方偿付延期货款额3‰滞纳金，但滞纳金累计不得超过延期货款额5%。</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5、乙方未按本合同和竞争性谈判响应文件中规定的服务承诺提供售后服务的，乙方应按本合同合计金额5%向甲方支付违约金。</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6、乙方提供的货物在质量保证期内，因设计、工艺或材料的缺陷和其他质量问题造成的问题，由乙方负责，费用从质量保证金中扣除，不足另补。</w:t>
      </w:r>
    </w:p>
    <w:p w:rsidR="00A35695" w:rsidRDefault="003A3229">
      <w:pPr>
        <w:snapToGrid w:val="0"/>
        <w:spacing w:line="460" w:lineRule="exact"/>
        <w:ind w:left="388"/>
        <w:rPr>
          <w:rFonts w:ascii="宋体" w:hAnsi="宋体" w:cs="Courier New"/>
          <w:color w:val="000000"/>
          <w:szCs w:val="21"/>
        </w:rPr>
      </w:pPr>
      <w:r>
        <w:rPr>
          <w:rFonts w:ascii="宋体" w:hAnsi="宋体" w:cs="Courier New" w:hint="eastAsia"/>
          <w:color w:val="000000"/>
          <w:szCs w:val="21"/>
        </w:rPr>
        <w:t>7、其他违约行为按违约货款额5%收取违约金并赔偿经济损失。</w:t>
      </w:r>
    </w:p>
    <w:p w:rsidR="00A35695" w:rsidRDefault="003A3229">
      <w:pPr>
        <w:pStyle w:val="a9"/>
        <w:snapToGrid w:val="0"/>
        <w:spacing w:before="120" w:after="120" w:line="460" w:lineRule="exact"/>
        <w:ind w:firstLineChars="196" w:firstLine="413"/>
        <w:rPr>
          <w:rFonts w:hAnsi="宋体"/>
          <w:b/>
          <w:color w:val="000000"/>
        </w:rPr>
      </w:pPr>
      <w:r>
        <w:rPr>
          <w:rFonts w:hAnsi="宋体" w:hint="eastAsia"/>
          <w:b/>
          <w:color w:val="000000"/>
        </w:rPr>
        <w:t>第十七条、不可抗力事件处理</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1. 在合同有效期内，任何一方因不可抗力事件导致不能履行合同，则合同履行期可延长，其延长期与不可抗力影响期相同。</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2. 不可抗力事件发生后，应立即通知对方，并寄送有关权威机构出具的证明。</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3. 不可抗力事件延续一百二十天以上，双方应通过友好协商，确定是否继续履行合同。</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第十八条  合同争议解决</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1、因货物质量问题发生争议的，应邀请国家认可的质量检测机构对货物质量进行鉴定。货物符合标准的，鉴定费由甲方承担；货物不符合标准的，鉴定费由乙方承担。</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2、因履行本合同引起的或与本合同有关的争议，甲乙双方应首先通过友好协商解决，如果协商不能解决，可向仲裁委员会申请仲裁或向人民法院提起诉讼。</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3、诉讼期间，本合同继续履行。</w:t>
      </w:r>
    </w:p>
    <w:p w:rsidR="00A35695" w:rsidRDefault="003A3229">
      <w:pPr>
        <w:pStyle w:val="a9"/>
        <w:snapToGrid w:val="0"/>
        <w:spacing w:before="120" w:after="120" w:line="460" w:lineRule="exact"/>
        <w:ind w:firstLineChars="196" w:firstLine="413"/>
        <w:rPr>
          <w:rFonts w:hAnsi="宋体"/>
          <w:b/>
          <w:color w:val="000000"/>
        </w:rPr>
      </w:pPr>
      <w:r>
        <w:rPr>
          <w:rFonts w:hAnsi="宋体" w:hint="eastAsia"/>
          <w:b/>
          <w:color w:val="000000"/>
        </w:rPr>
        <w:t>第十九条、诉讼</w:t>
      </w:r>
    </w:p>
    <w:p w:rsidR="00A35695" w:rsidRDefault="003A3229">
      <w:pPr>
        <w:pStyle w:val="a9"/>
        <w:snapToGrid w:val="0"/>
        <w:spacing w:before="120" w:after="120" w:line="460" w:lineRule="exact"/>
        <w:ind w:left="420" w:hangingChars="200" w:hanging="420"/>
        <w:rPr>
          <w:rFonts w:hAnsi="宋体"/>
          <w:color w:val="000000"/>
        </w:rPr>
      </w:pPr>
      <w:r>
        <w:rPr>
          <w:rFonts w:hAnsi="宋体" w:hint="eastAsia"/>
          <w:color w:val="000000"/>
        </w:rPr>
        <w:t xml:space="preserve">    双方在执行合同中所发生的一切争议，应通过协商解决。如协商不成，可向仲裁委员会申请仲裁或向人民法院提起诉讼。</w:t>
      </w:r>
    </w:p>
    <w:p w:rsidR="00A35695" w:rsidRDefault="003A3229">
      <w:pPr>
        <w:pStyle w:val="a9"/>
        <w:snapToGrid w:val="0"/>
        <w:spacing w:before="120" w:after="120" w:line="460" w:lineRule="exact"/>
        <w:ind w:firstLineChars="196" w:firstLine="413"/>
        <w:rPr>
          <w:rFonts w:hAnsi="宋体"/>
          <w:b/>
          <w:color w:val="000000"/>
        </w:rPr>
      </w:pPr>
      <w:r>
        <w:rPr>
          <w:rFonts w:hAnsi="宋体" w:hint="eastAsia"/>
          <w:b/>
          <w:color w:val="000000"/>
        </w:rPr>
        <w:lastRenderedPageBreak/>
        <w:t>第二十条、合同生效及其它</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1. 合同经双方法定代表人或授权代表签字并加盖单位公章后生效。</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2.合同执行中涉及采购资金和采购内容修改或补充的，须经财政部门审批，并签书面补充协议报财政部门备案，方可作为主合同不可分割的一部分。</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3.本合同未尽事宜，遵照《合同法》有关条文执行。</w:t>
      </w:r>
    </w:p>
    <w:p w:rsidR="00A35695" w:rsidRDefault="003A3229">
      <w:pPr>
        <w:pStyle w:val="a9"/>
        <w:snapToGrid w:val="0"/>
        <w:spacing w:before="120" w:after="120" w:line="460" w:lineRule="exact"/>
        <w:ind w:leftChars="200" w:left="420"/>
        <w:rPr>
          <w:rFonts w:hAnsi="宋体"/>
          <w:b/>
          <w:color w:val="000000"/>
        </w:rPr>
      </w:pPr>
      <w:r>
        <w:rPr>
          <w:rFonts w:hAnsi="宋体" w:hint="eastAsia"/>
          <w:b/>
          <w:color w:val="000000"/>
        </w:rPr>
        <w:t>第二十一条 合同的变更、终止与转让</w:t>
      </w:r>
    </w:p>
    <w:p w:rsidR="00A35695" w:rsidRDefault="003A3229">
      <w:pPr>
        <w:pStyle w:val="a9"/>
        <w:snapToGrid w:val="0"/>
        <w:spacing w:before="120" w:after="120" w:line="460" w:lineRule="exact"/>
        <w:ind w:left="420"/>
        <w:rPr>
          <w:rFonts w:hAnsi="宋体"/>
          <w:color w:val="000000"/>
        </w:rPr>
      </w:pPr>
      <w:r>
        <w:rPr>
          <w:rFonts w:hAnsi="宋体" w:hint="eastAsia"/>
          <w:color w:val="000000"/>
        </w:rPr>
        <w:t>1、除《中华人民共和国政府采购法》第五十条规定的情形外，本合同一经签订，甲乙双方不得擅自变更、中止或终止。</w:t>
      </w:r>
    </w:p>
    <w:p w:rsidR="00A35695" w:rsidRDefault="003A3229">
      <w:pPr>
        <w:pStyle w:val="a9"/>
        <w:snapToGrid w:val="0"/>
        <w:spacing w:before="120" w:after="120" w:line="460" w:lineRule="exact"/>
        <w:ind w:firstLine="420"/>
        <w:rPr>
          <w:rFonts w:hAnsi="宋体"/>
          <w:color w:val="000000"/>
        </w:rPr>
      </w:pPr>
      <w:r>
        <w:rPr>
          <w:rFonts w:hAnsi="宋体" w:hint="eastAsia"/>
          <w:color w:val="000000"/>
        </w:rPr>
        <w:t>2、乙方不得擅自转让（无进口资格的供应商委托进口货物除外）其应履行的合同义务。</w:t>
      </w:r>
    </w:p>
    <w:p w:rsidR="00A35695" w:rsidRDefault="003A3229">
      <w:pPr>
        <w:pStyle w:val="a9"/>
        <w:snapToGrid w:val="0"/>
        <w:spacing w:before="120" w:after="120" w:line="460" w:lineRule="exact"/>
        <w:ind w:firstLine="420"/>
        <w:rPr>
          <w:rFonts w:hAnsi="宋体"/>
          <w:color w:val="000000"/>
        </w:rPr>
      </w:pPr>
      <w:r>
        <w:rPr>
          <w:rFonts w:hAnsi="宋体" w:hint="eastAsia"/>
          <w:color w:val="000000"/>
        </w:rPr>
        <w:t>3、合同经双方法定代表人或授权代表签字并加盖单位公章后生效。</w:t>
      </w:r>
    </w:p>
    <w:p w:rsidR="00A35695" w:rsidRDefault="003A3229">
      <w:pPr>
        <w:pStyle w:val="a9"/>
        <w:snapToGrid w:val="0"/>
        <w:spacing w:before="120" w:after="120" w:line="460" w:lineRule="exact"/>
        <w:ind w:firstLineChars="200" w:firstLine="420"/>
        <w:rPr>
          <w:rFonts w:hAnsi="宋体"/>
          <w:color w:val="000000"/>
        </w:rPr>
      </w:pPr>
      <w:r>
        <w:rPr>
          <w:rFonts w:hAnsi="宋体" w:hint="eastAsia"/>
          <w:color w:val="000000"/>
        </w:rPr>
        <w:t>4、合同执行中涉及采购资金和采购内容修改或补充的，须经财政部门审批，并签书面补充协议报财政部门备案，方可作为主合同不可分割的一部分。</w:t>
      </w:r>
    </w:p>
    <w:p w:rsidR="00A35695" w:rsidRDefault="003A3229">
      <w:pPr>
        <w:pStyle w:val="a9"/>
        <w:snapToGrid w:val="0"/>
        <w:spacing w:before="120" w:after="120" w:line="460" w:lineRule="exact"/>
        <w:ind w:leftChars="200" w:left="420"/>
        <w:rPr>
          <w:rFonts w:hAnsi="宋体"/>
          <w:color w:val="000000"/>
        </w:rPr>
      </w:pPr>
      <w:r>
        <w:rPr>
          <w:rFonts w:hAnsi="宋体" w:hint="eastAsia"/>
          <w:color w:val="000000"/>
        </w:rPr>
        <w:t>5、.本合同未尽事宜，遵照《合同法》有关条文执行。</w:t>
      </w:r>
    </w:p>
    <w:p w:rsidR="00A35695" w:rsidRDefault="003A3229">
      <w:pPr>
        <w:snapToGrid w:val="0"/>
        <w:spacing w:line="460" w:lineRule="exact"/>
        <w:ind w:firstLineChars="200" w:firstLine="422"/>
        <w:rPr>
          <w:rFonts w:ascii="宋体" w:hAnsi="宋体"/>
          <w:b/>
          <w:color w:val="000000"/>
          <w:szCs w:val="21"/>
        </w:rPr>
      </w:pPr>
      <w:r>
        <w:rPr>
          <w:rFonts w:ascii="宋体" w:hAnsi="宋体" w:hint="eastAsia"/>
          <w:b/>
          <w:color w:val="000000"/>
          <w:szCs w:val="21"/>
        </w:rPr>
        <w:t>第二十二条　签订本合同依据</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1、政府采购招标文件；</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2、乙方提供的采购竞标（或应答）文件；</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3、竞标承诺书；</w:t>
      </w:r>
    </w:p>
    <w:p w:rsidR="00A35695" w:rsidRDefault="003A3229">
      <w:pPr>
        <w:snapToGrid w:val="0"/>
        <w:spacing w:line="460" w:lineRule="exact"/>
        <w:ind w:firstLineChars="200" w:firstLine="420"/>
        <w:rPr>
          <w:rFonts w:ascii="宋体" w:hAnsi="宋体"/>
          <w:color w:val="000000"/>
          <w:szCs w:val="21"/>
          <w:u w:val="single"/>
        </w:rPr>
      </w:pPr>
      <w:r>
        <w:rPr>
          <w:rFonts w:ascii="宋体" w:hAnsi="宋体" w:hint="eastAsia"/>
          <w:color w:val="000000"/>
          <w:szCs w:val="21"/>
        </w:rPr>
        <w:t>4、中标或成交通知书。</w:t>
      </w:r>
    </w:p>
    <w:p w:rsidR="00A35695" w:rsidRDefault="003A3229">
      <w:pPr>
        <w:snapToGrid w:val="0"/>
        <w:spacing w:line="460" w:lineRule="exact"/>
        <w:ind w:firstLineChars="200" w:firstLine="422"/>
        <w:rPr>
          <w:rFonts w:ascii="宋体" w:hAnsi="宋体"/>
          <w:color w:val="000000"/>
          <w:szCs w:val="21"/>
        </w:rPr>
      </w:pPr>
      <w:r>
        <w:rPr>
          <w:rFonts w:ascii="宋体" w:hAnsi="宋体" w:hint="eastAsia"/>
          <w:b/>
          <w:color w:val="000000"/>
          <w:szCs w:val="21"/>
        </w:rPr>
        <w:t xml:space="preserve">第二十三条　</w:t>
      </w:r>
      <w:r>
        <w:rPr>
          <w:rFonts w:ascii="宋体" w:hAnsi="宋体" w:hint="eastAsia"/>
          <w:color w:val="000000"/>
          <w:szCs w:val="21"/>
        </w:rPr>
        <w:t>本合同一式四份，具有同等法律效力，财政部门（政府采购监管部门）、采购代理机构各一份，甲乙双方各一份（可根据需要另增加）。</w:t>
      </w:r>
    </w:p>
    <w:p w:rsidR="00A35695" w:rsidRDefault="003A3229">
      <w:pPr>
        <w:snapToGrid w:val="0"/>
        <w:spacing w:line="460" w:lineRule="exact"/>
        <w:ind w:firstLineChars="200" w:firstLine="420"/>
        <w:rPr>
          <w:rFonts w:ascii="宋体" w:hAnsi="宋体"/>
          <w:color w:val="000000"/>
          <w:szCs w:val="21"/>
        </w:rPr>
      </w:pPr>
      <w:r>
        <w:rPr>
          <w:rFonts w:ascii="宋体" w:hAnsi="宋体" w:hint="eastAsia"/>
          <w:color w:val="000000"/>
          <w:szCs w:val="21"/>
        </w:rPr>
        <w:t>本合同甲乙双方签字盖章后生效，自签订之日起七个工作日内，采购人或采购代理机构应当将合同副本报同级财政部门备案。</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2"/>
        <w:gridCol w:w="4833"/>
      </w:tblGrid>
      <w:tr w:rsidR="00A35695">
        <w:trPr>
          <w:cantSplit/>
          <w:trHeight w:val="1090"/>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 xml:space="preserve">甲方（章）           </w:t>
            </w:r>
          </w:p>
          <w:p w:rsidR="00A35695" w:rsidRDefault="00A35695">
            <w:pPr>
              <w:snapToGrid w:val="0"/>
              <w:spacing w:line="460" w:lineRule="exact"/>
              <w:rPr>
                <w:rFonts w:ascii="宋体" w:hAnsi="宋体"/>
                <w:color w:val="000000"/>
                <w:szCs w:val="21"/>
              </w:rPr>
            </w:pPr>
          </w:p>
          <w:p w:rsidR="00A35695" w:rsidRDefault="003A3229">
            <w:pPr>
              <w:snapToGrid w:val="0"/>
              <w:spacing w:line="460" w:lineRule="exact"/>
              <w:ind w:firstLineChars="450" w:firstLine="945"/>
              <w:jc w:val="right"/>
              <w:rPr>
                <w:rFonts w:ascii="宋体" w:hAnsi="宋体"/>
                <w:color w:val="000000"/>
                <w:szCs w:val="21"/>
              </w:rPr>
            </w:pPr>
            <w:r>
              <w:rPr>
                <w:rFonts w:ascii="宋体" w:hAnsi="宋体" w:hint="eastAsia"/>
                <w:color w:val="000000"/>
                <w:szCs w:val="21"/>
              </w:rPr>
              <w:t>年   月   日</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 xml:space="preserve">乙方（章）              </w:t>
            </w:r>
          </w:p>
          <w:p w:rsidR="00A35695" w:rsidRDefault="00A35695">
            <w:pPr>
              <w:snapToGrid w:val="0"/>
              <w:spacing w:line="460" w:lineRule="exact"/>
              <w:rPr>
                <w:rFonts w:ascii="宋体" w:hAnsi="宋体"/>
                <w:color w:val="000000"/>
                <w:szCs w:val="21"/>
              </w:rPr>
            </w:pPr>
          </w:p>
          <w:p w:rsidR="00A35695" w:rsidRDefault="003A3229">
            <w:pPr>
              <w:snapToGrid w:val="0"/>
              <w:spacing w:line="460" w:lineRule="exact"/>
              <w:jc w:val="right"/>
              <w:rPr>
                <w:rFonts w:ascii="宋体" w:hAnsi="宋体"/>
                <w:color w:val="000000"/>
                <w:szCs w:val="21"/>
              </w:rPr>
            </w:pPr>
            <w:r>
              <w:rPr>
                <w:rFonts w:ascii="宋体" w:hAnsi="宋体" w:hint="eastAsia"/>
                <w:color w:val="000000"/>
                <w:szCs w:val="21"/>
              </w:rPr>
              <w:t xml:space="preserve"> 年   月   日</w:t>
            </w:r>
          </w:p>
        </w:tc>
      </w:tr>
      <w:tr w:rsidR="00A35695">
        <w:trPr>
          <w:cantSplit/>
          <w:trHeight w:val="448"/>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单位地址：</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单位地址：</w:t>
            </w:r>
          </w:p>
        </w:tc>
      </w:tr>
      <w:tr w:rsidR="00A35695">
        <w:trPr>
          <w:cantSplit/>
          <w:trHeight w:val="484"/>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法定代表人：</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法定代表人：</w:t>
            </w:r>
          </w:p>
        </w:tc>
      </w:tr>
      <w:tr w:rsidR="00A35695">
        <w:trPr>
          <w:cantSplit/>
          <w:trHeight w:val="476"/>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被授权人：</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被授权人</w:t>
            </w:r>
          </w:p>
        </w:tc>
      </w:tr>
      <w:tr w:rsidR="00A35695">
        <w:trPr>
          <w:cantSplit/>
          <w:trHeight w:val="458"/>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lastRenderedPageBreak/>
              <w:t>电话：</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电话：</w:t>
            </w:r>
          </w:p>
        </w:tc>
      </w:tr>
      <w:tr w:rsidR="00A35695">
        <w:trPr>
          <w:cantSplit/>
          <w:trHeight w:val="412"/>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电子邮箱：</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电子邮箱：</w:t>
            </w:r>
          </w:p>
        </w:tc>
      </w:tr>
      <w:tr w:rsidR="00A35695">
        <w:trPr>
          <w:cantSplit/>
          <w:trHeight w:val="637"/>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开户银行：</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开户银行：</w:t>
            </w:r>
          </w:p>
        </w:tc>
      </w:tr>
      <w:tr w:rsidR="00A35695">
        <w:trPr>
          <w:cantSplit/>
          <w:trHeight w:val="385"/>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账号：</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账号：</w:t>
            </w:r>
          </w:p>
        </w:tc>
      </w:tr>
      <w:tr w:rsidR="00A35695">
        <w:trPr>
          <w:cantSplit/>
          <w:trHeight w:val="524"/>
        </w:trPr>
        <w:tc>
          <w:tcPr>
            <w:tcW w:w="4832"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邮政编码：</w:t>
            </w:r>
          </w:p>
        </w:tc>
        <w:tc>
          <w:tcPr>
            <w:tcW w:w="4833" w:type="dxa"/>
            <w:vAlign w:val="center"/>
          </w:tcPr>
          <w:p w:rsidR="00A35695" w:rsidRDefault="003A3229">
            <w:pPr>
              <w:snapToGrid w:val="0"/>
              <w:spacing w:line="460" w:lineRule="exact"/>
              <w:rPr>
                <w:rFonts w:ascii="宋体" w:hAnsi="宋体"/>
                <w:color w:val="000000"/>
                <w:szCs w:val="21"/>
              </w:rPr>
            </w:pPr>
            <w:r>
              <w:rPr>
                <w:rFonts w:ascii="宋体" w:hAnsi="宋体" w:hint="eastAsia"/>
                <w:color w:val="000000"/>
                <w:szCs w:val="21"/>
              </w:rPr>
              <w:t>邮政编码：</w:t>
            </w:r>
          </w:p>
        </w:tc>
      </w:tr>
      <w:tr w:rsidR="00A35695">
        <w:trPr>
          <w:cantSplit/>
          <w:trHeight w:val="1564"/>
        </w:trPr>
        <w:tc>
          <w:tcPr>
            <w:tcW w:w="9665" w:type="dxa"/>
            <w:gridSpan w:val="2"/>
          </w:tcPr>
          <w:p w:rsidR="00A35695" w:rsidRDefault="003A3229">
            <w:pPr>
              <w:snapToGrid w:val="0"/>
              <w:spacing w:line="460" w:lineRule="exact"/>
              <w:rPr>
                <w:rFonts w:ascii="宋体" w:hAnsi="宋体"/>
                <w:color w:val="000000"/>
                <w:szCs w:val="21"/>
              </w:rPr>
            </w:pPr>
            <w:r>
              <w:rPr>
                <w:rFonts w:ascii="宋体" w:hAnsi="宋体" w:hint="eastAsia"/>
                <w:color w:val="000000"/>
                <w:szCs w:val="21"/>
              </w:rPr>
              <w:t>经办人：</w:t>
            </w:r>
          </w:p>
          <w:p w:rsidR="00A35695" w:rsidRDefault="00A35695">
            <w:pPr>
              <w:snapToGrid w:val="0"/>
              <w:spacing w:line="460" w:lineRule="exact"/>
              <w:rPr>
                <w:rFonts w:ascii="宋体" w:hAnsi="宋体"/>
                <w:color w:val="000000"/>
                <w:szCs w:val="21"/>
              </w:rPr>
            </w:pPr>
          </w:p>
          <w:p w:rsidR="00A35695" w:rsidRDefault="00A35695">
            <w:pPr>
              <w:snapToGrid w:val="0"/>
              <w:spacing w:line="460" w:lineRule="exact"/>
              <w:ind w:leftChars="1007" w:left="2430" w:hangingChars="150" w:hanging="315"/>
              <w:rPr>
                <w:rFonts w:ascii="宋体" w:hAnsi="宋体"/>
                <w:color w:val="000000"/>
                <w:szCs w:val="21"/>
              </w:rPr>
            </w:pPr>
          </w:p>
          <w:p w:rsidR="00A35695" w:rsidRDefault="00A35695">
            <w:pPr>
              <w:snapToGrid w:val="0"/>
              <w:spacing w:line="460" w:lineRule="exact"/>
              <w:ind w:firstLineChars="900" w:firstLine="1890"/>
              <w:rPr>
                <w:rFonts w:ascii="宋体" w:hAnsi="宋体"/>
                <w:color w:val="000000"/>
                <w:szCs w:val="21"/>
              </w:rPr>
            </w:pPr>
          </w:p>
          <w:p w:rsidR="00A35695" w:rsidRDefault="003A3229">
            <w:pPr>
              <w:snapToGrid w:val="0"/>
              <w:spacing w:line="460" w:lineRule="exact"/>
              <w:ind w:firstLineChars="300" w:firstLine="630"/>
              <w:jc w:val="right"/>
              <w:rPr>
                <w:rFonts w:ascii="宋体" w:hAnsi="宋体"/>
                <w:color w:val="000000"/>
                <w:szCs w:val="21"/>
              </w:rPr>
            </w:pPr>
            <w:r>
              <w:rPr>
                <w:rFonts w:ascii="宋体" w:hAnsi="宋体" w:hint="eastAsia"/>
                <w:color w:val="000000"/>
                <w:szCs w:val="21"/>
              </w:rPr>
              <w:t>年    月    日</w:t>
            </w:r>
          </w:p>
        </w:tc>
      </w:tr>
    </w:tbl>
    <w:p w:rsidR="00A35695" w:rsidRDefault="00A35695">
      <w:pPr>
        <w:snapToGrid w:val="0"/>
        <w:spacing w:line="360" w:lineRule="auto"/>
        <w:jc w:val="center"/>
        <w:rPr>
          <w:rFonts w:ascii="宋体" w:hAnsi="宋体"/>
          <w:b/>
          <w:color w:val="000000"/>
          <w:sz w:val="28"/>
          <w:szCs w:val="28"/>
        </w:rPr>
      </w:pPr>
    </w:p>
    <w:p w:rsidR="00A35695" w:rsidRDefault="00A35695">
      <w:pPr>
        <w:spacing w:line="360" w:lineRule="auto"/>
        <w:ind w:firstLineChars="202" w:firstLine="404"/>
        <w:jc w:val="left"/>
        <w:rPr>
          <w:rFonts w:ascii="宋体" w:cs="宋体"/>
          <w:kern w:val="0"/>
          <w:sz w:val="20"/>
          <w:szCs w:val="20"/>
        </w:rPr>
      </w:pPr>
    </w:p>
    <w:p w:rsidR="00A35695" w:rsidRDefault="00A35695">
      <w:pPr>
        <w:spacing w:line="360" w:lineRule="auto"/>
        <w:ind w:firstLineChars="202" w:firstLine="426"/>
        <w:jc w:val="left"/>
        <w:rPr>
          <w:rFonts w:ascii="宋体" w:cs="宋体"/>
          <w:b/>
          <w:kern w:val="0"/>
          <w:szCs w:val="21"/>
        </w:rPr>
        <w:sectPr w:rsidR="00A35695">
          <w:pgSz w:w="11906" w:h="16838"/>
          <w:pgMar w:top="1134" w:right="1247" w:bottom="1134" w:left="1247" w:header="851" w:footer="992" w:gutter="0"/>
          <w:cols w:space="720"/>
          <w:docGrid w:type="lines" w:linePitch="312"/>
        </w:sectPr>
      </w:pPr>
    </w:p>
    <w:p w:rsidR="00A35695" w:rsidRDefault="003A3229">
      <w:pPr>
        <w:snapToGrid w:val="0"/>
        <w:spacing w:line="360" w:lineRule="auto"/>
        <w:jc w:val="center"/>
        <w:rPr>
          <w:rFonts w:ascii="宋体" w:hAnsi="宋体"/>
          <w:b/>
          <w:color w:val="000000"/>
          <w:sz w:val="28"/>
          <w:szCs w:val="28"/>
        </w:rPr>
      </w:pPr>
      <w:r>
        <w:rPr>
          <w:rFonts w:ascii="宋体" w:hAnsi="宋体" w:hint="eastAsia"/>
          <w:b/>
          <w:color w:val="000000"/>
          <w:sz w:val="28"/>
          <w:szCs w:val="28"/>
        </w:rPr>
        <w:lastRenderedPageBreak/>
        <w:t>合 同 附 件</w:t>
      </w:r>
    </w:p>
    <w:p w:rsidR="00A35695" w:rsidRDefault="00A35695">
      <w:pPr>
        <w:snapToGrid w:val="0"/>
        <w:rPr>
          <w:rFonts w:ascii="宋体" w:hAnsi="宋体"/>
          <w:color w:val="000000"/>
          <w:szCs w:val="21"/>
        </w:rPr>
      </w:pPr>
    </w:p>
    <w:tbl>
      <w:tblPr>
        <w:tblW w:w="10024" w:type="dxa"/>
        <w:tblLayout w:type="fixed"/>
        <w:tblLook w:val="04A0"/>
      </w:tblPr>
      <w:tblGrid>
        <w:gridCol w:w="4997"/>
        <w:gridCol w:w="5027"/>
      </w:tblGrid>
      <w:tr w:rsidR="00A35695">
        <w:trPr>
          <w:trHeight w:hRule="exact" w:val="422"/>
        </w:trPr>
        <w:tc>
          <w:tcPr>
            <w:tcW w:w="10024" w:type="dxa"/>
            <w:gridSpan w:val="2"/>
            <w:tcBorders>
              <w:top w:val="single" w:sz="4" w:space="0" w:color="auto"/>
              <w:left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1、供应商承诺具体事项：</w:t>
            </w: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63"/>
        </w:trPr>
        <w:tc>
          <w:tcPr>
            <w:tcW w:w="10024" w:type="dxa"/>
            <w:gridSpan w:val="2"/>
            <w:tcBorders>
              <w:left w:val="single" w:sz="4" w:space="0" w:color="auto"/>
              <w:bottom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top w:val="single" w:sz="4" w:space="0" w:color="auto"/>
              <w:left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2、售后服务具体事项：</w:t>
            </w: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63"/>
        </w:trPr>
        <w:tc>
          <w:tcPr>
            <w:tcW w:w="10024" w:type="dxa"/>
            <w:gridSpan w:val="2"/>
            <w:tcBorders>
              <w:left w:val="single" w:sz="4" w:space="0" w:color="auto"/>
              <w:bottom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top w:val="single" w:sz="4" w:space="0" w:color="auto"/>
              <w:left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3、保修期责任：</w:t>
            </w: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63"/>
        </w:trPr>
        <w:tc>
          <w:tcPr>
            <w:tcW w:w="10024" w:type="dxa"/>
            <w:gridSpan w:val="2"/>
            <w:tcBorders>
              <w:left w:val="single" w:sz="4" w:space="0" w:color="auto"/>
              <w:bottom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top w:val="single" w:sz="4" w:space="0" w:color="auto"/>
              <w:left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4、其他具体事项：</w:t>
            </w: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hRule="exact" w:val="422"/>
        </w:trPr>
        <w:tc>
          <w:tcPr>
            <w:tcW w:w="10024" w:type="dxa"/>
            <w:gridSpan w:val="2"/>
            <w:tcBorders>
              <w:left w:val="single" w:sz="4" w:space="0" w:color="auto"/>
              <w:bottom w:val="single" w:sz="4" w:space="0" w:color="auto"/>
              <w:right w:val="single" w:sz="4" w:space="0" w:color="auto"/>
            </w:tcBorders>
            <w:vAlign w:val="center"/>
          </w:tcPr>
          <w:p w:rsidR="00A35695" w:rsidRDefault="00A35695">
            <w:pPr>
              <w:snapToGrid w:val="0"/>
              <w:spacing w:line="400" w:lineRule="exact"/>
              <w:ind w:firstLineChars="200" w:firstLine="482"/>
              <w:rPr>
                <w:rFonts w:ascii="宋体" w:hAnsi="宋体"/>
                <w:b/>
                <w:color w:val="000000"/>
                <w:sz w:val="24"/>
              </w:rPr>
            </w:pPr>
          </w:p>
        </w:tc>
      </w:tr>
      <w:tr w:rsidR="00A35695">
        <w:trPr>
          <w:trHeight w:val="1690"/>
        </w:trPr>
        <w:tc>
          <w:tcPr>
            <w:tcW w:w="4997"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甲方（章）</w:t>
            </w:r>
          </w:p>
          <w:p w:rsidR="00A35695" w:rsidRDefault="00A35695">
            <w:pPr>
              <w:snapToGrid w:val="0"/>
              <w:spacing w:line="400" w:lineRule="exact"/>
              <w:ind w:firstLineChars="200" w:firstLine="482"/>
              <w:rPr>
                <w:rFonts w:ascii="宋体" w:hAnsi="宋体"/>
                <w:b/>
                <w:color w:val="000000"/>
                <w:sz w:val="24"/>
              </w:rPr>
            </w:pPr>
          </w:p>
          <w:p w:rsidR="00A35695" w:rsidRDefault="00A35695">
            <w:pPr>
              <w:snapToGrid w:val="0"/>
              <w:spacing w:line="400" w:lineRule="exact"/>
              <w:ind w:firstLineChars="200" w:firstLine="482"/>
              <w:rPr>
                <w:rFonts w:ascii="宋体" w:hAnsi="宋体"/>
                <w:b/>
                <w:color w:val="000000"/>
                <w:sz w:val="24"/>
              </w:rPr>
            </w:pPr>
          </w:p>
          <w:p w:rsidR="00A35695" w:rsidRDefault="00A35695">
            <w:pPr>
              <w:snapToGrid w:val="0"/>
              <w:spacing w:line="400" w:lineRule="exact"/>
              <w:ind w:firstLineChars="200" w:firstLine="482"/>
              <w:rPr>
                <w:rFonts w:ascii="宋体" w:hAnsi="宋体"/>
                <w:b/>
                <w:color w:val="000000"/>
                <w:sz w:val="24"/>
              </w:rPr>
            </w:pPr>
          </w:p>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 xml:space="preserve">                 年   月   日 </w:t>
            </w:r>
          </w:p>
        </w:tc>
        <w:tc>
          <w:tcPr>
            <w:tcW w:w="5027" w:type="dxa"/>
            <w:tcBorders>
              <w:top w:val="single" w:sz="4" w:space="0" w:color="auto"/>
              <w:left w:val="single" w:sz="4" w:space="0" w:color="auto"/>
              <w:bottom w:val="single" w:sz="4" w:space="0" w:color="auto"/>
              <w:right w:val="single" w:sz="4" w:space="0" w:color="auto"/>
            </w:tcBorders>
            <w:vAlign w:val="center"/>
          </w:tcPr>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乙方（章）</w:t>
            </w:r>
          </w:p>
          <w:p w:rsidR="00A35695" w:rsidRDefault="00A35695">
            <w:pPr>
              <w:snapToGrid w:val="0"/>
              <w:spacing w:line="400" w:lineRule="exact"/>
              <w:ind w:firstLineChars="200" w:firstLine="482"/>
              <w:rPr>
                <w:rFonts w:ascii="宋体" w:hAnsi="宋体"/>
                <w:b/>
                <w:color w:val="000000"/>
                <w:sz w:val="24"/>
              </w:rPr>
            </w:pPr>
          </w:p>
          <w:p w:rsidR="00A35695" w:rsidRDefault="00A35695">
            <w:pPr>
              <w:snapToGrid w:val="0"/>
              <w:spacing w:line="400" w:lineRule="exact"/>
              <w:ind w:firstLineChars="200" w:firstLine="482"/>
              <w:rPr>
                <w:rFonts w:ascii="宋体" w:hAnsi="宋体"/>
                <w:b/>
                <w:color w:val="000000"/>
                <w:sz w:val="24"/>
              </w:rPr>
            </w:pPr>
          </w:p>
          <w:p w:rsidR="00A35695" w:rsidRDefault="003A3229">
            <w:pPr>
              <w:snapToGrid w:val="0"/>
              <w:spacing w:line="400" w:lineRule="exact"/>
              <w:ind w:firstLineChars="200" w:firstLine="482"/>
              <w:rPr>
                <w:rFonts w:ascii="宋体" w:hAnsi="宋体"/>
                <w:b/>
                <w:color w:val="000000"/>
                <w:sz w:val="24"/>
              </w:rPr>
            </w:pPr>
            <w:r>
              <w:rPr>
                <w:rFonts w:ascii="宋体" w:hAnsi="宋体" w:hint="eastAsia"/>
                <w:b/>
                <w:color w:val="000000"/>
                <w:sz w:val="24"/>
              </w:rPr>
              <w:t xml:space="preserve">                年   月   日</w:t>
            </w:r>
          </w:p>
        </w:tc>
      </w:tr>
    </w:tbl>
    <w:p w:rsidR="00A35695" w:rsidRDefault="00A35695">
      <w:pPr>
        <w:pStyle w:val="a9"/>
        <w:rPr>
          <w:rFonts w:ascii="隶书" w:eastAsia="隶书"/>
          <w:b/>
          <w:color w:val="000000"/>
          <w:sz w:val="52"/>
        </w:rPr>
      </w:pPr>
    </w:p>
    <w:p w:rsidR="00A35695" w:rsidRDefault="003A3229">
      <w:pPr>
        <w:widowControl/>
        <w:jc w:val="left"/>
        <w:rPr>
          <w:rFonts w:ascii="仿宋_GB2312" w:eastAsia="仿宋_GB2312" w:hAnsi="新宋体" w:cs="新宋体"/>
          <w:bCs/>
          <w:color w:val="000000"/>
          <w:kern w:val="0"/>
          <w:sz w:val="32"/>
          <w:szCs w:val="32"/>
        </w:rPr>
      </w:pPr>
      <w:r>
        <w:rPr>
          <w:rFonts w:ascii="隶书" w:eastAsia="隶书"/>
          <w:b/>
          <w:color w:val="000000"/>
          <w:sz w:val="52"/>
        </w:rPr>
        <w:br w:type="page"/>
      </w:r>
      <w:r>
        <w:rPr>
          <w:rFonts w:ascii="仿宋_GB2312" w:eastAsia="仿宋_GB2312" w:hAnsi="新宋体" w:cs="新宋体" w:hint="eastAsia"/>
          <w:bCs/>
          <w:color w:val="000000"/>
          <w:kern w:val="0"/>
          <w:sz w:val="32"/>
          <w:szCs w:val="32"/>
        </w:rPr>
        <w:lastRenderedPageBreak/>
        <w:t>附件</w:t>
      </w:r>
    </w:p>
    <w:p w:rsidR="00A35695" w:rsidRDefault="003A3229">
      <w:pPr>
        <w:widowControl/>
        <w:jc w:val="center"/>
        <w:rPr>
          <w:rFonts w:ascii="仿宋_GB2312" w:eastAsia="仿宋_GB2312" w:hAnsi="黑体" w:cs="新宋体"/>
          <w:b/>
          <w:bCs/>
          <w:color w:val="000000"/>
          <w:kern w:val="0"/>
          <w:sz w:val="32"/>
          <w:szCs w:val="32"/>
        </w:rPr>
      </w:pPr>
      <w:r>
        <w:rPr>
          <w:rFonts w:ascii="方正小标宋简体" w:eastAsia="方正小标宋简体" w:hAnsi="黑体" w:cs="新宋体" w:hint="eastAsia"/>
          <w:b/>
          <w:bCs/>
          <w:color w:val="000000"/>
          <w:kern w:val="0"/>
          <w:sz w:val="32"/>
          <w:szCs w:val="32"/>
        </w:rPr>
        <w:t>广西壮族自治区政府采购项目</w:t>
      </w:r>
      <w:r>
        <w:rPr>
          <w:rFonts w:ascii="方正小标宋简体" w:eastAsia="方正小标宋简体" w:hAnsi="黑体" w:cs="宋体" w:hint="eastAsia"/>
          <w:color w:val="000000"/>
          <w:kern w:val="0"/>
          <w:sz w:val="32"/>
          <w:szCs w:val="32"/>
        </w:rPr>
        <w:t>合同验收书</w:t>
      </w:r>
      <w:r>
        <w:rPr>
          <w:rFonts w:ascii="仿宋_GB2312" w:eastAsia="仿宋_GB2312" w:hAnsi="黑体" w:cs="宋体" w:hint="eastAsia"/>
          <w:color w:val="000000"/>
          <w:kern w:val="0"/>
          <w:sz w:val="32"/>
          <w:szCs w:val="32"/>
        </w:rPr>
        <w:t>（格式）</w:t>
      </w:r>
    </w:p>
    <w:p w:rsidR="00A35695" w:rsidRDefault="003A3229">
      <w:pPr>
        <w:widowControl/>
        <w:snapToGrid w:val="0"/>
        <w:spacing w:before="100" w:beforeAutospacing="1" w:after="100" w:afterAutospacing="1" w:line="320" w:lineRule="exact"/>
        <w:ind w:leftChars="-171" w:left="-359"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根据政府采购项目（</w:t>
      </w:r>
      <w:r>
        <w:rPr>
          <w:rFonts w:ascii="仿宋_GB2312" w:eastAsia="仿宋_GB2312" w:hAnsi="宋体" w:cs="宋体" w:hint="eastAsia"/>
          <w:color w:val="000000"/>
          <w:kern w:val="0"/>
          <w:sz w:val="24"/>
          <w:u w:val="single"/>
        </w:rPr>
        <w:t>采购合同编号：</w:t>
      </w:r>
      <w:r>
        <w:rPr>
          <w:rFonts w:ascii="仿宋_GB2312" w:eastAsia="仿宋_GB2312" w:hAnsi="宋体" w:cs="宋体" w:hint="eastAsia"/>
          <w:color w:val="000000"/>
          <w:kern w:val="0"/>
          <w:sz w:val="24"/>
          <w:u w:val="single"/>
        </w:rPr>
        <w:softHyphen/>
      </w:r>
      <w:r>
        <w:rPr>
          <w:rFonts w:ascii="仿宋_GB2312" w:eastAsia="仿宋_GB2312" w:hAnsi="宋体" w:cs="宋体" w:hint="eastAsia"/>
          <w:color w:val="000000"/>
          <w:kern w:val="0"/>
          <w:sz w:val="24"/>
          <w:u w:val="single"/>
        </w:rPr>
        <w:t>  </w:t>
      </w:r>
      <w:r>
        <w:rPr>
          <w:rFonts w:ascii="仿宋_GB2312" w:eastAsia="仿宋_GB2312" w:hAnsi="宋体" w:cs="宋体" w:hint="eastAsia"/>
          <w:color w:val="000000"/>
          <w:kern w:val="0"/>
          <w:sz w:val="24"/>
          <w:u w:val="single"/>
        </w:rPr>
        <w:t xml:space="preserve">  </w:t>
      </w:r>
      <w:r>
        <w:rPr>
          <w:rFonts w:ascii="仿宋_GB2312" w:eastAsia="仿宋_GB2312" w:hAnsi="宋体" w:cs="宋体" w:hint="eastAsia"/>
          <w:color w:val="000000"/>
          <w:kern w:val="0"/>
          <w:sz w:val="24"/>
        </w:rPr>
        <w:t>）的约定，我单位对（</w:t>
      </w:r>
      <w:r>
        <w:rPr>
          <w:rFonts w:ascii="仿宋_GB2312" w:eastAsia="仿宋_GB2312" w:hAnsi="宋体" w:cs="宋体" w:hint="eastAsia"/>
          <w:color w:val="000000"/>
          <w:kern w:val="0"/>
          <w:sz w:val="24"/>
          <w:u w:val="single"/>
        </w:rPr>
        <w:t xml:space="preserve">  项目名称   </w:t>
      </w:r>
      <w:r>
        <w:rPr>
          <w:rFonts w:ascii="仿宋_GB2312" w:eastAsia="仿宋_GB2312" w:hAnsi="宋体" w:cs="宋体" w:hint="eastAsia"/>
          <w:color w:val="000000"/>
          <w:kern w:val="0"/>
          <w:sz w:val="24"/>
        </w:rPr>
        <w:t>）       政府采购项目中标（或成交）供应商（</w:t>
      </w:r>
      <w:r>
        <w:rPr>
          <w:rFonts w:ascii="仿宋_GB2312" w:eastAsia="仿宋_GB2312" w:hAnsi="宋体" w:cs="宋体" w:hint="eastAsia"/>
          <w:color w:val="000000"/>
          <w:kern w:val="0"/>
          <w:sz w:val="24"/>
          <w:u w:val="single"/>
        </w:rPr>
        <w:t xml:space="preserve">            公司名称              </w:t>
      </w:r>
      <w:r>
        <w:rPr>
          <w:rFonts w:ascii="仿宋_GB2312" w:eastAsia="仿宋_GB2312" w:hAnsi="宋体" w:cs="宋体" w:hint="eastAsia"/>
          <w:color w:val="000000"/>
          <w:kern w:val="0"/>
          <w:sz w:val="24"/>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527"/>
        <w:gridCol w:w="2294"/>
        <w:gridCol w:w="946"/>
        <w:gridCol w:w="2495"/>
        <w:gridCol w:w="205"/>
        <w:gridCol w:w="793"/>
        <w:gridCol w:w="1367"/>
      </w:tblGrid>
      <w:tr w:rsidR="00A35695">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rsidP="00C35DA5">
            <w:pPr>
              <w:widowControl/>
              <w:snapToGrid w:val="0"/>
              <w:spacing w:before="100" w:beforeAutospacing="1" w:after="100" w:afterAutospacing="1" w:line="320" w:lineRule="exact"/>
              <w:ind w:left="-3" w:firstLineChars="2" w:firstLine="5"/>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□自行验收</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□委托验收</w:t>
            </w:r>
          </w:p>
        </w:tc>
      </w:tr>
      <w:tr w:rsidR="00A35695">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1" w:firstLine="2"/>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序号</w:t>
            </w:r>
          </w:p>
        </w:tc>
        <w:tc>
          <w:tcPr>
            <w:tcW w:w="2294"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1" w:firstLine="2"/>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名</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1" w:firstLine="2"/>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货物型号规格、标准及配置等（或服务内容、标准）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数量</w:t>
            </w:r>
          </w:p>
        </w:tc>
        <w:tc>
          <w:tcPr>
            <w:tcW w:w="136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1" w:firstLine="2"/>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金</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额</w:t>
            </w:r>
          </w:p>
        </w:tc>
      </w:tr>
      <w:tr w:rsidR="00A35695">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A35695" w:rsidP="00C35DA5">
            <w:pPr>
              <w:widowControl/>
              <w:snapToGrid w:val="0"/>
              <w:spacing w:before="100" w:beforeAutospacing="1" w:after="100" w:afterAutospacing="1" w:line="320" w:lineRule="exact"/>
              <w:ind w:left="-3" w:firstLineChars="2" w:firstLine="5"/>
              <w:jc w:val="center"/>
              <w:rPr>
                <w:rFonts w:ascii="仿宋_GB2312" w:eastAsia="仿宋_GB2312" w:hAnsi="宋体" w:cs="宋体"/>
                <w:color w:val="000000"/>
                <w:kern w:val="0"/>
                <w:sz w:val="24"/>
              </w:rPr>
            </w:pPr>
          </w:p>
        </w:tc>
        <w:tc>
          <w:tcPr>
            <w:tcW w:w="2294"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rsidR="00A35695">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2294"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rsidR="00A35695">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2294"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left="-3"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rsidR="00A35695">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rsidR="00A35695" w:rsidRDefault="003A3229" w:rsidP="00C35DA5">
            <w:pPr>
              <w:widowControl/>
              <w:snapToGrid w:val="0"/>
              <w:spacing w:before="100" w:beforeAutospacing="1" w:after="100" w:afterAutospacing="1" w:line="320" w:lineRule="exact"/>
              <w:ind w:left="-3" w:firstLineChars="2" w:firstLine="5"/>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c>
          <w:tcPr>
            <w:tcW w:w="136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p>
        </w:tc>
      </w:tr>
      <w:tr w:rsidR="00A35695">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1" w:firstLine="2"/>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合计大写金额：</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仟</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佰</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拾</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万</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仟</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佰</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拾</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元</w:t>
            </w:r>
          </w:p>
        </w:tc>
      </w:tr>
      <w:tr w:rsidR="00A35695">
        <w:trPr>
          <w:trHeight w:val="641"/>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3A3229">
            <w:pPr>
              <w:widowControl/>
              <w:snapToGrid w:val="0"/>
              <w:spacing w:before="100" w:beforeAutospacing="1" w:after="100" w:afterAutospacing="1" w:line="320" w:lineRule="exact"/>
              <w:ind w:firstLineChars="1" w:firstLine="2"/>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A35695" w:rsidRDefault="00A35695">
            <w:pPr>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A35695" w:rsidRDefault="003A3229" w:rsidP="00C35DA5">
            <w:pPr>
              <w:snapToGrid w:val="0"/>
              <w:spacing w:before="100" w:beforeAutospacing="1" w:after="100" w:afterAutospacing="1" w:line="320" w:lineRule="exact"/>
              <w:ind w:firstLineChars="19" w:firstLine="46"/>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合同交货验收日期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A35695" w:rsidRDefault="00A35695">
            <w:pPr>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p>
        </w:tc>
      </w:tr>
      <w:tr w:rsidR="00A35695">
        <w:trPr>
          <w:trHeight w:val="394"/>
          <w:jc w:val="center"/>
        </w:trPr>
        <w:tc>
          <w:tcPr>
            <w:tcW w:w="1527" w:type="dxa"/>
            <w:tcBorders>
              <w:top w:val="single" w:sz="8" w:space="0" w:color="auto"/>
              <w:left w:val="single" w:sz="8" w:space="0" w:color="auto"/>
              <w:bottom w:val="single" w:sz="8" w:space="0" w:color="auto"/>
              <w:right w:val="single" w:sz="8" w:space="0" w:color="auto"/>
            </w:tcBorders>
            <w:vAlign w:val="center"/>
          </w:tcPr>
          <w:p w:rsidR="00A35695" w:rsidRDefault="00A35695">
            <w:pPr>
              <w:widowControl/>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A35695" w:rsidRDefault="00A35695">
            <w:pPr>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A35695" w:rsidRDefault="00A35695">
            <w:pPr>
              <w:snapToGrid w:val="0"/>
              <w:spacing w:before="100" w:beforeAutospacing="1" w:after="100" w:afterAutospacing="1" w:line="320" w:lineRule="exact"/>
              <w:ind w:left="590" w:firstLineChars="200" w:firstLine="480"/>
              <w:jc w:val="left"/>
              <w:rPr>
                <w:rFonts w:ascii="仿宋_GB2312" w:eastAsia="仿宋_GB2312" w:hAnsi="宋体" w:cs="宋体"/>
                <w:color w:val="000000"/>
                <w:kern w:val="0"/>
                <w:sz w:val="24"/>
              </w:rPr>
            </w:pP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A35695" w:rsidRDefault="00A35695">
            <w:pPr>
              <w:snapToGrid w:val="0"/>
              <w:spacing w:before="100" w:beforeAutospacing="1" w:after="100" w:afterAutospacing="1" w:line="320" w:lineRule="exact"/>
              <w:ind w:firstLineChars="200" w:firstLine="480"/>
              <w:jc w:val="left"/>
              <w:rPr>
                <w:rFonts w:ascii="仿宋_GB2312" w:eastAsia="仿宋_GB2312" w:hAnsi="宋体" w:cs="宋体"/>
                <w:color w:val="000000"/>
                <w:kern w:val="0"/>
                <w:sz w:val="24"/>
              </w:rPr>
            </w:pPr>
          </w:p>
        </w:tc>
      </w:tr>
      <w:tr w:rsidR="00A35695">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5695" w:rsidRDefault="003A3229">
            <w:pPr>
              <w:widowControl/>
              <w:snapToGrid w:val="0"/>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5695" w:rsidRDefault="003A3229">
            <w:pPr>
              <w:widowControl/>
              <w:snapToGrid w:val="0"/>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int="eastAsia"/>
                <w:color w:val="000000"/>
                <w:sz w:val="24"/>
              </w:rPr>
              <w:t>（应</w:t>
            </w:r>
            <w:r>
              <w:rPr>
                <w:rFonts w:ascii="仿宋_GB2312" w:eastAsia="仿宋_GB2312" w:hAnsi="宋体" w:cs="宋体" w:hint="eastAsia"/>
                <w:color w:val="000000"/>
                <w:kern w:val="0"/>
                <w:sz w:val="24"/>
              </w:rPr>
              <w:t>按采购合同、采购文件、竞标响应文件及验收方案等进行验收；并核对</w:t>
            </w:r>
            <w:r>
              <w:rPr>
                <w:rFonts w:ascii="仿宋_GB2312" w:eastAsia="仿宋_GB2312" w:hint="eastAsia"/>
                <w:color w:val="000000"/>
                <w:sz w:val="24"/>
              </w:rPr>
              <w:t>中标或者成交供应商在安装调试等方面是否违反合同约定或服务规范要求、提供的质量保证证明材料是否齐全、应有的配件及附件是否达到合同约定等</w:t>
            </w:r>
            <w:r>
              <w:rPr>
                <w:rFonts w:ascii="仿宋_GB2312" w:eastAsia="仿宋_GB2312" w:hAnsi="宋体" w:cs="宋体" w:hint="eastAsia"/>
                <w:color w:val="000000"/>
                <w:kern w:val="0"/>
                <w:sz w:val="24"/>
              </w:rPr>
              <w:t>。可附件)</w:t>
            </w:r>
          </w:p>
        </w:tc>
      </w:tr>
      <w:tr w:rsidR="00A35695">
        <w:trPr>
          <w:trHeight w:val="1281"/>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rsidR="00A35695" w:rsidRDefault="003A3229">
            <w:pPr>
              <w:widowControl/>
              <w:spacing w:before="100" w:beforeAutospacing="1" w:after="100" w:afterAutospacing="1" w:line="320" w:lineRule="exact"/>
              <w:ind w:firstLineChars="50" w:firstLine="12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验收结论性意见：</w:t>
            </w:r>
          </w:p>
          <w:p w:rsidR="00A35695" w:rsidRDefault="00A35695">
            <w:pPr>
              <w:widowControl/>
              <w:spacing w:before="100" w:beforeAutospacing="1" w:after="100" w:afterAutospacing="1" w:line="320" w:lineRule="exact"/>
              <w:jc w:val="left"/>
              <w:rPr>
                <w:rFonts w:ascii="仿宋_GB2312" w:eastAsia="仿宋_GB2312" w:hAnsi="宋体" w:cs="宋体"/>
                <w:color w:val="000000"/>
                <w:kern w:val="0"/>
                <w:sz w:val="24"/>
              </w:rPr>
            </w:pPr>
          </w:p>
        </w:tc>
      </w:tr>
      <w:tr w:rsidR="00A35695">
        <w:trPr>
          <w:trHeight w:val="607"/>
          <w:jc w:val="center"/>
        </w:trPr>
        <w:tc>
          <w:tcPr>
            <w:tcW w:w="1527" w:type="dxa"/>
            <w:vMerge/>
            <w:tcBorders>
              <w:top w:val="single" w:sz="8" w:space="0" w:color="auto"/>
              <w:left w:val="single" w:sz="8" w:space="0" w:color="auto"/>
              <w:bottom w:val="single" w:sz="8" w:space="0" w:color="auto"/>
              <w:right w:val="single" w:sz="8" w:space="0" w:color="auto"/>
            </w:tcBorders>
            <w:vAlign w:val="center"/>
          </w:tcPr>
          <w:p w:rsidR="00A35695" w:rsidRDefault="00A35695">
            <w:pPr>
              <w:widowControl/>
              <w:spacing w:line="320" w:lineRule="exact"/>
              <w:jc w:val="left"/>
              <w:rPr>
                <w:rFonts w:ascii="仿宋_GB2312" w:eastAsia="仿宋_GB2312" w:hAnsi="宋体" w:cs="宋体"/>
                <w:color w:val="000000"/>
                <w:kern w:val="0"/>
                <w:sz w:val="24"/>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rsidR="00A35695" w:rsidRDefault="003A3229">
            <w:pPr>
              <w:spacing w:before="100" w:beforeAutospacing="1" w:after="100" w:afterAutospacing="1" w:line="320" w:lineRule="exact"/>
              <w:ind w:firstLineChars="40" w:firstLine="96"/>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有异议的意见和说明理由：</w:t>
            </w:r>
          </w:p>
          <w:p w:rsidR="00A35695" w:rsidRDefault="003A3229">
            <w:pPr>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签字：</w:t>
            </w:r>
          </w:p>
        </w:tc>
      </w:tr>
      <w:tr w:rsidR="00A35695">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验收小组成员签字：</w:t>
            </w:r>
          </w:p>
        </w:tc>
      </w:tr>
      <w:tr w:rsidR="00A35695">
        <w:trPr>
          <w:trHeight w:val="736"/>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监督人员或其他相关人员签字：</w:t>
            </w:r>
          </w:p>
          <w:p w:rsidR="00A35695" w:rsidRDefault="003A3229">
            <w:pPr>
              <w:widowControl/>
              <w:spacing w:before="100" w:beforeAutospacing="1" w:after="100" w:afterAutospacing="1" w:line="320" w:lineRule="exact"/>
              <w:ind w:firstLineChars="31" w:firstLine="74"/>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或受邀机构的意见（盖章）：</w:t>
            </w:r>
          </w:p>
        </w:tc>
      </w:tr>
      <w:tr w:rsidR="00A35695">
        <w:trPr>
          <w:trHeight w:val="758"/>
          <w:jc w:val="center"/>
        </w:trPr>
        <w:tc>
          <w:tcPr>
            <w:tcW w:w="4767"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A35695" w:rsidRDefault="003A3229">
            <w:pPr>
              <w:widowControl/>
              <w:spacing w:before="100" w:beforeAutospacing="1" w:after="100" w:afterAutospacing="1" w:line="320" w:lineRule="exact"/>
              <w:ind w:firstLineChars="31" w:firstLine="74"/>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中标或者成交供应商负责人签字或盖章：</w:t>
            </w:r>
          </w:p>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联系电话：</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月</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日</w:t>
            </w:r>
          </w:p>
        </w:tc>
        <w:tc>
          <w:tcPr>
            <w:tcW w:w="4860" w:type="dxa"/>
            <w:gridSpan w:val="4"/>
            <w:tcBorders>
              <w:top w:val="single" w:sz="8" w:space="0" w:color="auto"/>
              <w:left w:val="nil"/>
              <w:bottom w:val="single" w:sz="8" w:space="0" w:color="auto"/>
              <w:right w:val="single" w:sz="8" w:space="0" w:color="auto"/>
            </w:tcBorders>
            <w:vAlign w:val="center"/>
          </w:tcPr>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采购人或受托机构的意见（盖章）：</w:t>
            </w:r>
          </w:p>
          <w:p w:rsidR="00A35695" w:rsidRDefault="003A3229">
            <w:pPr>
              <w:widowControl/>
              <w:spacing w:before="100" w:beforeAutospacing="1" w:after="100" w:afterAutospacing="1" w:line="32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联系电话：                 年   月   日</w:t>
            </w:r>
          </w:p>
        </w:tc>
      </w:tr>
    </w:tbl>
    <w:p w:rsidR="00A35695" w:rsidRDefault="003A3229">
      <w:pPr>
        <w:rPr>
          <w:color w:val="000000"/>
        </w:rPr>
      </w:pPr>
      <w:r>
        <w:rPr>
          <w:rFonts w:hint="eastAsia"/>
          <w:color w:val="000000"/>
        </w:rPr>
        <w:t>关于印发广西壮族自治区政府采购项目履约验收管理办法的通知</w:t>
      </w:r>
      <w:r>
        <w:rPr>
          <w:rFonts w:hint="eastAsia"/>
          <w:color w:val="000000"/>
        </w:rPr>
        <w:t>[</w:t>
      </w:r>
      <w:r>
        <w:rPr>
          <w:rFonts w:hint="eastAsia"/>
          <w:color w:val="000000"/>
        </w:rPr>
        <w:t>桂财采〔</w:t>
      </w:r>
      <w:r>
        <w:rPr>
          <w:rFonts w:hint="eastAsia"/>
          <w:color w:val="000000"/>
        </w:rPr>
        <w:t>2015</w:t>
      </w:r>
      <w:r>
        <w:rPr>
          <w:rFonts w:hint="eastAsia"/>
          <w:color w:val="000000"/>
        </w:rPr>
        <w:t>〕</w:t>
      </w:r>
      <w:r>
        <w:rPr>
          <w:rFonts w:hint="eastAsia"/>
          <w:color w:val="000000"/>
        </w:rPr>
        <w:t>22</w:t>
      </w:r>
      <w:r>
        <w:rPr>
          <w:rFonts w:hint="eastAsia"/>
          <w:color w:val="000000"/>
        </w:rPr>
        <w:t>号</w:t>
      </w:r>
      <w:r>
        <w:rPr>
          <w:rFonts w:hint="eastAsia"/>
          <w:color w:val="000000"/>
        </w:rPr>
        <w:t>]</w:t>
      </w:r>
    </w:p>
    <w:sectPr w:rsidR="00A35695" w:rsidSect="00A35695">
      <w:pgSz w:w="11906" w:h="16838"/>
      <w:pgMar w:top="1134" w:right="1247" w:bottom="1134"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CA5" w:rsidRDefault="00113CA5" w:rsidP="00A35695">
      <w:r>
        <w:separator/>
      </w:r>
    </w:p>
  </w:endnote>
  <w:endnote w:type="continuationSeparator" w:id="0">
    <w:p w:rsidR="00113CA5" w:rsidRDefault="00113CA5" w:rsidP="00A35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_GB2312">
    <w:altName w:val="Times New Roman"/>
    <w:charset w:val="00"/>
    <w:family w:val="roman"/>
    <w:pitch w:val="default"/>
    <w:sig w:usb0="00000000" w:usb1="00000000" w:usb2="0000001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hakuyoxingshu7000"/>
    <w:charset w:val="86"/>
    <w:family w:val="auto"/>
    <w:pitch w:val="default"/>
    <w:sig w:usb0="00000000" w:usb1="00000000" w:usb2="00000010" w:usb3="00000000" w:csb0="00040000" w:csb1="00000000"/>
  </w:font>
  <w:font w:name="隶书">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2A" w:rsidRDefault="00196F2A">
    <w:pPr>
      <w:pStyle w:val="ac"/>
      <w:jc w:val="center"/>
    </w:pPr>
    <w:r w:rsidRPr="0053685F">
      <w:fldChar w:fldCharType="begin"/>
    </w:r>
    <w:r>
      <w:instrText xml:space="preserve"> PAGE   \* MERGEFORMAT </w:instrText>
    </w:r>
    <w:r w:rsidRPr="0053685F">
      <w:fldChar w:fldCharType="separate"/>
    </w:r>
    <w:r w:rsidR="005E580D" w:rsidRPr="005E580D">
      <w:rPr>
        <w:noProof/>
        <w:lang w:val="zh-CN"/>
      </w:rPr>
      <w:t>78</w:t>
    </w:r>
    <w:r>
      <w:rPr>
        <w:lang w:val="zh-CN"/>
      </w:rPr>
      <w:fldChar w:fldCharType="end"/>
    </w:r>
  </w:p>
  <w:p w:rsidR="00196F2A" w:rsidRDefault="00196F2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CA5" w:rsidRDefault="00113CA5" w:rsidP="00A35695">
      <w:r>
        <w:separator/>
      </w:r>
    </w:p>
  </w:footnote>
  <w:footnote w:type="continuationSeparator" w:id="0">
    <w:p w:rsidR="00113CA5" w:rsidRDefault="00113CA5" w:rsidP="00A356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B2D9"/>
    <w:multiLevelType w:val="singleLevel"/>
    <w:tmpl w:val="0466B2D9"/>
    <w:lvl w:ilvl="0">
      <w:start w:val="1"/>
      <w:numFmt w:val="decimal"/>
      <w:suff w:val="nothing"/>
      <w:lvlText w:val="%1、"/>
      <w:lvlJc w:val="left"/>
    </w:lvl>
  </w:abstractNum>
  <w:abstractNum w:abstractNumId="1">
    <w:nsid w:val="302F2564"/>
    <w:multiLevelType w:val="multilevel"/>
    <w:tmpl w:val="302F2564"/>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AB1EAF"/>
    <w:multiLevelType w:val="multilevel"/>
    <w:tmpl w:val="53AB1EA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EE8"/>
    <w:rsid w:val="00002703"/>
    <w:rsid w:val="00024F30"/>
    <w:rsid w:val="000334E2"/>
    <w:rsid w:val="0004138A"/>
    <w:rsid w:val="0004287F"/>
    <w:rsid w:val="00060F20"/>
    <w:rsid w:val="000634C7"/>
    <w:rsid w:val="0006350A"/>
    <w:rsid w:val="00070F91"/>
    <w:rsid w:val="00083C90"/>
    <w:rsid w:val="00086AF2"/>
    <w:rsid w:val="000B1EE0"/>
    <w:rsid w:val="000B7479"/>
    <w:rsid w:val="000B7BB7"/>
    <w:rsid w:val="000C5434"/>
    <w:rsid w:val="000C6451"/>
    <w:rsid w:val="000E1328"/>
    <w:rsid w:val="000F5BE4"/>
    <w:rsid w:val="0010175C"/>
    <w:rsid w:val="001038D0"/>
    <w:rsid w:val="00113CA5"/>
    <w:rsid w:val="00125237"/>
    <w:rsid w:val="001376FD"/>
    <w:rsid w:val="00156BF7"/>
    <w:rsid w:val="0017685E"/>
    <w:rsid w:val="00182D8F"/>
    <w:rsid w:val="00196F2A"/>
    <w:rsid w:val="001A11C0"/>
    <w:rsid w:val="001C4941"/>
    <w:rsid w:val="001D5F05"/>
    <w:rsid w:val="001F4A3B"/>
    <w:rsid w:val="00205D16"/>
    <w:rsid w:val="00223392"/>
    <w:rsid w:val="00224411"/>
    <w:rsid w:val="00225488"/>
    <w:rsid w:val="002504C3"/>
    <w:rsid w:val="002557C0"/>
    <w:rsid w:val="0025759D"/>
    <w:rsid w:val="0026609B"/>
    <w:rsid w:val="00283DB0"/>
    <w:rsid w:val="00286B75"/>
    <w:rsid w:val="00294873"/>
    <w:rsid w:val="00295110"/>
    <w:rsid w:val="00295EE8"/>
    <w:rsid w:val="002A38EC"/>
    <w:rsid w:val="002D34AC"/>
    <w:rsid w:val="002E682A"/>
    <w:rsid w:val="002F77D1"/>
    <w:rsid w:val="00314FB1"/>
    <w:rsid w:val="00327EC9"/>
    <w:rsid w:val="003339AA"/>
    <w:rsid w:val="00344434"/>
    <w:rsid w:val="003648E6"/>
    <w:rsid w:val="00367478"/>
    <w:rsid w:val="003A3229"/>
    <w:rsid w:val="003B1476"/>
    <w:rsid w:val="003B5260"/>
    <w:rsid w:val="003D7868"/>
    <w:rsid w:val="00406104"/>
    <w:rsid w:val="004066E0"/>
    <w:rsid w:val="00412B1C"/>
    <w:rsid w:val="00423A19"/>
    <w:rsid w:val="00432E17"/>
    <w:rsid w:val="00443730"/>
    <w:rsid w:val="00454842"/>
    <w:rsid w:val="004725C8"/>
    <w:rsid w:val="00485957"/>
    <w:rsid w:val="0049209E"/>
    <w:rsid w:val="004A07D5"/>
    <w:rsid w:val="004A2A61"/>
    <w:rsid w:val="004B3165"/>
    <w:rsid w:val="004C57FC"/>
    <w:rsid w:val="004D2DA6"/>
    <w:rsid w:val="00524920"/>
    <w:rsid w:val="00530E99"/>
    <w:rsid w:val="0053685F"/>
    <w:rsid w:val="005868C7"/>
    <w:rsid w:val="0059001F"/>
    <w:rsid w:val="005A395D"/>
    <w:rsid w:val="005A4B17"/>
    <w:rsid w:val="005E580D"/>
    <w:rsid w:val="005E7C11"/>
    <w:rsid w:val="00602D2D"/>
    <w:rsid w:val="00605DED"/>
    <w:rsid w:val="00610303"/>
    <w:rsid w:val="006175A2"/>
    <w:rsid w:val="006317D5"/>
    <w:rsid w:val="00637882"/>
    <w:rsid w:val="0065201B"/>
    <w:rsid w:val="00656F56"/>
    <w:rsid w:val="00664331"/>
    <w:rsid w:val="00687E21"/>
    <w:rsid w:val="0069434C"/>
    <w:rsid w:val="0069746D"/>
    <w:rsid w:val="00697A91"/>
    <w:rsid w:val="006E0071"/>
    <w:rsid w:val="006E13EB"/>
    <w:rsid w:val="006E1DF4"/>
    <w:rsid w:val="006F008C"/>
    <w:rsid w:val="006F1751"/>
    <w:rsid w:val="006F5015"/>
    <w:rsid w:val="00703CC1"/>
    <w:rsid w:val="00745465"/>
    <w:rsid w:val="00747179"/>
    <w:rsid w:val="007623D4"/>
    <w:rsid w:val="007676D2"/>
    <w:rsid w:val="007745DA"/>
    <w:rsid w:val="00776D9B"/>
    <w:rsid w:val="007960D0"/>
    <w:rsid w:val="007A6FEF"/>
    <w:rsid w:val="007D15F5"/>
    <w:rsid w:val="007D5B95"/>
    <w:rsid w:val="007E052F"/>
    <w:rsid w:val="007E0B1E"/>
    <w:rsid w:val="007E4D91"/>
    <w:rsid w:val="007E7CA9"/>
    <w:rsid w:val="007F0A76"/>
    <w:rsid w:val="00803160"/>
    <w:rsid w:val="0081126C"/>
    <w:rsid w:val="008201D9"/>
    <w:rsid w:val="00823D6D"/>
    <w:rsid w:val="00876088"/>
    <w:rsid w:val="00881F42"/>
    <w:rsid w:val="0089128D"/>
    <w:rsid w:val="008A4650"/>
    <w:rsid w:val="008D2458"/>
    <w:rsid w:val="00903383"/>
    <w:rsid w:val="00931755"/>
    <w:rsid w:val="00933322"/>
    <w:rsid w:val="00937BED"/>
    <w:rsid w:val="00950AA4"/>
    <w:rsid w:val="00954A86"/>
    <w:rsid w:val="00957D0F"/>
    <w:rsid w:val="00974E53"/>
    <w:rsid w:val="009B08B4"/>
    <w:rsid w:val="009C3403"/>
    <w:rsid w:val="009C75EA"/>
    <w:rsid w:val="00A312B4"/>
    <w:rsid w:val="00A31680"/>
    <w:rsid w:val="00A35695"/>
    <w:rsid w:val="00A37E9C"/>
    <w:rsid w:val="00A43D54"/>
    <w:rsid w:val="00A46C76"/>
    <w:rsid w:val="00A4784F"/>
    <w:rsid w:val="00A639BC"/>
    <w:rsid w:val="00AB0D40"/>
    <w:rsid w:val="00AB38EB"/>
    <w:rsid w:val="00AD095E"/>
    <w:rsid w:val="00AD0A35"/>
    <w:rsid w:val="00AE1090"/>
    <w:rsid w:val="00AE7F15"/>
    <w:rsid w:val="00AF008C"/>
    <w:rsid w:val="00AF61FD"/>
    <w:rsid w:val="00AF736D"/>
    <w:rsid w:val="00B01731"/>
    <w:rsid w:val="00B05F29"/>
    <w:rsid w:val="00B12EB2"/>
    <w:rsid w:val="00B1355E"/>
    <w:rsid w:val="00B21EF6"/>
    <w:rsid w:val="00B40FD1"/>
    <w:rsid w:val="00BA1462"/>
    <w:rsid w:val="00BA7673"/>
    <w:rsid w:val="00BB40E8"/>
    <w:rsid w:val="00BB4951"/>
    <w:rsid w:val="00BF34F9"/>
    <w:rsid w:val="00C2104B"/>
    <w:rsid w:val="00C22A63"/>
    <w:rsid w:val="00C35090"/>
    <w:rsid w:val="00C35DA5"/>
    <w:rsid w:val="00C71726"/>
    <w:rsid w:val="00C76398"/>
    <w:rsid w:val="00CB1926"/>
    <w:rsid w:val="00CD112D"/>
    <w:rsid w:val="00D02523"/>
    <w:rsid w:val="00D37066"/>
    <w:rsid w:val="00D44C91"/>
    <w:rsid w:val="00D66681"/>
    <w:rsid w:val="00DA7C0E"/>
    <w:rsid w:val="00DD3CA9"/>
    <w:rsid w:val="00E03F8F"/>
    <w:rsid w:val="00E1346C"/>
    <w:rsid w:val="00E34054"/>
    <w:rsid w:val="00E50BD6"/>
    <w:rsid w:val="00E52F06"/>
    <w:rsid w:val="00E62422"/>
    <w:rsid w:val="00E62CB5"/>
    <w:rsid w:val="00E84B69"/>
    <w:rsid w:val="00E904CA"/>
    <w:rsid w:val="00E9371A"/>
    <w:rsid w:val="00E95FD2"/>
    <w:rsid w:val="00E97EE6"/>
    <w:rsid w:val="00EC2BC2"/>
    <w:rsid w:val="00EF3321"/>
    <w:rsid w:val="00F00638"/>
    <w:rsid w:val="00F06A42"/>
    <w:rsid w:val="00F07C96"/>
    <w:rsid w:val="00F11409"/>
    <w:rsid w:val="00F15CE0"/>
    <w:rsid w:val="00F43780"/>
    <w:rsid w:val="00F51BDF"/>
    <w:rsid w:val="00F83519"/>
    <w:rsid w:val="00F90484"/>
    <w:rsid w:val="00F93AC8"/>
    <w:rsid w:val="00FD3F49"/>
    <w:rsid w:val="00FE480D"/>
    <w:rsid w:val="00FF53CE"/>
    <w:rsid w:val="22B95F92"/>
    <w:rsid w:val="7BEC2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semiHidden="1" w:unhideWhenUsed="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695"/>
    <w:pPr>
      <w:widowControl w:val="0"/>
      <w:jc w:val="both"/>
    </w:pPr>
    <w:rPr>
      <w:rFonts w:cs="Times New Roman"/>
      <w:kern w:val="2"/>
      <w:sz w:val="21"/>
      <w:szCs w:val="22"/>
    </w:rPr>
  </w:style>
  <w:style w:type="paragraph" w:styleId="1">
    <w:name w:val="heading 1"/>
    <w:basedOn w:val="a"/>
    <w:next w:val="a"/>
    <w:link w:val="1Char"/>
    <w:qFormat/>
    <w:rsid w:val="00A35695"/>
    <w:pPr>
      <w:keepNext/>
      <w:keepLines/>
      <w:tabs>
        <w:tab w:val="left" w:pos="360"/>
      </w:tabs>
      <w:adjustRightInd w:val="0"/>
      <w:spacing w:before="120" w:line="360" w:lineRule="auto"/>
      <w:ind w:left="284" w:hanging="284"/>
      <w:outlineLvl w:val="0"/>
    </w:pPr>
    <w:rPr>
      <w:rFonts w:ascii="Times New Roman" w:eastAsia="黑体" w:hAnsi="Times New Roman"/>
      <w:b/>
      <w:kern w:val="44"/>
      <w:sz w:val="28"/>
      <w:szCs w:val="20"/>
    </w:rPr>
  </w:style>
  <w:style w:type="paragraph" w:styleId="2">
    <w:name w:val="heading 2"/>
    <w:basedOn w:val="a"/>
    <w:next w:val="a"/>
    <w:link w:val="2Char"/>
    <w:qFormat/>
    <w:rsid w:val="00A35695"/>
    <w:pPr>
      <w:keepNext/>
      <w:tabs>
        <w:tab w:val="left" w:pos="1021"/>
      </w:tabs>
      <w:adjustRightInd w:val="0"/>
      <w:spacing w:before="120" w:line="360" w:lineRule="auto"/>
      <w:ind w:left="1021" w:hanging="596"/>
      <w:outlineLvl w:val="1"/>
    </w:pPr>
    <w:rPr>
      <w:rFonts w:ascii="Times New Roman" w:eastAsia="黑体" w:hAnsi="Times New Roman"/>
      <w:b/>
      <w:kern w:val="0"/>
      <w:sz w:val="28"/>
      <w:szCs w:val="20"/>
    </w:rPr>
  </w:style>
  <w:style w:type="paragraph" w:styleId="3">
    <w:name w:val="heading 3"/>
    <w:basedOn w:val="a"/>
    <w:next w:val="a"/>
    <w:link w:val="3Char"/>
    <w:qFormat/>
    <w:rsid w:val="00A35695"/>
    <w:pPr>
      <w:tabs>
        <w:tab w:val="left" w:pos="900"/>
        <w:tab w:val="left" w:pos="1588"/>
      </w:tabs>
      <w:adjustRightInd w:val="0"/>
      <w:spacing w:before="120" w:line="360" w:lineRule="auto"/>
      <w:ind w:left="1588" w:hanging="737"/>
      <w:jc w:val="left"/>
      <w:outlineLvl w:val="2"/>
    </w:pPr>
    <w:rPr>
      <w:rFonts w:ascii="Times New Roman" w:eastAsia="黑体" w:hAnsi="Times New Roman"/>
      <w:b/>
      <w:kern w:val="0"/>
      <w:sz w:val="28"/>
      <w:szCs w:val="20"/>
    </w:rPr>
  </w:style>
  <w:style w:type="paragraph" w:styleId="4">
    <w:name w:val="heading 4"/>
    <w:basedOn w:val="a"/>
    <w:next w:val="a"/>
    <w:link w:val="4Char"/>
    <w:qFormat/>
    <w:rsid w:val="00A35695"/>
    <w:pPr>
      <w:tabs>
        <w:tab w:val="left" w:pos="2155"/>
      </w:tabs>
      <w:adjustRightInd w:val="0"/>
      <w:spacing w:before="120" w:line="360" w:lineRule="auto"/>
      <w:ind w:left="2155" w:hanging="1078"/>
      <w:outlineLvl w:val="3"/>
    </w:pPr>
    <w:rPr>
      <w:rFonts w:ascii="Arial" w:eastAsia="黑体" w:hAnsi="Times New Roman"/>
      <w:kern w:val="0"/>
      <w:sz w:val="28"/>
      <w:szCs w:val="20"/>
    </w:rPr>
  </w:style>
  <w:style w:type="paragraph" w:styleId="5">
    <w:name w:val="heading 5"/>
    <w:basedOn w:val="a"/>
    <w:next w:val="a"/>
    <w:link w:val="5Char"/>
    <w:uiPriority w:val="9"/>
    <w:qFormat/>
    <w:rsid w:val="00A3569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3"/>
    <w:uiPriority w:val="99"/>
    <w:qFormat/>
    <w:rsid w:val="00A35695"/>
    <w:rPr>
      <w:b/>
      <w:bCs/>
    </w:rPr>
  </w:style>
  <w:style w:type="paragraph" w:styleId="a4">
    <w:name w:val="annotation text"/>
    <w:basedOn w:val="a"/>
    <w:link w:val="Char2"/>
    <w:uiPriority w:val="99"/>
    <w:qFormat/>
    <w:rsid w:val="00A35695"/>
    <w:pPr>
      <w:jc w:val="left"/>
    </w:pPr>
  </w:style>
  <w:style w:type="paragraph" w:styleId="a5">
    <w:name w:val="List Number"/>
    <w:basedOn w:val="a"/>
    <w:qFormat/>
    <w:rsid w:val="00A35695"/>
    <w:pPr>
      <w:widowControl/>
      <w:tabs>
        <w:tab w:val="left" w:pos="454"/>
        <w:tab w:val="left" w:pos="720"/>
        <w:tab w:val="left" w:pos="840"/>
      </w:tabs>
      <w:spacing w:afterLines="50"/>
      <w:ind w:left="454" w:hanging="284"/>
      <w:jc w:val="left"/>
    </w:pPr>
    <w:rPr>
      <w:rFonts w:ascii="Times New Roman" w:hAnsi="Times New Roman"/>
      <w:kern w:val="0"/>
      <w:sz w:val="24"/>
      <w:szCs w:val="20"/>
    </w:rPr>
  </w:style>
  <w:style w:type="paragraph" w:styleId="a6">
    <w:name w:val="Document Map"/>
    <w:basedOn w:val="a"/>
    <w:link w:val="Char20"/>
    <w:uiPriority w:val="99"/>
    <w:qFormat/>
    <w:rsid w:val="00A35695"/>
    <w:pPr>
      <w:shd w:val="clear" w:color="auto" w:fill="000080"/>
    </w:pPr>
    <w:rPr>
      <w:rFonts w:ascii="宋体"/>
      <w:sz w:val="18"/>
      <w:szCs w:val="18"/>
    </w:rPr>
  </w:style>
  <w:style w:type="paragraph" w:styleId="a7">
    <w:name w:val="Body Text"/>
    <w:basedOn w:val="a"/>
    <w:link w:val="Char21"/>
    <w:uiPriority w:val="99"/>
    <w:qFormat/>
    <w:rsid w:val="00A35695"/>
    <w:pPr>
      <w:spacing w:after="120"/>
    </w:pPr>
  </w:style>
  <w:style w:type="paragraph" w:styleId="a8">
    <w:name w:val="Body Text Indent"/>
    <w:basedOn w:val="a"/>
    <w:link w:val="Char30"/>
    <w:uiPriority w:val="99"/>
    <w:qFormat/>
    <w:rsid w:val="00A35695"/>
    <w:pPr>
      <w:spacing w:line="200" w:lineRule="exact"/>
      <w:ind w:firstLine="301"/>
    </w:pPr>
  </w:style>
  <w:style w:type="paragraph" w:styleId="30">
    <w:name w:val="toc 3"/>
    <w:basedOn w:val="a"/>
    <w:next w:val="a"/>
    <w:uiPriority w:val="39"/>
    <w:qFormat/>
    <w:rsid w:val="00A35695"/>
    <w:pPr>
      <w:widowControl/>
      <w:spacing w:after="100" w:line="276" w:lineRule="auto"/>
      <w:ind w:left="440"/>
      <w:jc w:val="left"/>
    </w:pPr>
    <w:rPr>
      <w:kern w:val="0"/>
      <w:sz w:val="22"/>
    </w:rPr>
  </w:style>
  <w:style w:type="paragraph" w:styleId="a9">
    <w:name w:val="Plain Text"/>
    <w:basedOn w:val="a"/>
    <w:link w:val="Char31"/>
    <w:qFormat/>
    <w:rsid w:val="00A35695"/>
    <w:rPr>
      <w:rFonts w:ascii="宋体" w:hAnsi="Courier New" w:cs="Courier New"/>
      <w:szCs w:val="21"/>
    </w:rPr>
  </w:style>
  <w:style w:type="paragraph" w:styleId="aa">
    <w:name w:val="Date"/>
    <w:basedOn w:val="a"/>
    <w:next w:val="a"/>
    <w:link w:val="Char32"/>
    <w:uiPriority w:val="99"/>
    <w:qFormat/>
    <w:rsid w:val="00A35695"/>
  </w:style>
  <w:style w:type="paragraph" w:styleId="20">
    <w:name w:val="Body Text Indent 2"/>
    <w:basedOn w:val="a"/>
    <w:link w:val="2Char3"/>
    <w:uiPriority w:val="99"/>
    <w:qFormat/>
    <w:rsid w:val="00A35695"/>
    <w:pPr>
      <w:spacing w:after="120" w:line="480" w:lineRule="auto"/>
      <w:ind w:leftChars="200" w:left="420"/>
    </w:pPr>
  </w:style>
  <w:style w:type="paragraph" w:styleId="ab">
    <w:name w:val="Balloon Text"/>
    <w:basedOn w:val="a"/>
    <w:link w:val="Char22"/>
    <w:uiPriority w:val="99"/>
    <w:qFormat/>
    <w:rsid w:val="00A35695"/>
    <w:rPr>
      <w:sz w:val="18"/>
      <w:szCs w:val="18"/>
    </w:rPr>
  </w:style>
  <w:style w:type="paragraph" w:styleId="ac">
    <w:name w:val="footer"/>
    <w:basedOn w:val="a"/>
    <w:link w:val="Char1"/>
    <w:uiPriority w:val="99"/>
    <w:qFormat/>
    <w:rsid w:val="00A35695"/>
    <w:pPr>
      <w:tabs>
        <w:tab w:val="center" w:pos="4153"/>
        <w:tab w:val="right" w:pos="8306"/>
      </w:tabs>
      <w:snapToGrid w:val="0"/>
      <w:jc w:val="left"/>
    </w:pPr>
    <w:rPr>
      <w:rFonts w:cs="宋体"/>
      <w:sz w:val="18"/>
      <w:szCs w:val="18"/>
    </w:rPr>
  </w:style>
  <w:style w:type="paragraph" w:styleId="ad">
    <w:name w:val="header"/>
    <w:basedOn w:val="a"/>
    <w:link w:val="Char10"/>
    <w:qFormat/>
    <w:rsid w:val="00A35695"/>
    <w:pPr>
      <w:pBdr>
        <w:bottom w:val="single" w:sz="6" w:space="1" w:color="auto"/>
      </w:pBdr>
      <w:tabs>
        <w:tab w:val="center" w:pos="4153"/>
        <w:tab w:val="right" w:pos="8306"/>
      </w:tabs>
      <w:snapToGrid w:val="0"/>
      <w:jc w:val="center"/>
    </w:pPr>
    <w:rPr>
      <w:rFonts w:cs="宋体"/>
      <w:sz w:val="18"/>
      <w:szCs w:val="18"/>
    </w:rPr>
  </w:style>
  <w:style w:type="paragraph" w:styleId="10">
    <w:name w:val="toc 1"/>
    <w:basedOn w:val="a"/>
    <w:next w:val="a"/>
    <w:uiPriority w:val="39"/>
    <w:qFormat/>
    <w:rsid w:val="00A35695"/>
    <w:pPr>
      <w:spacing w:before="120" w:after="120"/>
      <w:jc w:val="left"/>
    </w:pPr>
    <w:rPr>
      <w:rFonts w:ascii="Times New Roman" w:hAnsi="Times New Roman"/>
      <w:b/>
      <w:bCs/>
      <w:caps/>
      <w:sz w:val="20"/>
      <w:szCs w:val="20"/>
    </w:rPr>
  </w:style>
  <w:style w:type="paragraph" w:styleId="31">
    <w:name w:val="Body Text Indent 3"/>
    <w:basedOn w:val="a"/>
    <w:link w:val="3Char0"/>
    <w:qFormat/>
    <w:rsid w:val="00A35695"/>
    <w:pPr>
      <w:spacing w:after="120"/>
      <w:ind w:leftChars="200" w:left="420"/>
    </w:pPr>
    <w:rPr>
      <w:rFonts w:ascii="Times New Roman" w:hAnsi="Times New Roman"/>
      <w:sz w:val="16"/>
      <w:szCs w:val="16"/>
    </w:rPr>
  </w:style>
  <w:style w:type="paragraph" w:styleId="21">
    <w:name w:val="toc 2"/>
    <w:basedOn w:val="a"/>
    <w:next w:val="a"/>
    <w:uiPriority w:val="39"/>
    <w:qFormat/>
    <w:rsid w:val="00A35695"/>
    <w:pPr>
      <w:tabs>
        <w:tab w:val="right" w:leader="dot" w:pos="9628"/>
      </w:tabs>
      <w:ind w:left="420" w:firstLine="120"/>
      <w:jc w:val="left"/>
    </w:pPr>
    <w:rPr>
      <w:rFonts w:ascii="Times New Roman" w:hAnsi="Times New Roman"/>
      <w:smallCaps/>
      <w:sz w:val="20"/>
      <w:szCs w:val="20"/>
    </w:rPr>
  </w:style>
  <w:style w:type="paragraph" w:styleId="ae">
    <w:name w:val="Normal (Web)"/>
    <w:basedOn w:val="a"/>
    <w:qFormat/>
    <w:rsid w:val="00A35695"/>
    <w:pPr>
      <w:widowControl/>
      <w:spacing w:before="100" w:beforeAutospacing="1" w:after="100" w:afterAutospacing="1"/>
      <w:jc w:val="left"/>
    </w:pPr>
    <w:rPr>
      <w:rFonts w:ascii="宋体" w:hAnsi="宋体"/>
      <w:kern w:val="0"/>
      <w:sz w:val="24"/>
      <w:szCs w:val="24"/>
    </w:rPr>
  </w:style>
  <w:style w:type="character" w:styleId="af">
    <w:name w:val="FollowedHyperlink"/>
    <w:basedOn w:val="a0"/>
    <w:uiPriority w:val="99"/>
    <w:rsid w:val="00A35695"/>
    <w:rPr>
      <w:color w:val="800080"/>
      <w:u w:val="single"/>
    </w:rPr>
  </w:style>
  <w:style w:type="character" w:styleId="af0">
    <w:name w:val="Hyperlink"/>
    <w:uiPriority w:val="99"/>
    <w:rsid w:val="00A35695"/>
    <w:rPr>
      <w:color w:val="0000FF"/>
      <w:u w:val="single"/>
    </w:rPr>
  </w:style>
  <w:style w:type="character" w:styleId="af1">
    <w:name w:val="annotation reference"/>
    <w:rsid w:val="00A35695"/>
    <w:rPr>
      <w:sz w:val="21"/>
      <w:szCs w:val="21"/>
    </w:rPr>
  </w:style>
  <w:style w:type="table" w:styleId="af2">
    <w:name w:val="Table Grid"/>
    <w:basedOn w:val="a1"/>
    <w:uiPriority w:val="59"/>
    <w:qFormat/>
    <w:rsid w:val="00A35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A35695"/>
    <w:rPr>
      <w:rFonts w:ascii="Times New Roman" w:eastAsia="黑体" w:hAnsi="Times New Roman" w:cs="Times New Roman"/>
      <w:b/>
      <w:kern w:val="44"/>
      <w:sz w:val="28"/>
      <w:szCs w:val="20"/>
    </w:rPr>
  </w:style>
  <w:style w:type="character" w:customStyle="1" w:styleId="2Char">
    <w:name w:val="标题 2 Char"/>
    <w:basedOn w:val="a0"/>
    <w:link w:val="2"/>
    <w:qFormat/>
    <w:rsid w:val="00A35695"/>
    <w:rPr>
      <w:rFonts w:ascii="Times New Roman" w:eastAsia="黑体" w:hAnsi="Times New Roman" w:cs="Times New Roman"/>
      <w:b/>
      <w:kern w:val="0"/>
      <w:sz w:val="28"/>
      <w:szCs w:val="20"/>
    </w:rPr>
  </w:style>
  <w:style w:type="character" w:customStyle="1" w:styleId="3Char">
    <w:name w:val="标题 3 Char"/>
    <w:basedOn w:val="a0"/>
    <w:link w:val="3"/>
    <w:qFormat/>
    <w:rsid w:val="00A35695"/>
    <w:rPr>
      <w:rFonts w:ascii="Times New Roman" w:eastAsia="黑体" w:hAnsi="Times New Roman" w:cs="Times New Roman"/>
      <w:b/>
      <w:sz w:val="28"/>
    </w:rPr>
  </w:style>
  <w:style w:type="character" w:customStyle="1" w:styleId="4Char">
    <w:name w:val="标题 4 Char"/>
    <w:basedOn w:val="a0"/>
    <w:link w:val="4"/>
    <w:qFormat/>
    <w:rsid w:val="00A35695"/>
    <w:rPr>
      <w:rFonts w:ascii="Arial" w:eastAsia="黑体" w:hAnsi="Times New Roman" w:cs="Times New Roman"/>
      <w:kern w:val="0"/>
      <w:sz w:val="28"/>
      <w:szCs w:val="20"/>
    </w:rPr>
  </w:style>
  <w:style w:type="paragraph" w:customStyle="1" w:styleId="Style13">
    <w:name w:val="_Style 13"/>
    <w:uiPriority w:val="99"/>
    <w:qFormat/>
    <w:rsid w:val="00A35695"/>
    <w:pPr>
      <w:widowControl w:val="0"/>
      <w:jc w:val="both"/>
    </w:pPr>
    <w:rPr>
      <w:rFonts w:cs="Times New Roman"/>
      <w:kern w:val="2"/>
      <w:sz w:val="21"/>
      <w:szCs w:val="22"/>
    </w:rPr>
  </w:style>
  <w:style w:type="character" w:customStyle="1" w:styleId="Char">
    <w:name w:val="批注框文本 Char"/>
    <w:uiPriority w:val="99"/>
    <w:qFormat/>
    <w:rsid w:val="00A35695"/>
    <w:rPr>
      <w:rFonts w:ascii="Times New Roman" w:eastAsia="宋体" w:hAnsi="Times New Roman" w:cs="Times New Roman"/>
      <w:sz w:val="18"/>
      <w:szCs w:val="18"/>
    </w:rPr>
  </w:style>
  <w:style w:type="character" w:customStyle="1" w:styleId="Char0">
    <w:name w:val="批注文字 Char"/>
    <w:uiPriority w:val="99"/>
    <w:qFormat/>
    <w:rsid w:val="00A35695"/>
    <w:rPr>
      <w:rFonts w:ascii="Times New Roman" w:eastAsia="宋体" w:hAnsi="Times New Roman" w:cs="Times New Roman"/>
      <w:szCs w:val="24"/>
    </w:rPr>
  </w:style>
  <w:style w:type="character" w:customStyle="1" w:styleId="Char4">
    <w:name w:val="正文文本缩进 Char"/>
    <w:qFormat/>
    <w:rsid w:val="00A35695"/>
    <w:rPr>
      <w:rFonts w:ascii="宋体" w:eastAsia="宋体" w:hAnsi="Courier New"/>
      <w:spacing w:val="-4"/>
      <w:sz w:val="18"/>
    </w:rPr>
  </w:style>
  <w:style w:type="character" w:customStyle="1" w:styleId="Char11">
    <w:name w:val="文档结构图 Char1"/>
    <w:link w:val="a6"/>
    <w:uiPriority w:val="99"/>
    <w:qFormat/>
    <w:rsid w:val="00A35695"/>
    <w:rPr>
      <w:rFonts w:ascii="宋体" w:eastAsia="宋体" w:hAnsi="Calibri" w:cs="Times New Roman"/>
      <w:sz w:val="18"/>
      <w:szCs w:val="18"/>
      <w:shd w:val="clear" w:color="auto" w:fill="000080"/>
    </w:rPr>
  </w:style>
  <w:style w:type="character" w:customStyle="1" w:styleId="Char5">
    <w:name w:val="页脚 Char"/>
    <w:link w:val="ac"/>
    <w:uiPriority w:val="99"/>
    <w:qFormat/>
    <w:rsid w:val="00A35695"/>
    <w:rPr>
      <w:sz w:val="18"/>
      <w:szCs w:val="18"/>
    </w:rPr>
  </w:style>
  <w:style w:type="character" w:customStyle="1" w:styleId="Char6">
    <w:name w:val="批注主题 Char"/>
    <w:qFormat/>
    <w:rsid w:val="00A35695"/>
    <w:rPr>
      <w:rFonts w:ascii="Times New Roman" w:eastAsia="宋体" w:hAnsi="Times New Roman" w:cs="Times New Roman"/>
      <w:b/>
      <w:bCs/>
      <w:szCs w:val="24"/>
    </w:rPr>
  </w:style>
  <w:style w:type="character" w:customStyle="1" w:styleId="Char23">
    <w:name w:val="日期 Char2"/>
    <w:link w:val="aa"/>
    <w:uiPriority w:val="99"/>
    <w:qFormat/>
    <w:rsid w:val="00A35695"/>
    <w:rPr>
      <w:rFonts w:ascii="Calibri" w:eastAsia="宋体" w:hAnsi="Calibri" w:cs="Times New Roman"/>
    </w:rPr>
  </w:style>
  <w:style w:type="character" w:customStyle="1" w:styleId="Char7">
    <w:name w:val="正文文本 Char"/>
    <w:qFormat/>
    <w:rsid w:val="00A35695"/>
    <w:rPr>
      <w:rFonts w:ascii="Times New Roman" w:eastAsia="宋体" w:hAnsi="Times New Roman" w:cs="Times New Roman"/>
      <w:szCs w:val="24"/>
    </w:rPr>
  </w:style>
  <w:style w:type="character" w:customStyle="1" w:styleId="2Char0">
    <w:name w:val="正文文本缩进 2 Char"/>
    <w:qFormat/>
    <w:rsid w:val="00A35695"/>
    <w:rPr>
      <w:rFonts w:ascii="Calibri" w:eastAsia="宋体" w:hAnsi="Calibri" w:cs="Times New Roman"/>
    </w:rPr>
  </w:style>
  <w:style w:type="character" w:customStyle="1" w:styleId="Char12">
    <w:name w:val="纯文本 Char1"/>
    <w:uiPriority w:val="99"/>
    <w:qFormat/>
    <w:rsid w:val="00A35695"/>
    <w:rPr>
      <w:rFonts w:ascii="宋体" w:eastAsia="宋体" w:hAnsi="Courier New"/>
    </w:rPr>
  </w:style>
  <w:style w:type="character" w:customStyle="1" w:styleId="Char13">
    <w:name w:val="批注框文本 Char1"/>
    <w:link w:val="ab"/>
    <w:uiPriority w:val="99"/>
    <w:qFormat/>
    <w:rsid w:val="00A35695"/>
    <w:rPr>
      <w:rFonts w:ascii="Calibri" w:eastAsia="宋体" w:hAnsi="Calibri" w:cs="Times New Roman"/>
      <w:sz w:val="18"/>
      <w:szCs w:val="18"/>
    </w:rPr>
  </w:style>
  <w:style w:type="character" w:customStyle="1" w:styleId="Char14">
    <w:name w:val="日期 Char1"/>
    <w:qFormat/>
    <w:rsid w:val="00A35695"/>
    <w:rPr>
      <w:rFonts w:ascii="Times New Roman" w:eastAsia="宋体" w:hAnsi="Times New Roman" w:cs="Times New Roman"/>
      <w:szCs w:val="24"/>
    </w:rPr>
  </w:style>
  <w:style w:type="character" w:customStyle="1" w:styleId="Char8">
    <w:name w:val="页眉 Char"/>
    <w:link w:val="ad"/>
    <w:qFormat/>
    <w:rsid w:val="00A35695"/>
    <w:rPr>
      <w:sz w:val="18"/>
      <w:szCs w:val="18"/>
    </w:rPr>
  </w:style>
  <w:style w:type="character" w:customStyle="1" w:styleId="CharChar7">
    <w:name w:val="Char Char7"/>
    <w:qFormat/>
    <w:rsid w:val="00A35695"/>
    <w:rPr>
      <w:rFonts w:ascii="宋体" w:eastAsia="宋体" w:hAnsi="宋体" w:hint="eastAsia"/>
      <w:kern w:val="2"/>
      <w:sz w:val="21"/>
      <w:szCs w:val="24"/>
      <w:lang w:val="en-US" w:eastAsia="zh-CN" w:bidi="ar-SA"/>
    </w:rPr>
  </w:style>
  <w:style w:type="character" w:customStyle="1" w:styleId="Char24">
    <w:name w:val="纯文本 Char2"/>
    <w:link w:val="a9"/>
    <w:uiPriority w:val="99"/>
    <w:qFormat/>
    <w:rsid w:val="00A35695"/>
    <w:rPr>
      <w:rFonts w:ascii="宋体" w:eastAsia="宋体" w:hAnsi="Courier New" w:cs="Courier New"/>
      <w:szCs w:val="21"/>
    </w:rPr>
  </w:style>
  <w:style w:type="character" w:customStyle="1" w:styleId="Char9">
    <w:name w:val="日期 Char"/>
    <w:qFormat/>
    <w:rsid w:val="00A35695"/>
    <w:rPr>
      <w:rFonts w:ascii="Calibri" w:eastAsia="宋体" w:hAnsi="Calibri" w:cs="Times New Roman"/>
    </w:rPr>
  </w:style>
  <w:style w:type="character" w:customStyle="1" w:styleId="CharChar5">
    <w:name w:val="Char Char5"/>
    <w:qFormat/>
    <w:rsid w:val="00A35695"/>
    <w:rPr>
      <w:rFonts w:ascii="宋体" w:eastAsia="宋体" w:hAnsi="Courier New" w:hint="eastAsia"/>
      <w:spacing w:val="-4"/>
      <w:kern w:val="2"/>
      <w:sz w:val="18"/>
      <w:lang w:bidi="ar-SA"/>
    </w:rPr>
  </w:style>
  <w:style w:type="character" w:customStyle="1" w:styleId="Chara">
    <w:name w:val="纯文本 Char"/>
    <w:qFormat/>
    <w:rsid w:val="00A35695"/>
    <w:rPr>
      <w:rFonts w:ascii="宋体" w:eastAsia="宋体" w:hAnsi="Courier New" w:cs="Courier New"/>
      <w:szCs w:val="21"/>
    </w:rPr>
  </w:style>
  <w:style w:type="character" w:customStyle="1" w:styleId="Char15">
    <w:name w:val="正文文本 Char1"/>
    <w:link w:val="a7"/>
    <w:uiPriority w:val="99"/>
    <w:qFormat/>
    <w:rsid w:val="00A35695"/>
    <w:rPr>
      <w:rFonts w:ascii="Calibri" w:eastAsia="宋体" w:hAnsi="Calibri" w:cs="Times New Roman"/>
    </w:rPr>
  </w:style>
  <w:style w:type="character" w:customStyle="1" w:styleId="Char25">
    <w:name w:val="批注主题 Char2"/>
    <w:link w:val="a3"/>
    <w:uiPriority w:val="99"/>
    <w:qFormat/>
    <w:rsid w:val="00A35695"/>
    <w:rPr>
      <w:rFonts w:ascii="Calibri" w:eastAsia="宋体" w:hAnsi="Calibri" w:cs="Times New Roman"/>
      <w:b/>
      <w:bCs/>
    </w:rPr>
  </w:style>
  <w:style w:type="character" w:customStyle="1" w:styleId="Char16">
    <w:name w:val="批注主题 Char1"/>
    <w:qFormat/>
    <w:rsid w:val="00A35695"/>
    <w:rPr>
      <w:rFonts w:ascii="Times New Roman" w:eastAsia="宋体" w:hAnsi="Times New Roman" w:cs="Times New Roman"/>
      <w:b/>
      <w:bCs/>
      <w:szCs w:val="24"/>
    </w:rPr>
  </w:style>
  <w:style w:type="character" w:customStyle="1" w:styleId="Char26">
    <w:name w:val="正文文本缩进 Char2"/>
    <w:link w:val="a8"/>
    <w:uiPriority w:val="99"/>
    <w:qFormat/>
    <w:rsid w:val="00A35695"/>
    <w:rPr>
      <w:rFonts w:ascii="Calibri" w:eastAsia="宋体" w:hAnsi="Calibri" w:cs="Times New Roman"/>
    </w:rPr>
  </w:style>
  <w:style w:type="character" w:customStyle="1" w:styleId="2Char2">
    <w:name w:val="正文文本缩进 2 Char2"/>
    <w:link w:val="20"/>
    <w:uiPriority w:val="99"/>
    <w:qFormat/>
    <w:rsid w:val="00A35695"/>
    <w:rPr>
      <w:rFonts w:ascii="Calibri" w:eastAsia="宋体" w:hAnsi="Calibri" w:cs="Times New Roman"/>
    </w:rPr>
  </w:style>
  <w:style w:type="character" w:customStyle="1" w:styleId="Char17">
    <w:name w:val="正文文本缩进 Char1"/>
    <w:qFormat/>
    <w:rsid w:val="00A35695"/>
    <w:rPr>
      <w:rFonts w:ascii="Calibri" w:eastAsia="宋体" w:hAnsi="Calibri" w:cs="Times New Roman"/>
    </w:rPr>
  </w:style>
  <w:style w:type="character" w:customStyle="1" w:styleId="Char18">
    <w:name w:val="批注文字 Char1"/>
    <w:link w:val="a4"/>
    <w:uiPriority w:val="99"/>
    <w:qFormat/>
    <w:rsid w:val="00A35695"/>
    <w:rPr>
      <w:rFonts w:ascii="Calibri" w:eastAsia="宋体" w:hAnsi="Calibri" w:cs="Times New Roman"/>
    </w:rPr>
  </w:style>
  <w:style w:type="character" w:customStyle="1" w:styleId="Charb">
    <w:name w:val="文档结构图 Char"/>
    <w:qFormat/>
    <w:rsid w:val="00A35695"/>
    <w:rPr>
      <w:rFonts w:ascii="Times New Roman" w:eastAsia="宋体" w:hAnsi="Times New Roman" w:cs="Times New Roman"/>
      <w:szCs w:val="24"/>
      <w:shd w:val="clear" w:color="auto" w:fill="000080"/>
    </w:rPr>
  </w:style>
  <w:style w:type="character" w:customStyle="1" w:styleId="2Char1">
    <w:name w:val="正文文本缩进 2 Char1"/>
    <w:qFormat/>
    <w:rsid w:val="00A35695"/>
    <w:rPr>
      <w:rFonts w:ascii="Times New Roman" w:eastAsia="宋体" w:hAnsi="Times New Roman" w:cs="Times New Roman"/>
      <w:szCs w:val="24"/>
    </w:rPr>
  </w:style>
  <w:style w:type="character" w:customStyle="1" w:styleId="Char20">
    <w:name w:val="文档结构图 Char2"/>
    <w:basedOn w:val="a0"/>
    <w:link w:val="a6"/>
    <w:uiPriority w:val="99"/>
    <w:qFormat/>
    <w:rsid w:val="00A35695"/>
    <w:rPr>
      <w:rFonts w:ascii="宋体" w:eastAsia="宋体" w:hAnsi="Calibri" w:cs="Times New Roman"/>
      <w:sz w:val="18"/>
      <w:szCs w:val="18"/>
    </w:rPr>
  </w:style>
  <w:style w:type="character" w:customStyle="1" w:styleId="Char21">
    <w:name w:val="正文文本 Char2"/>
    <w:basedOn w:val="a0"/>
    <w:link w:val="a7"/>
    <w:uiPriority w:val="99"/>
    <w:qFormat/>
    <w:rsid w:val="00A35695"/>
    <w:rPr>
      <w:rFonts w:ascii="Calibri" w:eastAsia="宋体" w:hAnsi="Calibri" w:cs="Times New Roman"/>
    </w:rPr>
  </w:style>
  <w:style w:type="character" w:customStyle="1" w:styleId="Char2">
    <w:name w:val="批注文字 Char2"/>
    <w:basedOn w:val="a0"/>
    <w:link w:val="a4"/>
    <w:uiPriority w:val="99"/>
    <w:qFormat/>
    <w:rsid w:val="00A35695"/>
    <w:rPr>
      <w:rFonts w:ascii="Calibri" w:eastAsia="宋体" w:hAnsi="Calibri" w:cs="Times New Roman"/>
    </w:rPr>
  </w:style>
  <w:style w:type="character" w:customStyle="1" w:styleId="Char31">
    <w:name w:val="纯文本 Char3"/>
    <w:basedOn w:val="a0"/>
    <w:link w:val="a9"/>
    <w:uiPriority w:val="99"/>
    <w:qFormat/>
    <w:rsid w:val="00A35695"/>
    <w:rPr>
      <w:rFonts w:ascii="宋体" w:eastAsia="宋体" w:hAnsi="Courier New" w:cs="Courier New"/>
      <w:szCs w:val="21"/>
    </w:rPr>
  </w:style>
  <w:style w:type="character" w:customStyle="1" w:styleId="Char3">
    <w:name w:val="批注主题 Char3"/>
    <w:basedOn w:val="Char2"/>
    <w:link w:val="a3"/>
    <w:uiPriority w:val="99"/>
    <w:qFormat/>
    <w:rsid w:val="00A35695"/>
    <w:rPr>
      <w:b/>
      <w:bCs/>
    </w:rPr>
  </w:style>
  <w:style w:type="character" w:customStyle="1" w:styleId="2Char3">
    <w:name w:val="正文文本缩进 2 Char3"/>
    <w:basedOn w:val="a0"/>
    <w:link w:val="20"/>
    <w:uiPriority w:val="99"/>
    <w:qFormat/>
    <w:rsid w:val="00A35695"/>
    <w:rPr>
      <w:rFonts w:ascii="Calibri" w:eastAsia="宋体" w:hAnsi="Calibri" w:cs="Times New Roman"/>
    </w:rPr>
  </w:style>
  <w:style w:type="character" w:customStyle="1" w:styleId="Char30">
    <w:name w:val="正文文本缩进 Char3"/>
    <w:basedOn w:val="a0"/>
    <w:link w:val="a8"/>
    <w:uiPriority w:val="99"/>
    <w:qFormat/>
    <w:rsid w:val="00A35695"/>
    <w:rPr>
      <w:rFonts w:ascii="Calibri" w:eastAsia="宋体" w:hAnsi="Calibri" w:cs="Times New Roman"/>
    </w:rPr>
  </w:style>
  <w:style w:type="character" w:customStyle="1" w:styleId="Char22">
    <w:name w:val="批注框文本 Char2"/>
    <w:basedOn w:val="a0"/>
    <w:link w:val="ab"/>
    <w:uiPriority w:val="99"/>
    <w:qFormat/>
    <w:rsid w:val="00A35695"/>
    <w:rPr>
      <w:rFonts w:ascii="Calibri" w:eastAsia="宋体" w:hAnsi="Calibri" w:cs="Times New Roman"/>
      <w:sz w:val="18"/>
      <w:szCs w:val="18"/>
    </w:rPr>
  </w:style>
  <w:style w:type="character" w:customStyle="1" w:styleId="Char1">
    <w:name w:val="页脚 Char1"/>
    <w:basedOn w:val="a0"/>
    <w:link w:val="ac"/>
    <w:uiPriority w:val="99"/>
    <w:qFormat/>
    <w:rsid w:val="00A35695"/>
    <w:rPr>
      <w:rFonts w:ascii="Calibri" w:eastAsia="宋体" w:hAnsi="Calibri" w:cs="Times New Roman"/>
      <w:sz w:val="18"/>
      <w:szCs w:val="18"/>
    </w:rPr>
  </w:style>
  <w:style w:type="character" w:customStyle="1" w:styleId="Char32">
    <w:name w:val="日期 Char3"/>
    <w:basedOn w:val="a0"/>
    <w:link w:val="aa"/>
    <w:uiPriority w:val="99"/>
    <w:qFormat/>
    <w:rsid w:val="00A35695"/>
    <w:rPr>
      <w:rFonts w:ascii="Calibri" w:eastAsia="宋体" w:hAnsi="Calibri" w:cs="Times New Roman"/>
    </w:rPr>
  </w:style>
  <w:style w:type="character" w:customStyle="1" w:styleId="Char10">
    <w:name w:val="页眉 Char1"/>
    <w:basedOn w:val="a0"/>
    <w:link w:val="ad"/>
    <w:uiPriority w:val="99"/>
    <w:qFormat/>
    <w:rsid w:val="00A35695"/>
    <w:rPr>
      <w:rFonts w:ascii="Calibri" w:eastAsia="宋体" w:hAnsi="Calibri" w:cs="Times New Roman"/>
      <w:sz w:val="18"/>
      <w:szCs w:val="18"/>
    </w:rPr>
  </w:style>
  <w:style w:type="paragraph" w:customStyle="1" w:styleId="CharCharChar1Char">
    <w:name w:val="Char Char Char1 Char"/>
    <w:basedOn w:val="a"/>
    <w:qFormat/>
    <w:rsid w:val="00A35695"/>
    <w:rPr>
      <w:rFonts w:ascii="Times New Roman" w:hAnsi="Times New Roman"/>
      <w:szCs w:val="21"/>
    </w:rPr>
  </w:style>
  <w:style w:type="paragraph" w:customStyle="1" w:styleId="p0">
    <w:name w:val="p0"/>
    <w:basedOn w:val="a"/>
    <w:qFormat/>
    <w:rsid w:val="00A35695"/>
    <w:pPr>
      <w:widowControl/>
      <w:jc w:val="left"/>
    </w:pPr>
    <w:rPr>
      <w:rFonts w:ascii="Times New Roman" w:hAnsi="Times New Roman"/>
      <w:kern w:val="0"/>
      <w:szCs w:val="21"/>
    </w:rPr>
  </w:style>
  <w:style w:type="paragraph" w:customStyle="1" w:styleId="11">
    <w:name w:val="修订1"/>
    <w:uiPriority w:val="99"/>
    <w:qFormat/>
    <w:rsid w:val="00A35695"/>
    <w:rPr>
      <w:rFonts w:cs="Times New Roman"/>
      <w:kern w:val="2"/>
      <w:sz w:val="21"/>
      <w:szCs w:val="22"/>
    </w:rPr>
  </w:style>
  <w:style w:type="paragraph" w:customStyle="1" w:styleId="Default">
    <w:name w:val="Default"/>
    <w:qFormat/>
    <w:rsid w:val="00A35695"/>
    <w:pPr>
      <w:widowControl w:val="0"/>
      <w:autoSpaceDE w:val="0"/>
      <w:autoSpaceDN w:val="0"/>
      <w:adjustRightInd w:val="0"/>
    </w:pPr>
    <w:rPr>
      <w:rFonts w:ascii="宋体"/>
      <w:color w:val="000000"/>
      <w:sz w:val="24"/>
      <w:szCs w:val="24"/>
    </w:rPr>
  </w:style>
  <w:style w:type="paragraph" w:customStyle="1" w:styleId="12">
    <w:name w:val="列出段落1"/>
    <w:basedOn w:val="a"/>
    <w:uiPriority w:val="34"/>
    <w:qFormat/>
    <w:rsid w:val="00A35695"/>
    <w:pPr>
      <w:ind w:firstLineChars="200" w:firstLine="420"/>
    </w:pPr>
  </w:style>
  <w:style w:type="paragraph" w:customStyle="1" w:styleId="CharCharCharCharCharCharCharCharCharCharCharChar">
    <w:name w:val="Char Char Char Char Char Char Char Char Char Char Char Char"/>
    <w:basedOn w:val="a"/>
    <w:qFormat/>
    <w:rsid w:val="00A35695"/>
    <w:pPr>
      <w:widowControl/>
      <w:spacing w:after="160" w:line="240" w:lineRule="exact"/>
      <w:jc w:val="left"/>
    </w:pPr>
    <w:rPr>
      <w:rFonts w:ascii="Verdana" w:hAnsi="Verdana"/>
      <w:kern w:val="0"/>
      <w:sz w:val="20"/>
      <w:szCs w:val="20"/>
      <w:lang w:eastAsia="en-US"/>
    </w:rPr>
  </w:style>
  <w:style w:type="paragraph" w:customStyle="1" w:styleId="af3">
    <w:name w:val="正文段"/>
    <w:basedOn w:val="a"/>
    <w:qFormat/>
    <w:rsid w:val="00A35695"/>
    <w:pPr>
      <w:widowControl/>
      <w:snapToGrid w:val="0"/>
      <w:spacing w:afterLines="50"/>
      <w:ind w:firstLineChars="200" w:firstLine="200"/>
    </w:pPr>
    <w:rPr>
      <w:rFonts w:ascii="Times New Roman" w:hAnsi="Times New Roman"/>
      <w:kern w:val="0"/>
      <w:sz w:val="24"/>
      <w:szCs w:val="20"/>
    </w:rPr>
  </w:style>
  <w:style w:type="paragraph" w:customStyle="1" w:styleId="TOC1">
    <w:name w:val="TOC 标题1"/>
    <w:basedOn w:val="1"/>
    <w:next w:val="a"/>
    <w:uiPriority w:val="39"/>
    <w:qFormat/>
    <w:rsid w:val="00A35695"/>
    <w:pPr>
      <w:widowControl/>
      <w:tabs>
        <w:tab w:val="clear" w:pos="360"/>
      </w:tabs>
      <w:adjustRightInd/>
      <w:spacing w:before="480" w:line="276" w:lineRule="auto"/>
      <w:ind w:left="0" w:firstLine="0"/>
      <w:jc w:val="left"/>
      <w:outlineLvl w:val="9"/>
    </w:pPr>
    <w:rPr>
      <w:rFonts w:ascii="Cambria" w:eastAsia="宋体" w:hAnsi="Cambria"/>
      <w:bCs/>
      <w:color w:val="366091"/>
      <w:kern w:val="0"/>
      <w:szCs w:val="28"/>
    </w:rPr>
  </w:style>
  <w:style w:type="character" w:customStyle="1" w:styleId="3Char0">
    <w:name w:val="正文文本缩进 3 Char"/>
    <w:basedOn w:val="a0"/>
    <w:link w:val="31"/>
    <w:qFormat/>
    <w:rsid w:val="00A35695"/>
    <w:rPr>
      <w:rFonts w:ascii="Times New Roman" w:eastAsia="宋体" w:hAnsi="Times New Roman" w:cs="Times New Roman"/>
      <w:sz w:val="16"/>
      <w:szCs w:val="16"/>
    </w:rPr>
  </w:style>
  <w:style w:type="character" w:customStyle="1" w:styleId="5Char">
    <w:name w:val="标题 5 Char"/>
    <w:basedOn w:val="a0"/>
    <w:link w:val="5"/>
    <w:uiPriority w:val="9"/>
    <w:qFormat/>
    <w:rsid w:val="00A35695"/>
    <w:rPr>
      <w:rFonts w:ascii="Calibri" w:eastAsia="宋体" w:hAnsi="Calibri" w:cs="Times New Roman"/>
      <w:b/>
      <w:bCs/>
      <w:sz w:val="28"/>
      <w:szCs w:val="28"/>
    </w:rPr>
  </w:style>
  <w:style w:type="paragraph" w:customStyle="1" w:styleId="22">
    <w:name w:val="列出段落2"/>
    <w:basedOn w:val="a"/>
    <w:uiPriority w:val="34"/>
    <w:qFormat/>
    <w:rsid w:val="00A35695"/>
    <w:pPr>
      <w:ind w:firstLineChars="200" w:firstLine="420"/>
    </w:pPr>
  </w:style>
  <w:style w:type="paragraph" w:customStyle="1" w:styleId="ListParagraph1">
    <w:name w:val="List Paragraph1"/>
    <w:basedOn w:val="a"/>
    <w:qFormat/>
    <w:rsid w:val="00A35695"/>
    <w:pPr>
      <w:ind w:firstLineChars="200" w:firstLine="420"/>
    </w:pPr>
  </w:style>
  <w:style w:type="character" w:customStyle="1" w:styleId="fontstyle01">
    <w:name w:val="fontstyle01"/>
    <w:basedOn w:val="a0"/>
    <w:qFormat/>
    <w:rsid w:val="00A35695"/>
    <w:rPr>
      <w:rFonts w:ascii="宋体" w:eastAsia="宋体" w:hAnsi="宋体" w:cs="宋体"/>
      <w:color w:val="000000"/>
      <w:sz w:val="24"/>
      <w:szCs w:val="24"/>
    </w:rPr>
  </w:style>
  <w:style w:type="paragraph" w:styleId="af4">
    <w:name w:val="List Paragraph"/>
    <w:basedOn w:val="a"/>
    <w:uiPriority w:val="34"/>
    <w:qFormat/>
    <w:rsid w:val="00A3569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524E0-01B7-4AA7-AF49-591F9969485E}">
  <ds:schemaRefs>
    <ds:schemaRef ds:uri="http://www.wps.cn/android/officeDocument/2013/mofficeCustomData"/>
  </ds:schemaRefs>
</ds:datastoreItem>
</file>

<file path=customXml/itemProps3.xml><?xml version="1.0" encoding="utf-8"?>
<ds:datastoreItem xmlns:ds="http://schemas.openxmlformats.org/officeDocument/2006/customXml" ds:itemID="{A46E83C9-8FB9-4863-A0B5-2315EC4E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84</Pages>
  <Words>8774</Words>
  <Characters>50018</Characters>
  <Application>Microsoft Office Word</Application>
  <DocSecurity>0</DocSecurity>
  <Lines>416</Lines>
  <Paragraphs>117</Paragraphs>
  <ScaleCrop>false</ScaleCrop>
  <Company>china</Company>
  <LinksUpToDate>false</LinksUpToDate>
  <CharactersWithSpaces>58675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46</cp:revision>
  <cp:lastPrinted>2018-07-03T09:54:00Z</cp:lastPrinted>
  <dcterms:created xsi:type="dcterms:W3CDTF">2018-06-19T02:57:00Z</dcterms:created>
  <dcterms:modified xsi:type="dcterms:W3CDTF">2018-07-03T10:10:00Z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